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A86" w:rsidRPr="003B3A60" w:rsidRDefault="00E12A86" w:rsidP="00E12A86">
      <w:pPr>
        <w:jc w:val="center"/>
        <w:rPr>
          <w:noProof/>
          <w:color w:val="FF0000"/>
          <w:sz w:val="26"/>
          <w:szCs w:val="26"/>
        </w:rPr>
      </w:pPr>
      <w:r w:rsidRPr="00000E39">
        <w:rPr>
          <w:color w:val="FF0000"/>
          <w:lang w:val="en-IN" w:bidi="ar-SA"/>
        </w:rPr>
        <w:pict>
          <v:group id="Group 31" o:spid="_x0000_s1026" style="position:absolute;left:0;text-align:left;margin-left:250.5pt;margin-top:24.35pt;width:89.1pt;height:89.35pt;z-index:-251656192;mso-wrap-distance-left:0;mso-wrap-distance-right:0;mso-position-horizontal-relative:page" coordorigin="5017,490" coordsize="2100,2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5017;top:490;width:2100;height:216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mP0a/DAAAA2wAAAA8AAABkcnMvZG93bnJldi54bWxEj1uLwjAUhN8F/0M4gi+iqS6uUo3ihQVh&#10;n9YL+Hhojk2xOSlNtPXfbxYWfBxm5htmuW5tKZ5U+8KxgvEoAUGcOV1wruB8+hrOQfiArLF0TApe&#10;5GG96naWmGrX8A89jyEXEcI+RQUmhCqV0meGLPqRq4ijd3O1xRBlnUtdYxPhtpSTJPmUFguOCwYr&#10;2hnK7seHVXDZ0+zacHJop/P7yzQnO9h+W6X6vXazABGoDe/wf/ugFXxM4O9L/AFy9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Y/Rr8MAAADbAAAADwAAAAAAAAAAAAAAAACf&#10;AgAAZHJzL2Rvd25yZXYueG1sUEsFBgAAAAAEAAQA9wAAAI8DAAAAAA==&#10;">
              <v:imagedata r:id="rId6" o:title=""/>
            </v:shape>
            <v:line id="Line 6" o:spid="_x0000_s1028" style="position:absolute;visibility:visible" from="6118,2616" to="6146,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elMUAAADbAAAADwAAAGRycy9kb3ducmV2LnhtbESPW2vCQBSE34X+h+UU+qYbjYhEV7Et&#10;baVC8fp+yJ5caPZsyG5M/PduoeDjMDPfMMt1bypxpcaVlhWMRxEI4tTqknMF59PHcA7CeWSNlWVS&#10;cCMH69XTYImJth0f6Hr0uQgQdgkqKLyvEyldWpBBN7I1cfAy2xj0QTa51A12AW4qOYmimTRYclgo&#10;sKa3gtLfY2sUvO6+2i6/3Hb76eT9O9tvf7LPuFXq5bnfLEB46v0j/N/eagVxDH9fwg+Qq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RelMUAAADbAAAADwAAAAAAAAAA&#10;AAAAAAChAgAAZHJzL2Rvd25yZXYueG1sUEsFBgAAAAAEAAQA+QAAAJMDAAAAAA==&#10;" strokeweight=".06pt"/>
            <w10:wrap type="topAndBottom" anchorx="page"/>
          </v:group>
        </w:pict>
      </w:r>
      <w:bookmarkStart w:id="0" w:name="_Hlk136442405"/>
    </w:p>
    <w:p w:rsidR="00E12A86" w:rsidRPr="003B3A60" w:rsidRDefault="00E12A86" w:rsidP="00E12A86">
      <w:pPr>
        <w:jc w:val="center"/>
        <w:rPr>
          <w:sz w:val="26"/>
          <w:szCs w:val="26"/>
          <w:u w:val="single"/>
        </w:rPr>
      </w:pPr>
      <w:proofErr w:type="gramStart"/>
      <w:r w:rsidRPr="003B3A60">
        <w:rPr>
          <w:sz w:val="26"/>
          <w:szCs w:val="26"/>
          <w:u w:val="single"/>
        </w:rPr>
        <w:t xml:space="preserve">Tender Call Notice No.03/25-26 </w:t>
      </w:r>
      <w:r w:rsidRPr="003B3A60">
        <w:rPr>
          <w:noProof/>
          <w:sz w:val="26"/>
          <w:szCs w:val="26"/>
          <w:u w:val="single"/>
        </w:rPr>
        <w:t>of PANCHAYAT SAMITI, RAIGHAR.</w:t>
      </w:r>
      <w:proofErr w:type="gramEnd"/>
    </w:p>
    <w:p w:rsidR="00E12A86" w:rsidRPr="003B3A60" w:rsidRDefault="00E12A86" w:rsidP="00E12A86">
      <w:pPr>
        <w:pStyle w:val="BodyText"/>
        <w:rPr>
          <w:rFonts w:ascii="Times New Roman" w:hAnsi="Times New Roman" w:cs="Times New Roman"/>
          <w:b/>
        </w:rPr>
      </w:pPr>
    </w:p>
    <w:p w:rsidR="00E12A86" w:rsidRPr="003B3A60" w:rsidRDefault="00E12A86" w:rsidP="00E12A86">
      <w:pPr>
        <w:pStyle w:val="BodyText"/>
        <w:spacing w:before="3"/>
        <w:rPr>
          <w:rFonts w:ascii="Times New Roman" w:hAnsi="Times New Roman" w:cs="Times New Roman"/>
          <w:b/>
          <w:sz w:val="17"/>
        </w:rPr>
      </w:pPr>
    </w:p>
    <w:p w:rsidR="00E12A86" w:rsidRPr="003B3A60" w:rsidRDefault="00E12A86" w:rsidP="00E12A86">
      <w:pPr>
        <w:spacing w:before="88"/>
        <w:ind w:left="3321" w:right="2711"/>
        <w:jc w:val="center"/>
        <w:rPr>
          <w:rFonts w:ascii="Calibri" w:hAnsi="Calibri" w:cs="Kalinga"/>
          <w:b/>
          <w:sz w:val="32"/>
          <w:szCs w:val="32"/>
        </w:rPr>
      </w:pPr>
      <w:r w:rsidRPr="003B3A60">
        <w:rPr>
          <w:b/>
          <w:sz w:val="32"/>
          <w:szCs w:val="32"/>
        </w:rPr>
        <w:t>GOVERNMENT OF ODISHA</w:t>
      </w:r>
    </w:p>
    <w:p w:rsidR="00E12A86" w:rsidRPr="003B3A60" w:rsidRDefault="00E12A86" w:rsidP="00E12A86">
      <w:pPr>
        <w:spacing w:before="88"/>
        <w:ind w:left="3321" w:right="2711"/>
        <w:jc w:val="center"/>
        <w:rPr>
          <w:b/>
          <w:sz w:val="32"/>
          <w:szCs w:val="32"/>
        </w:rPr>
      </w:pPr>
      <w:r w:rsidRPr="003B3A60">
        <w:rPr>
          <w:b/>
          <w:sz w:val="32"/>
          <w:szCs w:val="32"/>
        </w:rPr>
        <w:t xml:space="preserve">PR &amp; DW DEPARTMENT </w:t>
      </w:r>
    </w:p>
    <w:p w:rsidR="00E12A86" w:rsidRPr="003B3A60" w:rsidRDefault="00E12A86" w:rsidP="00E12A86">
      <w:pPr>
        <w:spacing w:before="88"/>
        <w:ind w:left="3321" w:right="2711"/>
        <w:jc w:val="center"/>
        <w:rPr>
          <w:b/>
          <w:sz w:val="32"/>
          <w:szCs w:val="32"/>
        </w:rPr>
      </w:pPr>
      <w:r w:rsidRPr="003B3A60">
        <w:rPr>
          <w:b/>
          <w:sz w:val="32"/>
          <w:szCs w:val="32"/>
        </w:rPr>
        <w:t>COVER – I (Technical &amp; Financial bid)</w:t>
      </w:r>
    </w:p>
    <w:p w:rsidR="00E12A86" w:rsidRPr="003B3A60" w:rsidRDefault="00E12A86" w:rsidP="00E12A86">
      <w:pPr>
        <w:spacing w:before="88"/>
        <w:ind w:left="3321" w:right="2711"/>
        <w:jc w:val="center"/>
        <w:rPr>
          <w:b/>
          <w:sz w:val="32"/>
          <w:szCs w:val="32"/>
        </w:rPr>
      </w:pPr>
    </w:p>
    <w:p w:rsidR="00E12A86" w:rsidRPr="003B3A60" w:rsidRDefault="00E12A86" w:rsidP="00E12A86">
      <w:pPr>
        <w:pStyle w:val="Title"/>
        <w:jc w:val="center"/>
        <w:rPr>
          <w:rFonts w:ascii="Times New Roman" w:hAnsi="Times New Roman"/>
          <w:color w:val="auto"/>
          <w:sz w:val="70"/>
          <w:szCs w:val="70"/>
        </w:rPr>
      </w:pPr>
      <w:r w:rsidRPr="003B3A60">
        <w:rPr>
          <w:rFonts w:ascii="Times New Roman" w:hAnsi="Times New Roman"/>
          <w:color w:val="auto"/>
          <w:sz w:val="70"/>
          <w:szCs w:val="70"/>
        </w:rPr>
        <w:t>BID DOCUMENT</w:t>
      </w:r>
    </w:p>
    <w:p w:rsidR="00E12A86" w:rsidRPr="003B3A60" w:rsidRDefault="00E12A86" w:rsidP="00E12A86">
      <w:pPr>
        <w:spacing w:before="488"/>
        <w:ind w:left="3321" w:right="2713"/>
        <w:jc w:val="center"/>
        <w:rPr>
          <w:rFonts w:ascii="Times New Roman" w:hAnsi="Times New Roman" w:cs="Times New Roman"/>
          <w:b/>
          <w:sz w:val="32"/>
        </w:rPr>
      </w:pPr>
      <w:r w:rsidRPr="003B3A60">
        <w:rPr>
          <w:rFonts w:ascii="Times New Roman" w:hAnsi="Times New Roman" w:cs="Times New Roman"/>
          <w:b/>
          <w:sz w:val="32"/>
        </w:rPr>
        <w:t>FOR</w:t>
      </w:r>
    </w:p>
    <w:p w:rsidR="00E12A86" w:rsidRPr="003B3A60" w:rsidRDefault="00E12A86" w:rsidP="00E12A86">
      <w:pPr>
        <w:spacing w:before="59"/>
        <w:ind w:left="1178" w:right="569"/>
        <w:jc w:val="center"/>
        <w:rPr>
          <w:rFonts w:ascii="Times New Roman" w:hAnsi="Times New Roman" w:cs="Times New Roman"/>
          <w:b/>
          <w:sz w:val="32"/>
        </w:rPr>
      </w:pPr>
      <w:r w:rsidRPr="003B3A60">
        <w:rPr>
          <w:rFonts w:ascii="Times New Roman" w:hAnsi="Times New Roman" w:cs="Times New Roman"/>
          <w:b/>
          <w:sz w:val="32"/>
        </w:rPr>
        <w:t xml:space="preserve">TENDER OF BUILDING </w:t>
      </w:r>
      <w:proofErr w:type="gramStart"/>
      <w:r w:rsidRPr="003B3A60">
        <w:rPr>
          <w:rFonts w:ascii="Times New Roman" w:hAnsi="Times New Roman" w:cs="Times New Roman"/>
          <w:b/>
          <w:sz w:val="32"/>
        </w:rPr>
        <w:t>( CIVIL</w:t>
      </w:r>
      <w:proofErr w:type="gramEnd"/>
      <w:r w:rsidRPr="003B3A60">
        <w:rPr>
          <w:rFonts w:ascii="Times New Roman" w:hAnsi="Times New Roman" w:cs="Times New Roman"/>
          <w:b/>
          <w:sz w:val="32"/>
        </w:rPr>
        <w:t xml:space="preserve"> )WORKS</w:t>
      </w:r>
    </w:p>
    <w:p w:rsidR="00E12A86" w:rsidRPr="003B3A60" w:rsidRDefault="00E12A86" w:rsidP="00E12A86">
      <w:pPr>
        <w:ind w:right="39"/>
        <w:rPr>
          <w:rFonts w:ascii="Calibri" w:hAnsi="Calibri" w:cs="Kalinga"/>
          <w:b/>
        </w:rPr>
      </w:pPr>
    </w:p>
    <w:p w:rsidR="00E12A86" w:rsidRPr="003B3A60" w:rsidRDefault="00E12A86" w:rsidP="00E12A86"/>
    <w:p w:rsidR="00E12A86" w:rsidRPr="003B3A60" w:rsidRDefault="00E12A86" w:rsidP="00E12A86">
      <w:pPr>
        <w:pStyle w:val="Heading2"/>
        <w:tabs>
          <w:tab w:val="left" w:pos="10065"/>
        </w:tabs>
        <w:spacing w:before="0" w:line="288" w:lineRule="auto"/>
        <w:ind w:left="1276" w:right="1181"/>
        <w:jc w:val="center"/>
        <w:rPr>
          <w:rFonts w:ascii="Times New Roman" w:hAnsi="Times New Roman" w:cs="Times New Roman"/>
          <w:b/>
          <w:bCs/>
          <w:color w:val="auto"/>
          <w:sz w:val="34"/>
          <w:szCs w:val="34"/>
          <w:u w:val="single"/>
        </w:rPr>
      </w:pPr>
    </w:p>
    <w:p w:rsidR="00E12A86" w:rsidRPr="003B3A60" w:rsidRDefault="00E12A86" w:rsidP="00E12A86">
      <w:pPr>
        <w:pStyle w:val="Heading2"/>
        <w:tabs>
          <w:tab w:val="left" w:pos="10065"/>
        </w:tabs>
        <w:spacing w:before="0" w:line="288" w:lineRule="auto"/>
        <w:ind w:left="1276" w:right="1181"/>
        <w:jc w:val="center"/>
        <w:rPr>
          <w:rFonts w:ascii="Times New Roman" w:hAnsi="Times New Roman" w:cs="Times New Roman"/>
          <w:b/>
          <w:color w:val="auto"/>
          <w:sz w:val="40"/>
          <w:u w:val="thick"/>
        </w:rPr>
      </w:pPr>
      <w:proofErr w:type="gramStart"/>
      <w:r w:rsidRPr="003B3A60">
        <w:rPr>
          <w:rFonts w:ascii="Times New Roman" w:hAnsi="Times New Roman" w:cs="Times New Roman"/>
          <w:b/>
          <w:bCs/>
          <w:color w:val="auto"/>
          <w:sz w:val="34"/>
          <w:szCs w:val="34"/>
          <w:u w:val="single"/>
        </w:rPr>
        <w:t>OFFICE OF THE PANCHAYAT SAMITI, RAIGHAR.</w:t>
      </w:r>
      <w:proofErr w:type="gramEnd"/>
    </w:p>
    <w:p w:rsidR="00E12A86" w:rsidRPr="003B3A60" w:rsidRDefault="00E12A86" w:rsidP="00E12A86">
      <w:pPr>
        <w:spacing w:before="83"/>
        <w:ind w:left="4320" w:right="2712" w:firstLine="720"/>
        <w:rPr>
          <w:rFonts w:ascii="Times New Roman" w:hAnsi="Times New Roman" w:cs="Times New Roman"/>
          <w:b/>
          <w:sz w:val="40"/>
        </w:rPr>
      </w:pPr>
      <w:r w:rsidRPr="003B3A60">
        <w:rPr>
          <w:rFonts w:ascii="Times New Roman" w:hAnsi="Times New Roman" w:cs="Times New Roman"/>
          <w:b/>
          <w:sz w:val="40"/>
          <w:u w:val="thick"/>
        </w:rPr>
        <w:t>COVER-I</w:t>
      </w:r>
    </w:p>
    <w:p w:rsidR="00E12A86" w:rsidRPr="003B3A60" w:rsidRDefault="00E12A86" w:rsidP="00E12A86">
      <w:pPr>
        <w:pStyle w:val="BodyText"/>
        <w:rPr>
          <w:rFonts w:ascii="Times New Roman" w:hAnsi="Times New Roman" w:cs="Times New Roman"/>
          <w:b/>
        </w:rPr>
      </w:pPr>
    </w:p>
    <w:p w:rsidR="00E12A86" w:rsidRPr="003B3A60" w:rsidRDefault="00E12A86" w:rsidP="00E12A86">
      <w:pPr>
        <w:spacing w:before="85"/>
        <w:ind w:left="1178" w:right="570"/>
        <w:jc w:val="center"/>
        <w:rPr>
          <w:rFonts w:ascii="Times New Roman" w:hAnsi="Times New Roman" w:cs="Times New Roman"/>
          <w:b/>
          <w:sz w:val="36"/>
          <w:u w:val="thick"/>
        </w:rPr>
      </w:pPr>
      <w:r w:rsidRPr="003B3A60">
        <w:rPr>
          <w:rFonts w:ascii="Times New Roman" w:hAnsi="Times New Roman" w:cs="Times New Roman"/>
          <w:b/>
          <w:sz w:val="36"/>
          <w:u w:val="thick"/>
        </w:rPr>
        <w:t>TECHNICAL BID DOCUMENTS</w:t>
      </w:r>
    </w:p>
    <w:p w:rsidR="00E12A86" w:rsidRPr="003B3A60" w:rsidRDefault="00E12A86" w:rsidP="00E12A86">
      <w:pPr>
        <w:spacing w:before="85"/>
        <w:ind w:left="1178" w:right="570"/>
        <w:jc w:val="center"/>
        <w:rPr>
          <w:rFonts w:ascii="Times New Roman" w:hAnsi="Times New Roman" w:cs="Times New Roman"/>
          <w:b/>
          <w:sz w:val="36"/>
          <w:u w:val="thick"/>
        </w:rPr>
      </w:pPr>
    </w:p>
    <w:p w:rsidR="00E12A86" w:rsidRPr="003B3A60" w:rsidRDefault="00E12A86" w:rsidP="00E12A86">
      <w:pPr>
        <w:spacing w:before="85"/>
        <w:ind w:left="1178" w:right="570"/>
        <w:jc w:val="center"/>
        <w:rPr>
          <w:rFonts w:ascii="Times New Roman" w:hAnsi="Times New Roman" w:cs="Times New Roman"/>
          <w:b/>
          <w:sz w:val="36"/>
          <w:u w:val="thick"/>
        </w:rPr>
      </w:pPr>
    </w:p>
    <w:p w:rsidR="00E12A86" w:rsidRPr="003B3A60" w:rsidRDefault="00E12A86" w:rsidP="00E12A86">
      <w:pPr>
        <w:spacing w:before="85"/>
        <w:ind w:left="1178" w:right="570"/>
        <w:jc w:val="center"/>
        <w:rPr>
          <w:rFonts w:ascii="Calibri" w:hAnsi="Calibri" w:cs="Kalinga"/>
          <w:b/>
          <w:bCs/>
          <w:sz w:val="23"/>
          <w:szCs w:val="23"/>
          <w:u w:val="thick" w:color="000000"/>
        </w:rPr>
      </w:pPr>
    </w:p>
    <w:p w:rsidR="00E12A86" w:rsidRPr="003B3A60" w:rsidRDefault="00E12A86" w:rsidP="00E12A86">
      <w:pPr>
        <w:pStyle w:val="Heading1"/>
        <w:ind w:left="937"/>
        <w:jc w:val="center"/>
        <w:rPr>
          <w:b/>
          <w:color w:val="auto"/>
          <w:sz w:val="20"/>
          <w:szCs w:val="20"/>
        </w:rPr>
      </w:pPr>
      <w:r w:rsidRPr="003B3A60">
        <w:rPr>
          <w:b/>
          <w:bCs/>
          <w:color w:val="auto"/>
          <w:sz w:val="20"/>
          <w:szCs w:val="20"/>
          <w:u w:val="single"/>
        </w:rPr>
        <w:lastRenderedPageBreak/>
        <w:t>CERTIFICATE OF NO RELATIONSHIP</w:t>
      </w:r>
    </w:p>
    <w:p w:rsidR="00E12A86" w:rsidRPr="003B3A60" w:rsidRDefault="00E12A86" w:rsidP="00E12A86">
      <w:pPr>
        <w:pStyle w:val="Heading2"/>
        <w:spacing w:before="1" w:line="240" w:lineRule="auto"/>
        <w:ind w:left="913" w:right="129" w:firstLine="684"/>
        <w:jc w:val="both"/>
        <w:rPr>
          <w:color w:val="auto"/>
          <w:sz w:val="20"/>
          <w:szCs w:val="20"/>
        </w:rPr>
      </w:pPr>
      <w:r w:rsidRPr="003B3A60">
        <w:rPr>
          <w:color w:val="auto"/>
          <w:sz w:val="20"/>
          <w:szCs w:val="20"/>
        </w:rPr>
        <w:t xml:space="preserve">I/We hereby certified that I/we* am/are* related/not related(*) to any officer of Panchayat Samiti, Raighar of the rank of Assistant Engineer &amp; above and any officer of the rank  of  Assistant  /  Under Secretary and above of the ST&amp;SC development Department, Govt. of Odisha I/We* am/are* aware that, if the facts subsequently proved to be false, my/our* contract will  be  rescinded  with  forfeiture  of  E.M.D.  </w:t>
      </w:r>
      <w:proofErr w:type="gramStart"/>
      <w:r w:rsidRPr="003B3A60">
        <w:rPr>
          <w:color w:val="auto"/>
          <w:sz w:val="20"/>
          <w:szCs w:val="20"/>
        </w:rPr>
        <w:t>and</w:t>
      </w:r>
      <w:proofErr w:type="gramEnd"/>
      <w:r w:rsidRPr="003B3A60">
        <w:rPr>
          <w:color w:val="auto"/>
          <w:sz w:val="20"/>
          <w:szCs w:val="20"/>
        </w:rPr>
        <w:t xml:space="preserve"> security deposit and I/We* shall be liable to make good the loss or damage resulting from such</w:t>
      </w:r>
      <w:r w:rsidRPr="003B3A60">
        <w:rPr>
          <w:color w:val="auto"/>
          <w:spacing w:val="2"/>
          <w:sz w:val="20"/>
          <w:szCs w:val="20"/>
        </w:rPr>
        <w:t xml:space="preserve"> </w:t>
      </w:r>
      <w:r w:rsidRPr="003B3A60">
        <w:rPr>
          <w:color w:val="auto"/>
          <w:sz w:val="20"/>
          <w:szCs w:val="20"/>
        </w:rPr>
        <w:t>cancellation.</w:t>
      </w:r>
    </w:p>
    <w:p w:rsidR="00E12A86" w:rsidRPr="003B3A60" w:rsidRDefault="00E12A86" w:rsidP="00E12A86">
      <w:pPr>
        <w:spacing w:line="236" w:lineRule="exact"/>
        <w:ind w:left="1593"/>
        <w:jc w:val="both"/>
        <w:rPr>
          <w:sz w:val="21"/>
        </w:rPr>
      </w:pPr>
      <w:r w:rsidRPr="003B3A60">
        <w:rPr>
          <w:w w:val="105"/>
          <w:sz w:val="20"/>
          <w:szCs w:val="20"/>
        </w:rPr>
        <w:t>I/We also note that, non-submission of this certificate will render my/our tender liable for</w:t>
      </w:r>
      <w:r w:rsidRPr="003B3A60">
        <w:rPr>
          <w:spacing w:val="3"/>
          <w:w w:val="105"/>
          <w:sz w:val="20"/>
          <w:szCs w:val="20"/>
        </w:rPr>
        <w:t xml:space="preserve"> </w:t>
      </w:r>
      <w:r w:rsidRPr="003B3A60">
        <w:rPr>
          <w:w w:val="105"/>
          <w:sz w:val="20"/>
          <w:szCs w:val="20"/>
        </w:rPr>
        <w:t>rejection</w:t>
      </w:r>
      <w:r w:rsidRPr="003B3A60">
        <w:rPr>
          <w:w w:val="105"/>
          <w:sz w:val="21"/>
        </w:rPr>
        <w:t>.</w:t>
      </w:r>
    </w:p>
    <w:p w:rsidR="00E12A86" w:rsidRPr="003B3A60" w:rsidRDefault="00E12A86" w:rsidP="00E12A86">
      <w:pPr>
        <w:spacing w:before="2"/>
        <w:rPr>
          <w:sz w:val="21"/>
        </w:rPr>
      </w:pPr>
    </w:p>
    <w:p w:rsidR="00E12A86" w:rsidRPr="003B3A60" w:rsidRDefault="00E12A86" w:rsidP="00E12A86">
      <w:pPr>
        <w:tabs>
          <w:tab w:val="left" w:pos="7008"/>
          <w:tab w:val="left" w:leader="dot" w:pos="9086"/>
        </w:tabs>
        <w:spacing w:before="1" w:line="230" w:lineRule="auto"/>
        <w:ind w:left="7014" w:right="1349" w:hanging="6092"/>
        <w:rPr>
          <w:sz w:val="21"/>
        </w:rPr>
      </w:pPr>
      <w:r w:rsidRPr="003B3A60">
        <w:rPr>
          <w:sz w:val="21"/>
        </w:rPr>
        <w:t xml:space="preserve">(*)- Strike out </w:t>
      </w:r>
      <w:proofErr w:type="gramStart"/>
      <w:r w:rsidRPr="003B3A60">
        <w:rPr>
          <w:sz w:val="21"/>
        </w:rPr>
        <w:t>which  is</w:t>
      </w:r>
      <w:proofErr w:type="gramEnd"/>
      <w:r w:rsidRPr="003B3A60">
        <w:rPr>
          <w:spacing w:val="-16"/>
          <w:sz w:val="21"/>
        </w:rPr>
        <w:t xml:space="preserve"> </w:t>
      </w:r>
      <w:r w:rsidRPr="003B3A60">
        <w:rPr>
          <w:sz w:val="21"/>
        </w:rPr>
        <w:t>not</w:t>
      </w:r>
      <w:r w:rsidRPr="003B3A60">
        <w:rPr>
          <w:spacing w:val="3"/>
          <w:sz w:val="21"/>
        </w:rPr>
        <w:t xml:space="preserve"> </w:t>
      </w:r>
      <w:r w:rsidRPr="003B3A60">
        <w:rPr>
          <w:sz w:val="21"/>
        </w:rPr>
        <w:t>applicable</w:t>
      </w:r>
      <w:r w:rsidRPr="003B3A60">
        <w:rPr>
          <w:sz w:val="21"/>
        </w:rPr>
        <w:tab/>
        <w:t>(Signature of the Tenderer) Date:</w:t>
      </w:r>
      <w:r w:rsidRPr="003B3A60">
        <w:rPr>
          <w:spacing w:val="10"/>
          <w:sz w:val="21"/>
        </w:rPr>
        <w:t xml:space="preserve"> </w:t>
      </w:r>
      <w:r w:rsidRPr="003B3A60">
        <w:rPr>
          <w:sz w:val="21"/>
        </w:rPr>
        <w:t>………………………………..</w:t>
      </w:r>
    </w:p>
    <w:p w:rsidR="00E12A86" w:rsidRPr="003B3A60" w:rsidRDefault="00E12A86" w:rsidP="00E12A86">
      <w:pPr>
        <w:spacing w:before="9" w:line="240" w:lineRule="auto"/>
        <w:rPr>
          <w:sz w:val="20"/>
          <w:szCs w:val="20"/>
        </w:rPr>
      </w:pPr>
    </w:p>
    <w:p w:rsidR="00E12A86" w:rsidRPr="003B3A60" w:rsidRDefault="00E12A86" w:rsidP="00E12A86">
      <w:pPr>
        <w:spacing w:line="240" w:lineRule="auto"/>
        <w:ind w:left="778"/>
        <w:jc w:val="center"/>
        <w:rPr>
          <w:b/>
          <w:sz w:val="20"/>
          <w:szCs w:val="20"/>
        </w:rPr>
      </w:pPr>
      <w:r w:rsidRPr="003B3A60">
        <w:rPr>
          <w:b/>
          <w:w w:val="95"/>
          <w:sz w:val="20"/>
          <w:szCs w:val="20"/>
          <w:u w:val="single" w:color="4F4B4F"/>
        </w:rPr>
        <w:t>INFORMATION REGARDING CURRENT LITIGATION, DEBARRING, EXPELLING OF TEJ'4DERER OR</w:t>
      </w:r>
      <w:r w:rsidRPr="003B3A60">
        <w:rPr>
          <w:b/>
          <w:w w:val="95"/>
          <w:sz w:val="20"/>
          <w:szCs w:val="20"/>
        </w:rPr>
        <w:t xml:space="preserve"> </w:t>
      </w:r>
      <w:r w:rsidRPr="003B3A60">
        <w:rPr>
          <w:b/>
          <w:sz w:val="20"/>
          <w:szCs w:val="20"/>
          <w:u w:val="single" w:color="4F4B4F"/>
        </w:rPr>
        <w:t xml:space="preserve">ABANDONMENT OF WORK BY THE TENDERER </w:t>
      </w:r>
    </w:p>
    <w:p w:rsidR="00E12A86" w:rsidRPr="003B3A60" w:rsidRDefault="00E12A86" w:rsidP="00E12A86">
      <w:pPr>
        <w:pStyle w:val="Heading2"/>
        <w:keepNext w:val="0"/>
        <w:keepLines w:val="0"/>
        <w:widowControl w:val="0"/>
        <w:numPr>
          <w:ilvl w:val="0"/>
          <w:numId w:val="1"/>
        </w:numPr>
        <w:tabs>
          <w:tab w:val="left" w:pos="1134"/>
        </w:tabs>
        <w:autoSpaceDE w:val="0"/>
        <w:autoSpaceDN w:val="0"/>
        <w:spacing w:before="0" w:line="240" w:lineRule="auto"/>
        <w:rPr>
          <w:rFonts w:ascii="Arial" w:hAnsi="Arial" w:cs="Arial"/>
          <w:color w:val="auto"/>
          <w:w w:val="105"/>
          <w:sz w:val="20"/>
          <w:szCs w:val="20"/>
          <w:lang w:eastAsia="en-IN"/>
        </w:rPr>
      </w:pPr>
      <w:r w:rsidRPr="003B3A60">
        <w:rPr>
          <w:color w:val="auto"/>
          <w:sz w:val="20"/>
          <w:szCs w:val="20"/>
        </w:rPr>
        <w:t>(</w:t>
      </w:r>
      <w:r w:rsidRPr="003B3A60">
        <w:rPr>
          <w:rFonts w:ascii="Arial" w:hAnsi="Arial" w:cs="Arial"/>
          <w:color w:val="auto"/>
          <w:w w:val="105"/>
          <w:sz w:val="20"/>
          <w:szCs w:val="20"/>
          <w:lang w:eastAsia="en-IN"/>
        </w:rPr>
        <w:t>a) Is the tenderer currently involved in any</w:t>
      </w:r>
    </w:p>
    <w:p w:rsidR="00E12A86" w:rsidRPr="003B3A60" w:rsidRDefault="00E12A86" w:rsidP="00E12A86">
      <w:pPr>
        <w:spacing w:after="0" w:line="240" w:lineRule="auto"/>
        <w:rPr>
          <w:rFonts w:ascii="Arial" w:eastAsia="Times New Roman" w:hAnsi="Arial" w:cs="Arial"/>
          <w:w w:val="105"/>
          <w:sz w:val="20"/>
          <w:szCs w:val="20"/>
          <w:lang w:eastAsia="en-IN"/>
        </w:rPr>
        <w:sectPr w:rsidR="00E12A86" w:rsidRPr="003B3A60">
          <w:pgSz w:w="11910" w:h="16840"/>
          <w:pgMar w:top="640" w:right="780" w:bottom="280" w:left="360" w:header="415" w:footer="0" w:gutter="0"/>
          <w:cols w:space="720"/>
        </w:sectPr>
      </w:pPr>
    </w:p>
    <w:p w:rsidR="00E12A86" w:rsidRPr="003B3A60" w:rsidRDefault="00E12A86" w:rsidP="00E12A86">
      <w:pPr>
        <w:spacing w:before="4" w:line="240" w:lineRule="auto"/>
        <w:ind w:left="1495"/>
        <w:rPr>
          <w:rFonts w:ascii="Arial" w:eastAsia="Times New Roman" w:hAnsi="Arial" w:cs="Arial"/>
          <w:w w:val="105"/>
          <w:sz w:val="20"/>
          <w:szCs w:val="20"/>
          <w:lang w:eastAsia="en-IN"/>
        </w:rPr>
      </w:pPr>
      <w:proofErr w:type="gramStart"/>
      <w:r w:rsidRPr="003B3A60">
        <w:rPr>
          <w:rFonts w:ascii="Arial" w:eastAsia="Times New Roman" w:hAnsi="Arial" w:cs="Arial"/>
          <w:w w:val="105"/>
          <w:sz w:val="20"/>
          <w:szCs w:val="20"/>
          <w:lang w:eastAsia="en-IN"/>
        </w:rPr>
        <w:lastRenderedPageBreak/>
        <w:t>litigation</w:t>
      </w:r>
      <w:proofErr w:type="gramEnd"/>
      <w:r w:rsidRPr="003B3A60">
        <w:rPr>
          <w:rFonts w:ascii="Arial" w:eastAsia="Times New Roman" w:hAnsi="Arial" w:cs="Arial"/>
          <w:w w:val="105"/>
          <w:sz w:val="20"/>
          <w:szCs w:val="20"/>
          <w:lang w:eastAsia="en-IN"/>
        </w:rPr>
        <w:t xml:space="preserve"> relating to the works</w:t>
      </w:r>
    </w:p>
    <w:p w:rsidR="00E12A86" w:rsidRPr="003B3A60" w:rsidRDefault="00E12A86" w:rsidP="00E12A86">
      <w:pPr>
        <w:spacing w:before="3" w:line="240" w:lineRule="auto"/>
        <w:ind w:left="1148"/>
        <w:rPr>
          <w:rFonts w:ascii="Arial" w:eastAsia="Times New Roman" w:hAnsi="Arial" w:cs="Arial"/>
          <w:w w:val="105"/>
          <w:sz w:val="20"/>
          <w:szCs w:val="20"/>
          <w:lang w:eastAsia="en-IN"/>
        </w:rPr>
      </w:pPr>
      <w:r w:rsidRPr="003B3A60">
        <w:rPr>
          <w:rFonts w:ascii="Arial" w:eastAsia="Times New Roman" w:hAnsi="Arial" w:cs="Arial"/>
          <w:w w:val="105"/>
          <w:sz w:val="20"/>
          <w:szCs w:val="20"/>
          <w:lang w:eastAsia="en-IN"/>
        </w:rPr>
        <w:t xml:space="preserve">(b) If </w:t>
      </w:r>
      <w:proofErr w:type="gramStart"/>
      <w:r w:rsidRPr="003B3A60">
        <w:rPr>
          <w:rFonts w:ascii="Arial" w:eastAsia="Times New Roman" w:hAnsi="Arial" w:cs="Arial"/>
          <w:w w:val="105"/>
          <w:sz w:val="20"/>
          <w:szCs w:val="20"/>
          <w:lang w:eastAsia="en-IN"/>
        </w:rPr>
        <w:t>Yes</w:t>
      </w:r>
      <w:proofErr w:type="gramEnd"/>
      <w:r w:rsidRPr="003B3A60">
        <w:rPr>
          <w:rFonts w:ascii="Arial" w:eastAsia="Times New Roman" w:hAnsi="Arial" w:cs="Arial"/>
          <w:w w:val="105"/>
          <w:sz w:val="20"/>
          <w:szCs w:val="20"/>
          <w:lang w:eastAsia="en-IN"/>
        </w:rPr>
        <w:t xml:space="preserve"> give details</w:t>
      </w:r>
    </w:p>
    <w:p w:rsidR="00E12A86" w:rsidRPr="003B3A60" w:rsidRDefault="00E12A86" w:rsidP="00E12A86">
      <w:pPr>
        <w:pStyle w:val="ListParagraph"/>
        <w:numPr>
          <w:ilvl w:val="0"/>
          <w:numId w:val="1"/>
        </w:numPr>
        <w:tabs>
          <w:tab w:val="left" w:pos="1125"/>
        </w:tabs>
        <w:adjustRightInd/>
        <w:ind w:left="1408" w:right="64" w:hanging="487"/>
        <w:rPr>
          <w:sz w:val="20"/>
          <w:szCs w:val="20"/>
        </w:rPr>
      </w:pPr>
      <w:r w:rsidRPr="003B3A60">
        <w:rPr>
          <w:w w:val="105"/>
          <w:sz w:val="20"/>
          <w:szCs w:val="20"/>
        </w:rPr>
        <w:t>(a) Has the tenderer or any of its constituent Partners been debarred / expelled by any agency in India during the last 5</w:t>
      </w:r>
      <w:r w:rsidRPr="003B3A60">
        <w:rPr>
          <w:spacing w:val="-13"/>
          <w:w w:val="105"/>
          <w:sz w:val="20"/>
          <w:szCs w:val="20"/>
        </w:rPr>
        <w:t xml:space="preserve"> </w:t>
      </w:r>
      <w:r w:rsidRPr="003B3A60">
        <w:rPr>
          <w:w w:val="105"/>
          <w:sz w:val="20"/>
          <w:szCs w:val="20"/>
        </w:rPr>
        <w:t>years</w:t>
      </w:r>
    </w:p>
    <w:p w:rsidR="00E12A86" w:rsidRPr="003B3A60" w:rsidRDefault="00E12A86" w:rsidP="00E12A86">
      <w:pPr>
        <w:spacing w:before="10" w:line="240" w:lineRule="auto"/>
        <w:rPr>
          <w:sz w:val="20"/>
          <w:szCs w:val="20"/>
        </w:rPr>
      </w:pPr>
    </w:p>
    <w:p w:rsidR="00E12A86" w:rsidRPr="003B3A60" w:rsidRDefault="00E12A86" w:rsidP="00E12A86">
      <w:pPr>
        <w:pStyle w:val="ListParagraph"/>
        <w:numPr>
          <w:ilvl w:val="0"/>
          <w:numId w:val="1"/>
        </w:numPr>
        <w:tabs>
          <w:tab w:val="left" w:pos="1125"/>
        </w:tabs>
        <w:adjustRightInd/>
        <w:ind w:left="1408" w:right="38" w:hanging="491"/>
        <w:rPr>
          <w:sz w:val="20"/>
          <w:szCs w:val="20"/>
        </w:rPr>
      </w:pPr>
      <w:r w:rsidRPr="003B3A60">
        <w:rPr>
          <w:w w:val="105"/>
          <w:sz w:val="20"/>
          <w:szCs w:val="20"/>
        </w:rPr>
        <w:t>(a) Has the tenderer or any of its constituent Partners failed to perform on any contract Work in India during the last 5</w:t>
      </w:r>
      <w:r w:rsidRPr="003B3A60">
        <w:rPr>
          <w:spacing w:val="-16"/>
          <w:w w:val="105"/>
          <w:sz w:val="20"/>
          <w:szCs w:val="20"/>
        </w:rPr>
        <w:t xml:space="preserve"> </w:t>
      </w:r>
      <w:r w:rsidRPr="003B3A60">
        <w:rPr>
          <w:w w:val="105"/>
          <w:sz w:val="20"/>
          <w:szCs w:val="20"/>
        </w:rPr>
        <w:t>years</w:t>
      </w:r>
    </w:p>
    <w:p w:rsidR="00E12A86" w:rsidRPr="003B3A60" w:rsidRDefault="00E12A86" w:rsidP="00E12A86">
      <w:pPr>
        <w:spacing w:before="5" w:line="240" w:lineRule="auto"/>
        <w:ind w:left="1172"/>
        <w:rPr>
          <w:sz w:val="20"/>
          <w:szCs w:val="20"/>
        </w:rPr>
      </w:pPr>
      <w:r w:rsidRPr="003B3A60">
        <w:rPr>
          <w:sz w:val="20"/>
          <w:szCs w:val="20"/>
        </w:rPr>
        <w:t xml:space="preserve">(b)If </w:t>
      </w:r>
      <w:proofErr w:type="gramStart"/>
      <w:r w:rsidRPr="003B3A60">
        <w:rPr>
          <w:sz w:val="20"/>
          <w:szCs w:val="20"/>
        </w:rPr>
        <w:t>Yes</w:t>
      </w:r>
      <w:proofErr w:type="gramEnd"/>
      <w:r w:rsidRPr="003B3A60">
        <w:rPr>
          <w:sz w:val="20"/>
          <w:szCs w:val="20"/>
        </w:rPr>
        <w:t xml:space="preserve"> give details</w:t>
      </w:r>
    </w:p>
    <w:p w:rsidR="00E12A86" w:rsidRPr="003B3A60" w:rsidRDefault="00E12A86" w:rsidP="00E12A86">
      <w:pPr>
        <w:spacing w:line="240" w:lineRule="auto"/>
        <w:ind w:left="922"/>
        <w:rPr>
          <w:sz w:val="20"/>
          <w:szCs w:val="20"/>
        </w:rPr>
      </w:pPr>
      <w:r w:rsidRPr="003B3A60">
        <w:rPr>
          <w:sz w:val="20"/>
          <w:szCs w:val="20"/>
        </w:rPr>
        <w:br w:type="column"/>
      </w:r>
      <w:r w:rsidRPr="003B3A60">
        <w:rPr>
          <w:sz w:val="20"/>
          <w:szCs w:val="20"/>
        </w:rPr>
        <w:lastRenderedPageBreak/>
        <w:t>: Yes /</w:t>
      </w:r>
      <w:r w:rsidRPr="003B3A60">
        <w:rPr>
          <w:spacing w:val="-19"/>
          <w:sz w:val="20"/>
          <w:szCs w:val="20"/>
        </w:rPr>
        <w:t xml:space="preserve"> </w:t>
      </w:r>
      <w:r w:rsidRPr="003B3A60">
        <w:rPr>
          <w:sz w:val="20"/>
          <w:szCs w:val="20"/>
        </w:rPr>
        <w:t>No</w:t>
      </w:r>
    </w:p>
    <w:p w:rsidR="00E12A86" w:rsidRPr="003B3A60" w:rsidRDefault="00E12A86" w:rsidP="00E12A86">
      <w:pPr>
        <w:spacing w:line="240" w:lineRule="auto"/>
        <w:rPr>
          <w:sz w:val="20"/>
          <w:szCs w:val="20"/>
        </w:rPr>
      </w:pPr>
    </w:p>
    <w:p w:rsidR="00E12A86" w:rsidRPr="003B3A60" w:rsidRDefault="00E12A86" w:rsidP="00E12A86">
      <w:pPr>
        <w:spacing w:line="240" w:lineRule="auto"/>
        <w:rPr>
          <w:sz w:val="20"/>
          <w:szCs w:val="20"/>
        </w:rPr>
      </w:pPr>
    </w:p>
    <w:p w:rsidR="00E12A86" w:rsidRPr="003B3A60" w:rsidRDefault="00E12A86" w:rsidP="00E12A86">
      <w:pPr>
        <w:spacing w:before="3" w:line="240" w:lineRule="auto"/>
        <w:rPr>
          <w:sz w:val="20"/>
          <w:szCs w:val="20"/>
        </w:rPr>
      </w:pPr>
    </w:p>
    <w:p w:rsidR="00E12A86" w:rsidRPr="003B3A60" w:rsidRDefault="00E12A86" w:rsidP="00E12A86">
      <w:pPr>
        <w:spacing w:line="240" w:lineRule="auto"/>
        <w:ind w:left="917"/>
        <w:rPr>
          <w:sz w:val="20"/>
          <w:szCs w:val="20"/>
        </w:rPr>
      </w:pPr>
      <w:r w:rsidRPr="003B3A60">
        <w:rPr>
          <w:sz w:val="20"/>
          <w:szCs w:val="20"/>
        </w:rPr>
        <w:t>: Yes /</w:t>
      </w:r>
      <w:r w:rsidRPr="003B3A60">
        <w:rPr>
          <w:spacing w:val="-18"/>
          <w:sz w:val="20"/>
          <w:szCs w:val="20"/>
        </w:rPr>
        <w:t xml:space="preserve"> </w:t>
      </w:r>
      <w:r w:rsidRPr="003B3A60">
        <w:rPr>
          <w:sz w:val="20"/>
          <w:szCs w:val="20"/>
        </w:rPr>
        <w:t>No</w:t>
      </w:r>
    </w:p>
    <w:p w:rsidR="00E12A86" w:rsidRPr="003B3A60" w:rsidRDefault="00E12A86" w:rsidP="00E12A86">
      <w:pPr>
        <w:spacing w:before="4" w:line="240" w:lineRule="auto"/>
        <w:rPr>
          <w:sz w:val="20"/>
          <w:szCs w:val="20"/>
        </w:rPr>
      </w:pPr>
    </w:p>
    <w:p w:rsidR="00E12A86" w:rsidRPr="003B3A60" w:rsidRDefault="00E12A86" w:rsidP="00E12A86">
      <w:pPr>
        <w:spacing w:line="240" w:lineRule="auto"/>
        <w:ind w:left="917"/>
        <w:rPr>
          <w:sz w:val="20"/>
          <w:szCs w:val="20"/>
        </w:rPr>
      </w:pPr>
      <w:r w:rsidRPr="003B3A60">
        <w:rPr>
          <w:sz w:val="20"/>
          <w:szCs w:val="20"/>
        </w:rPr>
        <w:t>: Yes /</w:t>
      </w:r>
      <w:r w:rsidRPr="003B3A60">
        <w:rPr>
          <w:spacing w:val="-13"/>
          <w:sz w:val="20"/>
          <w:szCs w:val="20"/>
        </w:rPr>
        <w:t xml:space="preserve"> </w:t>
      </w:r>
      <w:r w:rsidRPr="003B3A60">
        <w:rPr>
          <w:sz w:val="20"/>
          <w:szCs w:val="20"/>
        </w:rPr>
        <w:t>No</w:t>
      </w:r>
    </w:p>
    <w:p w:rsidR="00E12A86" w:rsidRPr="003B3A60" w:rsidRDefault="00E12A86" w:rsidP="00E12A86">
      <w:pPr>
        <w:spacing w:after="0" w:line="240" w:lineRule="auto"/>
        <w:rPr>
          <w:sz w:val="20"/>
          <w:szCs w:val="20"/>
        </w:rPr>
        <w:sectPr w:rsidR="00E12A86" w:rsidRPr="003B3A60">
          <w:type w:val="continuous"/>
          <w:pgSz w:w="11910" w:h="16840"/>
          <w:pgMar w:top="640" w:right="780" w:bottom="280" w:left="360" w:header="720" w:footer="720" w:gutter="0"/>
          <w:cols w:num="2" w:space="720" w:equalWidth="0">
            <w:col w:w="5150" w:space="245"/>
            <w:col w:w="5375"/>
          </w:cols>
        </w:sectPr>
      </w:pPr>
    </w:p>
    <w:p w:rsidR="00E12A86" w:rsidRPr="003B3A60" w:rsidRDefault="00E12A86" w:rsidP="00E12A86">
      <w:pPr>
        <w:spacing w:line="240" w:lineRule="auto"/>
        <w:ind w:left="911" w:firstLine="13"/>
        <w:rPr>
          <w:sz w:val="20"/>
          <w:szCs w:val="20"/>
        </w:rPr>
      </w:pPr>
      <w:r w:rsidRPr="003B3A60">
        <w:rPr>
          <w:sz w:val="20"/>
          <w:szCs w:val="20"/>
        </w:rPr>
        <w:lastRenderedPageBreak/>
        <w:t>Note</w:t>
      </w:r>
      <w:proofErr w:type="gramStart"/>
      <w:r w:rsidRPr="003B3A60">
        <w:rPr>
          <w:sz w:val="20"/>
          <w:szCs w:val="20"/>
        </w:rPr>
        <w:t>:-</w:t>
      </w:r>
      <w:proofErr w:type="gramEnd"/>
      <w:r w:rsidRPr="003B3A60">
        <w:rPr>
          <w:sz w:val="20"/>
          <w:szCs w:val="20"/>
        </w:rPr>
        <w:t xml:space="preserve"> If any information in this schedule is found to be incorrect or concealed, qualification application will summarily be rejected.</w:t>
      </w:r>
    </w:p>
    <w:p w:rsidR="00E12A86" w:rsidRPr="003B3A60" w:rsidRDefault="00E12A86" w:rsidP="00E12A86">
      <w:pPr>
        <w:spacing w:before="6"/>
        <w:rPr>
          <w:sz w:val="12"/>
        </w:rPr>
      </w:pPr>
    </w:p>
    <w:p w:rsidR="00E12A86" w:rsidRPr="003B3A60" w:rsidRDefault="00E12A86" w:rsidP="00E12A86">
      <w:pPr>
        <w:spacing w:after="0"/>
        <w:rPr>
          <w:sz w:val="12"/>
        </w:rPr>
        <w:sectPr w:rsidR="00E12A86" w:rsidRPr="003B3A60">
          <w:type w:val="continuous"/>
          <w:pgSz w:w="11910" w:h="16840"/>
          <w:pgMar w:top="640" w:right="780" w:bottom="280" w:left="360" w:header="720" w:footer="720" w:gutter="0"/>
          <w:cols w:space="720"/>
        </w:sectPr>
      </w:pPr>
    </w:p>
    <w:p w:rsidR="00E12A86" w:rsidRPr="003B3A60" w:rsidRDefault="00E12A86" w:rsidP="00E12A86">
      <w:pPr>
        <w:spacing w:before="6"/>
        <w:rPr>
          <w:sz w:val="28"/>
        </w:rPr>
      </w:pPr>
    </w:p>
    <w:p w:rsidR="00E12A86" w:rsidRPr="003B3A60" w:rsidRDefault="00E12A86" w:rsidP="00E12A86">
      <w:pPr>
        <w:ind w:left="380" w:hanging="380"/>
        <w:jc w:val="center"/>
        <w:rPr>
          <w:b/>
          <w:sz w:val="27"/>
        </w:rPr>
      </w:pPr>
      <w:r w:rsidRPr="003B3A60">
        <w:rPr>
          <w:b/>
          <w:w w:val="85"/>
          <w:sz w:val="27"/>
          <w:u w:val="single" w:color="4B484F"/>
        </w:rPr>
        <w:t xml:space="preserve">     </w:t>
      </w:r>
    </w:p>
    <w:p w:rsidR="00E12A86" w:rsidRPr="003B3A60" w:rsidRDefault="00E12A86" w:rsidP="00E12A86">
      <w:pPr>
        <w:pStyle w:val="Heading2"/>
        <w:spacing w:before="91"/>
        <w:ind w:left="554"/>
        <w:jc w:val="center"/>
        <w:rPr>
          <w:color w:val="auto"/>
          <w:w w:val="105"/>
        </w:rPr>
      </w:pPr>
      <w:r w:rsidRPr="003B3A60">
        <w:rPr>
          <w:color w:val="auto"/>
        </w:rPr>
        <w:br w:type="column"/>
      </w:r>
      <w:r w:rsidRPr="003B3A60">
        <w:rPr>
          <w:color w:val="auto"/>
          <w:w w:val="105"/>
        </w:rPr>
        <w:lastRenderedPageBreak/>
        <w:t>(Signature of Tenderer)</w:t>
      </w:r>
    </w:p>
    <w:p w:rsidR="00E12A86" w:rsidRPr="003B3A60" w:rsidRDefault="00E12A86" w:rsidP="00E12A86"/>
    <w:p w:rsidR="00E12A86" w:rsidRPr="003B3A60" w:rsidRDefault="00E12A86" w:rsidP="00E12A86">
      <w:pPr>
        <w:pStyle w:val="NoSpacing"/>
        <w:jc w:val="center"/>
        <w:rPr>
          <w:w w:val="105"/>
          <w:sz w:val="32"/>
          <w:szCs w:val="32"/>
          <w:u w:val="single"/>
        </w:rPr>
      </w:pPr>
      <w:r w:rsidRPr="003B3A60">
        <w:rPr>
          <w:w w:val="105"/>
          <w:sz w:val="32"/>
          <w:szCs w:val="32"/>
          <w:u w:val="single"/>
        </w:rPr>
        <w:t>AFFIDAVIT</w:t>
      </w:r>
    </w:p>
    <w:p w:rsidR="00E12A86" w:rsidRPr="003B3A60" w:rsidRDefault="00E12A86" w:rsidP="00E12A86">
      <w:pPr>
        <w:pStyle w:val="NoSpacing"/>
        <w:rPr>
          <w:w w:val="105"/>
        </w:rPr>
      </w:pPr>
      <w:r w:rsidRPr="003B3A60">
        <w:rPr>
          <w:w w:val="105"/>
        </w:rPr>
        <w:t xml:space="preserve">1-The undersigned do hereby certify that all the statements made in the </w:t>
      </w:r>
      <w:proofErr w:type="gramStart"/>
      <w:r w:rsidRPr="003B3A60">
        <w:rPr>
          <w:w w:val="105"/>
        </w:rPr>
        <w:t xml:space="preserve">required </w:t>
      </w:r>
      <w:r w:rsidRPr="003B3A60">
        <w:rPr>
          <w:spacing w:val="55"/>
          <w:w w:val="105"/>
        </w:rPr>
        <w:t xml:space="preserve"> </w:t>
      </w:r>
      <w:r w:rsidRPr="003B3A60">
        <w:rPr>
          <w:w w:val="105"/>
        </w:rPr>
        <w:t>attachments</w:t>
      </w:r>
      <w:proofErr w:type="gramEnd"/>
      <w:r w:rsidRPr="003B3A60">
        <w:rPr>
          <w:w w:val="105"/>
        </w:rPr>
        <w:t xml:space="preserve">    are true</w:t>
      </w:r>
    </w:p>
    <w:p w:rsidR="00E12A86" w:rsidRPr="003B3A60" w:rsidRDefault="00E12A86" w:rsidP="00E12A86">
      <w:pPr>
        <w:pStyle w:val="NoSpacing"/>
        <w:rPr>
          <w:w w:val="105"/>
        </w:rPr>
      </w:pPr>
      <w:r w:rsidRPr="003B3A60">
        <w:rPr>
          <w:w w:val="105"/>
        </w:rPr>
        <w:t xml:space="preserve"> </w:t>
      </w:r>
      <w:proofErr w:type="gramStart"/>
      <w:r w:rsidRPr="003B3A60">
        <w:rPr>
          <w:w w:val="105"/>
        </w:rPr>
        <w:t>and</w:t>
      </w:r>
      <w:proofErr w:type="gramEnd"/>
      <w:r w:rsidRPr="003B3A60">
        <w:rPr>
          <w:spacing w:val="-1"/>
          <w:w w:val="105"/>
        </w:rPr>
        <w:t xml:space="preserve"> </w:t>
      </w:r>
      <w:r w:rsidRPr="003B3A60">
        <w:rPr>
          <w:w w:val="105"/>
        </w:rPr>
        <w:t>correct.</w:t>
      </w:r>
    </w:p>
    <w:p w:rsidR="00E12A86" w:rsidRPr="003B3A60" w:rsidRDefault="00E12A86" w:rsidP="00E12A86">
      <w:pPr>
        <w:pStyle w:val="NoSpacing"/>
      </w:pPr>
      <w:r w:rsidRPr="003B3A60">
        <w:rPr>
          <w:w w:val="105"/>
        </w:rPr>
        <w:t>2-The undersigned also hereby certifies that neither my / our firm /</w:t>
      </w:r>
      <w:r w:rsidRPr="003B3A60">
        <w:rPr>
          <w:spacing w:val="43"/>
          <w:w w:val="105"/>
        </w:rPr>
        <w:t xml:space="preserve"> </w:t>
      </w:r>
      <w:r w:rsidRPr="003B3A60">
        <w:rPr>
          <w:w w:val="105"/>
        </w:rPr>
        <w:t>individuals</w:t>
      </w:r>
      <w:r w:rsidRPr="003B3A60">
        <w:t>............................................... nor  any of  its constituent  partners have</w:t>
      </w:r>
      <w:r w:rsidRPr="003B3A60">
        <w:rPr>
          <w:spacing w:val="-17"/>
        </w:rPr>
        <w:t xml:space="preserve"> </w:t>
      </w:r>
      <w:r w:rsidRPr="003B3A60">
        <w:t xml:space="preserve">abandoned </w:t>
      </w:r>
      <w:r w:rsidRPr="003B3A60">
        <w:rPr>
          <w:spacing w:val="1"/>
        </w:rPr>
        <w:t xml:space="preserve"> </w:t>
      </w:r>
      <w:r w:rsidRPr="003B3A60">
        <w:t>any</w:t>
      </w:r>
      <w:r w:rsidRPr="003B3A60">
        <w:tab/>
        <w:t>road / bridge / Irrigation  /Buildings  or other project work in India  nor any contract  awarded  to  us  for  such</w:t>
      </w:r>
      <w:r w:rsidRPr="003B3A60">
        <w:rPr>
          <w:spacing w:val="43"/>
          <w:w w:val="105"/>
        </w:rPr>
        <w:t xml:space="preserve"> </w:t>
      </w:r>
      <w:r w:rsidRPr="003B3A60">
        <w:t>works have been rescinded during the last five years prior to the date of this</w:t>
      </w:r>
      <w:r w:rsidRPr="003B3A60">
        <w:rPr>
          <w:spacing w:val="42"/>
        </w:rPr>
        <w:t xml:space="preserve"> </w:t>
      </w:r>
      <w:r w:rsidRPr="003B3A60">
        <w:t>bid.</w:t>
      </w:r>
    </w:p>
    <w:p w:rsidR="00E12A86" w:rsidRPr="003B3A60" w:rsidRDefault="00E12A86" w:rsidP="00E12A86">
      <w:pPr>
        <w:pStyle w:val="NoSpacing"/>
      </w:pPr>
      <w:r w:rsidRPr="003B3A60">
        <w:t>3-The undersigned hereby authorized and request any bank</w:t>
      </w:r>
      <w:proofErr w:type="gramStart"/>
      <w:r w:rsidRPr="003B3A60">
        <w:t>,person,firm</w:t>
      </w:r>
      <w:proofErr w:type="gramEnd"/>
      <w:r w:rsidRPr="003B3A60">
        <w:t xml:space="preserve"> or corporation to furnish pertinent information as deemed necessary and as requested by the Department to verify this statement or regarding my competency and general reputation.</w:t>
      </w:r>
    </w:p>
    <w:p w:rsidR="00E12A86" w:rsidRPr="003B3A60" w:rsidRDefault="00E12A86" w:rsidP="00E12A86">
      <w:pPr>
        <w:pStyle w:val="NoSpacing"/>
        <w:rPr>
          <w:spacing w:val="43"/>
          <w:w w:val="105"/>
        </w:rPr>
      </w:pPr>
      <w:r w:rsidRPr="003B3A60">
        <w:rPr>
          <w:spacing w:val="43"/>
          <w:w w:val="105"/>
        </w:rPr>
        <w:t>4-</w:t>
      </w:r>
      <w:r w:rsidRPr="003B3A60">
        <w:t xml:space="preserve"> The undersigned understands and adheres that further qualifying information may be requested and agree to furnish any such information at the request of the Department.</w:t>
      </w:r>
    </w:p>
    <w:p w:rsidR="00E12A86" w:rsidRPr="003B3A60" w:rsidRDefault="00E12A86" w:rsidP="00E12A86">
      <w:pPr>
        <w:pStyle w:val="ListParagraph"/>
        <w:tabs>
          <w:tab w:val="left" w:pos="1665"/>
        </w:tabs>
        <w:adjustRightInd/>
        <w:ind w:left="994" w:right="153" w:firstLine="0"/>
        <w:rPr>
          <w:sz w:val="21"/>
        </w:rPr>
      </w:pPr>
      <w:r w:rsidRPr="003B3A60">
        <w:rPr>
          <w:w w:val="105"/>
          <w:sz w:val="21"/>
        </w:rPr>
        <w:t xml:space="preserve"> .</w:t>
      </w:r>
    </w:p>
    <w:p w:rsidR="00E12A86" w:rsidRPr="003B3A60" w:rsidRDefault="00E12A86" w:rsidP="00E12A86">
      <w:pPr>
        <w:spacing w:before="1"/>
        <w:rPr>
          <w:sz w:val="21"/>
        </w:rPr>
      </w:pPr>
    </w:p>
    <w:p w:rsidR="00E12A86" w:rsidRPr="003B3A60" w:rsidRDefault="00E12A86" w:rsidP="00E12A86">
      <w:pPr>
        <w:spacing w:line="241" w:lineRule="exact"/>
        <w:ind w:left="5564" w:right="253"/>
        <w:jc w:val="center"/>
        <w:rPr>
          <w:sz w:val="21"/>
        </w:rPr>
      </w:pPr>
      <w:r w:rsidRPr="003B3A60">
        <w:rPr>
          <w:w w:val="105"/>
          <w:sz w:val="21"/>
        </w:rPr>
        <w:t>(Signature of Tenderer)</w:t>
      </w:r>
    </w:p>
    <w:p w:rsidR="00E12A86" w:rsidRPr="003B3A60" w:rsidRDefault="00E12A86" w:rsidP="00E12A86">
      <w:pPr>
        <w:spacing w:line="241" w:lineRule="exact"/>
        <w:ind w:left="2068" w:right="253"/>
        <w:jc w:val="center"/>
        <w:rPr>
          <w:sz w:val="21"/>
        </w:rPr>
      </w:pPr>
      <w:r w:rsidRPr="003B3A60">
        <w:rPr>
          <w:sz w:val="21"/>
        </w:rPr>
        <w:t>Title of Officer:</w:t>
      </w:r>
    </w:p>
    <w:p w:rsidR="00E12A86" w:rsidRPr="003B3A60" w:rsidRDefault="00E12A86" w:rsidP="00E12A86">
      <w:pPr>
        <w:spacing w:line="241" w:lineRule="exact"/>
        <w:ind w:left="2068" w:right="253"/>
        <w:jc w:val="center"/>
        <w:rPr>
          <w:sz w:val="21"/>
        </w:rPr>
      </w:pPr>
      <w:r w:rsidRPr="003B3A60">
        <w:rPr>
          <w:sz w:val="21"/>
        </w:rPr>
        <w:t xml:space="preserve">Name of </w:t>
      </w:r>
      <w:proofErr w:type="gramStart"/>
      <w:r w:rsidRPr="003B3A60">
        <w:rPr>
          <w:sz w:val="21"/>
        </w:rPr>
        <w:t>Firm :</w:t>
      </w:r>
      <w:proofErr w:type="gramEnd"/>
      <w:r w:rsidRPr="003B3A60">
        <w:rPr>
          <w:sz w:val="21"/>
        </w:rPr>
        <w:t xml:space="preserve">    </w:t>
      </w:r>
    </w:p>
    <w:p w:rsidR="00E12A86" w:rsidRPr="003B3A60" w:rsidRDefault="00E12A86" w:rsidP="00E12A86">
      <w:pPr>
        <w:spacing w:after="0"/>
        <w:rPr>
          <w:color w:val="FF0000"/>
        </w:rPr>
        <w:sectPr w:rsidR="00E12A86" w:rsidRPr="003B3A60">
          <w:type w:val="continuous"/>
          <w:pgSz w:w="11910" w:h="16840"/>
          <w:pgMar w:top="640" w:right="780" w:bottom="280" w:left="360" w:header="720" w:footer="720" w:gutter="0"/>
          <w:cols w:num="2" w:space="720" w:equalWidth="0">
            <w:col w:w="1200" w:space="2"/>
            <w:col w:w="9568"/>
          </w:cols>
        </w:sectPr>
      </w:pPr>
    </w:p>
    <w:p w:rsidR="00E12A86" w:rsidRPr="003B3A60" w:rsidRDefault="00E12A86" w:rsidP="00E12A86">
      <w:pPr>
        <w:tabs>
          <w:tab w:val="left" w:pos="1012"/>
        </w:tabs>
        <w:spacing w:line="240" w:lineRule="auto"/>
        <w:ind w:left="1341" w:right="144" w:hanging="1242"/>
        <w:jc w:val="both"/>
        <w:rPr>
          <w:sz w:val="21"/>
        </w:rPr>
      </w:pPr>
      <w:r w:rsidRPr="003B3A60">
        <w:rPr>
          <w:color w:val="FF0000"/>
          <w:sz w:val="21"/>
          <w:u w:val="thick" w:color="000000"/>
        </w:rPr>
        <w:lastRenderedPageBreak/>
        <w:t xml:space="preserve"> </w:t>
      </w:r>
      <w:r w:rsidRPr="003B3A60">
        <w:rPr>
          <w:color w:val="FF0000"/>
          <w:sz w:val="21"/>
        </w:rPr>
        <w:t xml:space="preserve">     </w:t>
      </w:r>
    </w:p>
    <w:p w:rsidR="00E12A86" w:rsidRPr="003B3A60" w:rsidRDefault="00E12A86" w:rsidP="00E12A86">
      <w:pPr>
        <w:tabs>
          <w:tab w:val="left" w:pos="1012"/>
        </w:tabs>
        <w:spacing w:line="240" w:lineRule="auto"/>
        <w:ind w:left="1341" w:right="144" w:hanging="1242"/>
        <w:jc w:val="both"/>
        <w:rPr>
          <w:rFonts w:ascii="Bookman Old Style" w:hAnsi="Bookman Old Style"/>
          <w:b/>
          <w:bCs/>
          <w:sz w:val="20"/>
          <w:szCs w:val="20"/>
          <w:u w:val="thick" w:color="000000"/>
        </w:rPr>
      </w:pPr>
      <w:r w:rsidRPr="003B3A60">
        <w:rPr>
          <w:sz w:val="21"/>
        </w:rPr>
        <w:tab/>
      </w:r>
      <w:r w:rsidRPr="003B3A60">
        <w:rPr>
          <w:sz w:val="21"/>
        </w:rPr>
        <w:tab/>
      </w:r>
      <w:r w:rsidRPr="003B3A60">
        <w:rPr>
          <w:sz w:val="21"/>
        </w:rPr>
        <w:tab/>
      </w:r>
      <w:r w:rsidRPr="003B3A60">
        <w:rPr>
          <w:sz w:val="21"/>
        </w:rPr>
        <w:tab/>
      </w:r>
      <w:r w:rsidRPr="003B3A60">
        <w:rPr>
          <w:sz w:val="21"/>
        </w:rPr>
        <w:tab/>
      </w:r>
      <w:r w:rsidRPr="003B3A60">
        <w:rPr>
          <w:sz w:val="21"/>
        </w:rPr>
        <w:tab/>
      </w:r>
      <w:r w:rsidRPr="003B3A60">
        <w:rPr>
          <w:sz w:val="21"/>
        </w:rPr>
        <w:tab/>
      </w:r>
      <w:r w:rsidRPr="003B3A60">
        <w:rPr>
          <w:rFonts w:ascii="Bookman Old Style" w:hAnsi="Bookman Old Style"/>
          <w:b/>
          <w:bCs/>
          <w:sz w:val="20"/>
          <w:szCs w:val="20"/>
          <w:u w:val="thick" w:color="000000"/>
        </w:rPr>
        <w:t>CHECK LIST TO BE ENSURED BY THE BIDDER</w:t>
      </w:r>
    </w:p>
    <w:tbl>
      <w:tblPr>
        <w:tblpPr w:leftFromText="180" w:rightFromText="180" w:vertAnchor="text" w:horzAnchor="margin" w:tblpXSpec="right" w:tblpY="183"/>
        <w:tblW w:w="10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81"/>
        <w:gridCol w:w="5910"/>
        <w:gridCol w:w="576"/>
        <w:gridCol w:w="577"/>
        <w:gridCol w:w="3171"/>
      </w:tblGrid>
      <w:tr w:rsidR="00E12A86" w:rsidRPr="003B3A60" w:rsidTr="00CD0387">
        <w:trPr>
          <w:trHeight w:val="165"/>
        </w:trPr>
        <w:tc>
          <w:tcPr>
            <w:tcW w:w="581" w:type="dxa"/>
            <w:vMerge w:val="restart"/>
            <w:tcBorders>
              <w:top w:val="single" w:sz="4" w:space="0" w:color="000000"/>
              <w:left w:val="single" w:sz="4" w:space="0" w:color="000000"/>
              <w:bottom w:val="single" w:sz="4" w:space="0" w:color="000000"/>
              <w:right w:val="single" w:sz="4" w:space="0" w:color="000000"/>
            </w:tcBorders>
            <w:hideMark/>
          </w:tcPr>
          <w:p w:rsidR="00E12A86" w:rsidRPr="003B3A60" w:rsidRDefault="00E12A86" w:rsidP="00CD0387">
            <w:pPr>
              <w:pStyle w:val="NoSpacing"/>
              <w:spacing w:line="288" w:lineRule="auto"/>
              <w:jc w:val="center"/>
              <w:rPr>
                <w:rFonts w:ascii="Bookman Old Style" w:hAnsi="Bookman Old Style" w:cs="Arial"/>
                <w:b/>
                <w:bCs/>
                <w:sz w:val="24"/>
                <w:szCs w:val="24"/>
              </w:rPr>
            </w:pPr>
            <w:r w:rsidRPr="003B3A60">
              <w:rPr>
                <w:rFonts w:ascii="Bookman Old Style" w:hAnsi="Bookman Old Style" w:cs="Arial"/>
                <w:b/>
                <w:bCs/>
                <w:sz w:val="24"/>
                <w:szCs w:val="24"/>
              </w:rPr>
              <w:t>Sl.</w:t>
            </w:r>
          </w:p>
          <w:p w:rsidR="00E12A86" w:rsidRPr="003B3A60" w:rsidRDefault="00E12A86" w:rsidP="00CD0387">
            <w:pPr>
              <w:pStyle w:val="NoSpacing"/>
              <w:spacing w:line="288" w:lineRule="auto"/>
              <w:jc w:val="center"/>
              <w:rPr>
                <w:rFonts w:ascii="Bookman Old Style" w:hAnsi="Bookman Old Style" w:cs="Arial"/>
                <w:b/>
                <w:bCs/>
                <w:sz w:val="24"/>
                <w:szCs w:val="24"/>
              </w:rPr>
            </w:pPr>
            <w:r w:rsidRPr="003B3A60">
              <w:rPr>
                <w:rFonts w:ascii="Bookman Old Style" w:hAnsi="Bookman Old Style" w:cs="Arial"/>
                <w:b/>
                <w:bCs/>
                <w:sz w:val="24"/>
                <w:szCs w:val="24"/>
              </w:rPr>
              <w:t>No.</w:t>
            </w:r>
          </w:p>
        </w:tc>
        <w:tc>
          <w:tcPr>
            <w:tcW w:w="5910" w:type="dxa"/>
            <w:vMerge w:val="restart"/>
            <w:tcBorders>
              <w:top w:val="single" w:sz="4" w:space="0" w:color="000000"/>
              <w:left w:val="single" w:sz="4" w:space="0" w:color="000000"/>
              <w:bottom w:val="single" w:sz="4" w:space="0" w:color="000000"/>
              <w:right w:val="single" w:sz="4" w:space="0" w:color="000000"/>
            </w:tcBorders>
          </w:tcPr>
          <w:p w:rsidR="00E12A86" w:rsidRPr="003B3A60" w:rsidRDefault="00E12A86" w:rsidP="00CD0387">
            <w:pPr>
              <w:pStyle w:val="NoSpacing"/>
              <w:spacing w:line="288" w:lineRule="auto"/>
              <w:jc w:val="center"/>
              <w:rPr>
                <w:rFonts w:ascii="Bookman Old Style" w:hAnsi="Bookman Old Style" w:cs="Arial"/>
                <w:b/>
                <w:bCs/>
                <w:sz w:val="24"/>
                <w:szCs w:val="24"/>
              </w:rPr>
            </w:pPr>
          </w:p>
          <w:p w:rsidR="00E12A86" w:rsidRPr="003B3A60" w:rsidRDefault="00E12A86" w:rsidP="00CD0387">
            <w:pPr>
              <w:pStyle w:val="NoSpacing"/>
              <w:spacing w:line="288" w:lineRule="auto"/>
              <w:jc w:val="center"/>
              <w:rPr>
                <w:rFonts w:ascii="Bookman Old Style" w:hAnsi="Bookman Old Style" w:cs="Arial"/>
                <w:b/>
                <w:bCs/>
                <w:sz w:val="24"/>
                <w:szCs w:val="24"/>
              </w:rPr>
            </w:pPr>
            <w:r w:rsidRPr="003B3A60">
              <w:rPr>
                <w:rFonts w:ascii="Bookman Old Style" w:hAnsi="Bookman Old Style" w:cs="Arial"/>
                <w:b/>
                <w:bCs/>
                <w:sz w:val="24"/>
                <w:szCs w:val="24"/>
              </w:rPr>
              <w:t>Particulars</w:t>
            </w:r>
          </w:p>
        </w:tc>
        <w:tc>
          <w:tcPr>
            <w:tcW w:w="1153" w:type="dxa"/>
            <w:gridSpan w:val="2"/>
            <w:tcBorders>
              <w:top w:val="single" w:sz="4" w:space="0" w:color="000000"/>
              <w:left w:val="single" w:sz="4" w:space="0" w:color="000000"/>
              <w:bottom w:val="single" w:sz="4" w:space="0" w:color="000000"/>
              <w:right w:val="single" w:sz="4" w:space="0" w:color="000000"/>
            </w:tcBorders>
            <w:hideMark/>
          </w:tcPr>
          <w:p w:rsidR="00E12A86" w:rsidRPr="003B3A60" w:rsidRDefault="00E12A86" w:rsidP="00CD0387">
            <w:pPr>
              <w:pStyle w:val="NoSpacing"/>
              <w:spacing w:line="288" w:lineRule="auto"/>
              <w:ind w:left="117" w:hanging="117"/>
              <w:jc w:val="center"/>
              <w:rPr>
                <w:rFonts w:ascii="Bookman Old Style" w:hAnsi="Bookman Old Style" w:cs="Arial"/>
                <w:b/>
                <w:bCs/>
                <w:sz w:val="24"/>
                <w:szCs w:val="24"/>
              </w:rPr>
            </w:pPr>
            <w:r w:rsidRPr="003B3A60">
              <w:rPr>
                <w:rFonts w:ascii="Bookman Old Style" w:hAnsi="Bookman Old Style" w:cs="Arial"/>
                <w:b/>
                <w:bCs/>
                <w:sz w:val="24"/>
                <w:szCs w:val="24"/>
              </w:rPr>
              <w:t>Whether furnished</w:t>
            </w:r>
          </w:p>
        </w:tc>
        <w:tc>
          <w:tcPr>
            <w:tcW w:w="3171" w:type="dxa"/>
            <w:tcBorders>
              <w:top w:val="single" w:sz="4" w:space="0" w:color="000000"/>
              <w:left w:val="single" w:sz="4" w:space="0" w:color="000000"/>
              <w:bottom w:val="single" w:sz="4" w:space="0" w:color="000000"/>
              <w:right w:val="single" w:sz="4" w:space="0" w:color="000000"/>
            </w:tcBorders>
            <w:hideMark/>
          </w:tcPr>
          <w:p w:rsidR="00E12A86" w:rsidRPr="003B3A60" w:rsidRDefault="00E12A86" w:rsidP="00CD0387">
            <w:pPr>
              <w:pStyle w:val="NoSpacing"/>
              <w:spacing w:line="288" w:lineRule="auto"/>
              <w:ind w:left="117" w:hanging="117"/>
              <w:jc w:val="center"/>
              <w:rPr>
                <w:rFonts w:ascii="Bookman Old Style" w:hAnsi="Bookman Old Style" w:cs="Arial"/>
                <w:b/>
                <w:bCs/>
                <w:sz w:val="24"/>
                <w:szCs w:val="24"/>
              </w:rPr>
            </w:pPr>
            <w:r w:rsidRPr="003B3A60">
              <w:rPr>
                <w:rFonts w:ascii="Bookman Old Style" w:hAnsi="Bookman Old Style" w:cs="Arial"/>
                <w:b/>
                <w:bCs/>
                <w:sz w:val="24"/>
                <w:szCs w:val="24"/>
              </w:rPr>
              <w:t>Remarks</w:t>
            </w:r>
          </w:p>
        </w:tc>
      </w:tr>
      <w:tr w:rsidR="00E12A86" w:rsidRPr="003B3A60" w:rsidTr="00CD0387">
        <w:trPr>
          <w:trHeight w:val="260"/>
        </w:trPr>
        <w:tc>
          <w:tcPr>
            <w:tcW w:w="581" w:type="dxa"/>
            <w:vMerge/>
            <w:tcBorders>
              <w:top w:val="single" w:sz="4" w:space="0" w:color="000000"/>
              <w:left w:val="single" w:sz="4" w:space="0" w:color="000000"/>
              <w:bottom w:val="single" w:sz="4" w:space="0" w:color="000000"/>
              <w:right w:val="single" w:sz="4" w:space="0" w:color="000000"/>
            </w:tcBorders>
            <w:vAlign w:val="center"/>
            <w:hideMark/>
          </w:tcPr>
          <w:p w:rsidR="00E12A86" w:rsidRPr="003B3A60" w:rsidRDefault="00E12A86" w:rsidP="00CD0387">
            <w:pPr>
              <w:spacing w:after="0" w:line="240" w:lineRule="auto"/>
              <w:rPr>
                <w:rFonts w:ascii="Bookman Old Style" w:eastAsia="Times New Roman" w:hAnsi="Bookman Old Style" w:cs="Arial"/>
                <w:b/>
                <w:bCs/>
                <w:sz w:val="24"/>
                <w:szCs w:val="24"/>
                <w:lang w:bidi="ar-SA"/>
              </w:rPr>
            </w:pPr>
          </w:p>
        </w:tc>
        <w:tc>
          <w:tcPr>
            <w:tcW w:w="5910" w:type="dxa"/>
            <w:vMerge/>
            <w:tcBorders>
              <w:top w:val="single" w:sz="4" w:space="0" w:color="000000"/>
              <w:left w:val="single" w:sz="4" w:space="0" w:color="000000"/>
              <w:bottom w:val="single" w:sz="4" w:space="0" w:color="000000"/>
              <w:right w:val="single" w:sz="4" w:space="0" w:color="000000"/>
            </w:tcBorders>
            <w:vAlign w:val="center"/>
            <w:hideMark/>
          </w:tcPr>
          <w:p w:rsidR="00E12A86" w:rsidRPr="003B3A60" w:rsidRDefault="00E12A86" w:rsidP="00CD0387">
            <w:pPr>
              <w:spacing w:after="0" w:line="240" w:lineRule="auto"/>
              <w:rPr>
                <w:rFonts w:ascii="Bookman Old Style" w:eastAsia="Times New Roman" w:hAnsi="Bookman Old Style" w:cs="Arial"/>
                <w:b/>
                <w:bCs/>
                <w:sz w:val="24"/>
                <w:szCs w:val="24"/>
                <w:lang w:bidi="ar-SA"/>
              </w:rPr>
            </w:pPr>
          </w:p>
        </w:tc>
        <w:tc>
          <w:tcPr>
            <w:tcW w:w="576" w:type="dxa"/>
            <w:tcBorders>
              <w:top w:val="single" w:sz="4" w:space="0" w:color="000000"/>
              <w:left w:val="single" w:sz="4" w:space="0" w:color="000000"/>
              <w:bottom w:val="single" w:sz="4" w:space="0" w:color="000000"/>
              <w:right w:val="single" w:sz="4" w:space="0" w:color="000000"/>
            </w:tcBorders>
            <w:hideMark/>
          </w:tcPr>
          <w:p w:rsidR="00E12A86" w:rsidRPr="003B3A60" w:rsidRDefault="00E12A86" w:rsidP="00CD0387">
            <w:pPr>
              <w:pStyle w:val="NoSpacing"/>
              <w:spacing w:line="360" w:lineRule="auto"/>
              <w:jc w:val="center"/>
              <w:rPr>
                <w:rFonts w:ascii="Bookman Old Style" w:hAnsi="Bookman Old Style" w:cs="Arial"/>
                <w:sz w:val="24"/>
                <w:szCs w:val="24"/>
              </w:rPr>
            </w:pPr>
            <w:r w:rsidRPr="003B3A60">
              <w:rPr>
                <w:rFonts w:ascii="Bookman Old Style" w:hAnsi="Bookman Old Style" w:cs="Arial"/>
                <w:sz w:val="24"/>
                <w:szCs w:val="24"/>
              </w:rPr>
              <w:t>Yes</w:t>
            </w:r>
          </w:p>
        </w:tc>
        <w:tc>
          <w:tcPr>
            <w:tcW w:w="576" w:type="dxa"/>
            <w:tcBorders>
              <w:top w:val="single" w:sz="4" w:space="0" w:color="000000"/>
              <w:left w:val="single" w:sz="4" w:space="0" w:color="000000"/>
              <w:bottom w:val="single" w:sz="4" w:space="0" w:color="000000"/>
              <w:right w:val="single" w:sz="4" w:space="0" w:color="000000"/>
            </w:tcBorders>
            <w:hideMark/>
          </w:tcPr>
          <w:p w:rsidR="00E12A86" w:rsidRPr="003B3A60" w:rsidRDefault="00E12A86" w:rsidP="00CD0387">
            <w:pPr>
              <w:pStyle w:val="NoSpacing"/>
              <w:spacing w:line="360" w:lineRule="auto"/>
              <w:jc w:val="center"/>
              <w:rPr>
                <w:rFonts w:ascii="Bookman Old Style" w:hAnsi="Bookman Old Style" w:cs="Arial"/>
                <w:sz w:val="24"/>
                <w:szCs w:val="24"/>
              </w:rPr>
            </w:pPr>
            <w:r w:rsidRPr="003B3A60">
              <w:rPr>
                <w:rFonts w:ascii="Bookman Old Style" w:hAnsi="Bookman Old Style" w:cs="Arial"/>
                <w:sz w:val="24"/>
                <w:szCs w:val="24"/>
              </w:rPr>
              <w:t>No</w:t>
            </w:r>
          </w:p>
        </w:tc>
        <w:tc>
          <w:tcPr>
            <w:tcW w:w="3171" w:type="dxa"/>
            <w:tcBorders>
              <w:top w:val="single" w:sz="4" w:space="0" w:color="000000"/>
              <w:left w:val="single" w:sz="4" w:space="0" w:color="000000"/>
              <w:bottom w:val="single" w:sz="4" w:space="0" w:color="000000"/>
              <w:right w:val="single" w:sz="4" w:space="0" w:color="000000"/>
            </w:tcBorders>
          </w:tcPr>
          <w:p w:rsidR="00E12A86" w:rsidRPr="003B3A60" w:rsidRDefault="00E12A86" w:rsidP="00CD0387">
            <w:pPr>
              <w:pStyle w:val="NoSpacing"/>
              <w:spacing w:line="360" w:lineRule="auto"/>
              <w:jc w:val="center"/>
              <w:rPr>
                <w:rFonts w:ascii="Bookman Old Style" w:hAnsi="Bookman Old Style" w:cs="Arial"/>
                <w:sz w:val="24"/>
                <w:szCs w:val="24"/>
              </w:rPr>
            </w:pPr>
          </w:p>
        </w:tc>
      </w:tr>
      <w:tr w:rsidR="00E12A86" w:rsidRPr="003B3A60" w:rsidTr="00CD0387">
        <w:trPr>
          <w:trHeight w:val="370"/>
        </w:trPr>
        <w:tc>
          <w:tcPr>
            <w:tcW w:w="581" w:type="dxa"/>
            <w:tcBorders>
              <w:top w:val="single" w:sz="4" w:space="0" w:color="000000"/>
              <w:left w:val="single" w:sz="4" w:space="0" w:color="000000"/>
              <w:bottom w:val="single" w:sz="4" w:space="0" w:color="000000"/>
              <w:right w:val="single" w:sz="4" w:space="0" w:color="000000"/>
            </w:tcBorders>
          </w:tcPr>
          <w:p w:rsidR="00E12A86" w:rsidRPr="003B3A60" w:rsidRDefault="00E12A86" w:rsidP="00CD0387">
            <w:pPr>
              <w:pStyle w:val="NoSpacing"/>
              <w:numPr>
                <w:ilvl w:val="0"/>
                <w:numId w:val="2"/>
              </w:numPr>
              <w:spacing w:line="360" w:lineRule="auto"/>
              <w:rPr>
                <w:rFonts w:ascii="Bookman Old Style" w:hAnsi="Bookman Old Style" w:cs="Arial"/>
                <w:sz w:val="24"/>
                <w:szCs w:val="24"/>
              </w:rPr>
            </w:pPr>
          </w:p>
        </w:tc>
        <w:tc>
          <w:tcPr>
            <w:tcW w:w="5910" w:type="dxa"/>
            <w:tcBorders>
              <w:top w:val="single" w:sz="4" w:space="0" w:color="000000"/>
              <w:left w:val="single" w:sz="4" w:space="0" w:color="000000"/>
              <w:bottom w:val="single" w:sz="4" w:space="0" w:color="000000"/>
              <w:right w:val="single" w:sz="4" w:space="0" w:color="000000"/>
            </w:tcBorders>
            <w:hideMark/>
          </w:tcPr>
          <w:p w:rsidR="00E12A86" w:rsidRPr="003B3A60" w:rsidRDefault="00E12A86" w:rsidP="00CD0387">
            <w:pPr>
              <w:pStyle w:val="NoSpacing"/>
              <w:spacing w:line="276" w:lineRule="auto"/>
              <w:rPr>
                <w:rFonts w:ascii="Bookman Old Style" w:hAnsi="Bookman Old Style" w:cs="Arial"/>
                <w:sz w:val="24"/>
                <w:szCs w:val="24"/>
              </w:rPr>
            </w:pPr>
            <w:r w:rsidRPr="003B3A60">
              <w:rPr>
                <w:rFonts w:ascii="Bookman Old Style" w:hAnsi="Bookman Old Style" w:cs="Arial"/>
                <w:sz w:val="24"/>
                <w:szCs w:val="24"/>
              </w:rPr>
              <w:t xml:space="preserve">Cost of tender paper </w:t>
            </w:r>
          </w:p>
        </w:tc>
        <w:tc>
          <w:tcPr>
            <w:tcW w:w="576" w:type="dxa"/>
            <w:tcBorders>
              <w:top w:val="single" w:sz="4" w:space="0" w:color="000000"/>
              <w:left w:val="single" w:sz="4" w:space="0" w:color="000000"/>
              <w:bottom w:val="single" w:sz="4" w:space="0" w:color="000000"/>
              <w:right w:val="single" w:sz="4" w:space="0" w:color="000000"/>
            </w:tcBorders>
          </w:tcPr>
          <w:p w:rsidR="00E12A86" w:rsidRPr="003B3A60" w:rsidRDefault="00E12A86" w:rsidP="00CD0387">
            <w:pPr>
              <w:pStyle w:val="NoSpacing"/>
              <w:spacing w:line="360" w:lineRule="auto"/>
              <w:rPr>
                <w:rFonts w:ascii="Bookman Old Style" w:hAnsi="Bookman Old Style" w:cs="Arial"/>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E12A86" w:rsidRPr="003B3A60" w:rsidRDefault="00E12A86" w:rsidP="00CD0387">
            <w:pPr>
              <w:pStyle w:val="NoSpacing"/>
              <w:spacing w:line="360" w:lineRule="auto"/>
              <w:rPr>
                <w:rFonts w:ascii="Bookman Old Style" w:hAnsi="Bookman Old Style" w:cs="Arial"/>
                <w:sz w:val="24"/>
                <w:szCs w:val="24"/>
              </w:rPr>
            </w:pPr>
          </w:p>
        </w:tc>
        <w:tc>
          <w:tcPr>
            <w:tcW w:w="3171" w:type="dxa"/>
            <w:tcBorders>
              <w:top w:val="single" w:sz="4" w:space="0" w:color="000000"/>
              <w:left w:val="single" w:sz="4" w:space="0" w:color="000000"/>
              <w:bottom w:val="single" w:sz="4" w:space="0" w:color="000000"/>
              <w:right w:val="single" w:sz="4" w:space="0" w:color="000000"/>
            </w:tcBorders>
          </w:tcPr>
          <w:p w:rsidR="00E12A86" w:rsidRPr="003B3A60" w:rsidRDefault="00E12A86" w:rsidP="00CD0387">
            <w:pPr>
              <w:pStyle w:val="NoSpacing"/>
              <w:spacing w:line="360" w:lineRule="auto"/>
              <w:rPr>
                <w:rFonts w:ascii="Bookman Old Style" w:hAnsi="Bookman Old Style" w:cs="Arial"/>
                <w:sz w:val="24"/>
                <w:szCs w:val="24"/>
              </w:rPr>
            </w:pPr>
          </w:p>
        </w:tc>
      </w:tr>
      <w:tr w:rsidR="00E12A86" w:rsidRPr="003B3A60" w:rsidTr="00CD0387">
        <w:trPr>
          <w:trHeight w:val="452"/>
        </w:trPr>
        <w:tc>
          <w:tcPr>
            <w:tcW w:w="581" w:type="dxa"/>
            <w:tcBorders>
              <w:top w:val="single" w:sz="4" w:space="0" w:color="000000"/>
              <w:left w:val="single" w:sz="4" w:space="0" w:color="000000"/>
              <w:bottom w:val="single" w:sz="4" w:space="0" w:color="000000"/>
              <w:right w:val="single" w:sz="4" w:space="0" w:color="000000"/>
            </w:tcBorders>
          </w:tcPr>
          <w:p w:rsidR="00E12A86" w:rsidRPr="003B3A60" w:rsidRDefault="00E12A86" w:rsidP="00CD0387">
            <w:pPr>
              <w:pStyle w:val="NoSpacing"/>
              <w:numPr>
                <w:ilvl w:val="0"/>
                <w:numId w:val="2"/>
              </w:numPr>
              <w:spacing w:line="360" w:lineRule="auto"/>
              <w:rPr>
                <w:rFonts w:ascii="Bookman Old Style" w:hAnsi="Bookman Old Style" w:cs="Arial"/>
                <w:sz w:val="24"/>
                <w:szCs w:val="24"/>
              </w:rPr>
            </w:pPr>
          </w:p>
        </w:tc>
        <w:tc>
          <w:tcPr>
            <w:tcW w:w="5910" w:type="dxa"/>
            <w:tcBorders>
              <w:top w:val="single" w:sz="4" w:space="0" w:color="000000"/>
              <w:left w:val="single" w:sz="4" w:space="0" w:color="000000"/>
              <w:bottom w:val="single" w:sz="4" w:space="0" w:color="000000"/>
              <w:right w:val="single" w:sz="4" w:space="0" w:color="000000"/>
            </w:tcBorders>
            <w:hideMark/>
          </w:tcPr>
          <w:p w:rsidR="00E12A86" w:rsidRPr="003B3A60" w:rsidRDefault="00E12A86" w:rsidP="00CD0387">
            <w:pPr>
              <w:pStyle w:val="NoSpacing"/>
              <w:spacing w:line="276" w:lineRule="auto"/>
              <w:jc w:val="both"/>
              <w:rPr>
                <w:rFonts w:ascii="Bookman Old Style" w:hAnsi="Bookman Old Style" w:cs="Arial"/>
                <w:sz w:val="24"/>
                <w:szCs w:val="24"/>
              </w:rPr>
            </w:pPr>
            <w:r w:rsidRPr="003B3A60">
              <w:rPr>
                <w:rFonts w:ascii="Bookman Old Style" w:hAnsi="Bookman Old Style" w:cs="Arial"/>
                <w:sz w:val="24"/>
                <w:szCs w:val="24"/>
              </w:rPr>
              <w:t xml:space="preserve">All the EMDs requirements mentioned in the DTCN </w:t>
            </w:r>
          </w:p>
        </w:tc>
        <w:tc>
          <w:tcPr>
            <w:tcW w:w="576" w:type="dxa"/>
            <w:tcBorders>
              <w:top w:val="single" w:sz="4" w:space="0" w:color="000000"/>
              <w:left w:val="single" w:sz="4" w:space="0" w:color="000000"/>
              <w:bottom w:val="single" w:sz="4" w:space="0" w:color="000000"/>
              <w:right w:val="single" w:sz="4" w:space="0" w:color="000000"/>
            </w:tcBorders>
          </w:tcPr>
          <w:p w:rsidR="00E12A86" w:rsidRPr="003B3A60" w:rsidRDefault="00E12A86" w:rsidP="00CD0387">
            <w:pPr>
              <w:pStyle w:val="NoSpacing"/>
              <w:spacing w:line="360" w:lineRule="auto"/>
              <w:rPr>
                <w:rFonts w:ascii="Bookman Old Style" w:hAnsi="Bookman Old Style" w:cs="Arial"/>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E12A86" w:rsidRPr="003B3A60" w:rsidRDefault="00E12A86" w:rsidP="00CD0387">
            <w:pPr>
              <w:pStyle w:val="NoSpacing"/>
              <w:spacing w:line="360" w:lineRule="auto"/>
              <w:rPr>
                <w:rFonts w:ascii="Bookman Old Style" w:hAnsi="Bookman Old Style" w:cs="Arial"/>
                <w:sz w:val="24"/>
                <w:szCs w:val="24"/>
              </w:rPr>
            </w:pPr>
          </w:p>
        </w:tc>
        <w:tc>
          <w:tcPr>
            <w:tcW w:w="3171" w:type="dxa"/>
            <w:tcBorders>
              <w:top w:val="single" w:sz="4" w:space="0" w:color="000000"/>
              <w:left w:val="single" w:sz="4" w:space="0" w:color="000000"/>
              <w:bottom w:val="single" w:sz="4" w:space="0" w:color="000000"/>
              <w:right w:val="single" w:sz="4" w:space="0" w:color="000000"/>
            </w:tcBorders>
          </w:tcPr>
          <w:p w:rsidR="00E12A86" w:rsidRPr="003B3A60" w:rsidRDefault="00E12A86" w:rsidP="00CD0387">
            <w:pPr>
              <w:pStyle w:val="NoSpacing"/>
              <w:spacing w:line="360" w:lineRule="auto"/>
              <w:rPr>
                <w:rFonts w:ascii="Bookman Old Style" w:hAnsi="Bookman Old Style" w:cs="Arial"/>
                <w:sz w:val="24"/>
                <w:szCs w:val="24"/>
              </w:rPr>
            </w:pPr>
          </w:p>
        </w:tc>
      </w:tr>
      <w:tr w:rsidR="00E12A86" w:rsidRPr="003B3A60" w:rsidTr="00CD0387">
        <w:trPr>
          <w:trHeight w:val="708"/>
        </w:trPr>
        <w:tc>
          <w:tcPr>
            <w:tcW w:w="581" w:type="dxa"/>
            <w:tcBorders>
              <w:top w:val="single" w:sz="4" w:space="0" w:color="000000"/>
              <w:left w:val="single" w:sz="4" w:space="0" w:color="000000"/>
              <w:bottom w:val="single" w:sz="4" w:space="0" w:color="000000"/>
              <w:right w:val="single" w:sz="4" w:space="0" w:color="000000"/>
            </w:tcBorders>
          </w:tcPr>
          <w:p w:rsidR="00E12A86" w:rsidRPr="003B3A60" w:rsidRDefault="00E12A86" w:rsidP="00CD0387">
            <w:pPr>
              <w:pStyle w:val="NoSpacing"/>
              <w:numPr>
                <w:ilvl w:val="0"/>
                <w:numId w:val="2"/>
              </w:numPr>
              <w:spacing w:line="360" w:lineRule="auto"/>
              <w:rPr>
                <w:rFonts w:ascii="Bookman Old Style" w:hAnsi="Bookman Old Style" w:cs="Arial"/>
                <w:sz w:val="24"/>
                <w:szCs w:val="24"/>
              </w:rPr>
            </w:pPr>
          </w:p>
        </w:tc>
        <w:tc>
          <w:tcPr>
            <w:tcW w:w="5910" w:type="dxa"/>
            <w:tcBorders>
              <w:top w:val="single" w:sz="4" w:space="0" w:color="000000"/>
              <w:left w:val="single" w:sz="4" w:space="0" w:color="000000"/>
              <w:bottom w:val="single" w:sz="4" w:space="0" w:color="000000"/>
              <w:right w:val="single" w:sz="4" w:space="0" w:color="000000"/>
            </w:tcBorders>
            <w:hideMark/>
          </w:tcPr>
          <w:p w:rsidR="00E12A86" w:rsidRPr="003B3A60" w:rsidRDefault="00E12A86" w:rsidP="00CD0387">
            <w:pPr>
              <w:pStyle w:val="NoSpacing"/>
              <w:spacing w:line="276" w:lineRule="auto"/>
              <w:rPr>
                <w:rFonts w:ascii="Bookman Old Style" w:hAnsi="Bookman Old Style" w:cs="Arial"/>
                <w:sz w:val="24"/>
                <w:szCs w:val="24"/>
              </w:rPr>
            </w:pPr>
            <w:r w:rsidRPr="003B3A60">
              <w:rPr>
                <w:rFonts w:ascii="Bookman Old Style" w:hAnsi="Bookman Old Style" w:cs="Arial"/>
                <w:sz w:val="24"/>
                <w:szCs w:val="24"/>
              </w:rPr>
              <w:t xml:space="preserve">Additional Performance Security in case the bid price/ rate is less than the estimated cost put to tender </w:t>
            </w:r>
          </w:p>
        </w:tc>
        <w:tc>
          <w:tcPr>
            <w:tcW w:w="576" w:type="dxa"/>
            <w:tcBorders>
              <w:top w:val="single" w:sz="4" w:space="0" w:color="000000"/>
              <w:left w:val="single" w:sz="4" w:space="0" w:color="000000"/>
              <w:bottom w:val="single" w:sz="4" w:space="0" w:color="000000"/>
              <w:right w:val="single" w:sz="4" w:space="0" w:color="000000"/>
            </w:tcBorders>
          </w:tcPr>
          <w:p w:rsidR="00E12A86" w:rsidRPr="003B3A60" w:rsidRDefault="00E12A86" w:rsidP="00CD0387">
            <w:pPr>
              <w:pStyle w:val="NoSpacing"/>
              <w:spacing w:line="360" w:lineRule="auto"/>
              <w:rPr>
                <w:rFonts w:ascii="Bookman Old Style" w:hAnsi="Bookman Old Style" w:cs="Arial"/>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E12A86" w:rsidRPr="003B3A60" w:rsidRDefault="00E12A86" w:rsidP="00CD0387">
            <w:pPr>
              <w:pStyle w:val="NoSpacing"/>
              <w:spacing w:line="360" w:lineRule="auto"/>
              <w:rPr>
                <w:rFonts w:ascii="Bookman Old Style" w:hAnsi="Bookman Old Style" w:cs="Arial"/>
                <w:sz w:val="24"/>
                <w:szCs w:val="24"/>
              </w:rPr>
            </w:pPr>
          </w:p>
        </w:tc>
        <w:tc>
          <w:tcPr>
            <w:tcW w:w="3171" w:type="dxa"/>
            <w:tcBorders>
              <w:top w:val="single" w:sz="4" w:space="0" w:color="000000"/>
              <w:left w:val="single" w:sz="4" w:space="0" w:color="000000"/>
              <w:bottom w:val="single" w:sz="4" w:space="0" w:color="000000"/>
              <w:right w:val="single" w:sz="4" w:space="0" w:color="000000"/>
            </w:tcBorders>
          </w:tcPr>
          <w:p w:rsidR="00E12A86" w:rsidRPr="003B3A60" w:rsidRDefault="00E12A86" w:rsidP="00CD0387">
            <w:pPr>
              <w:pStyle w:val="NoSpacing"/>
              <w:spacing w:line="360" w:lineRule="auto"/>
              <w:rPr>
                <w:rFonts w:ascii="Bookman Old Style" w:hAnsi="Bookman Old Style" w:cs="Arial"/>
                <w:sz w:val="24"/>
                <w:szCs w:val="24"/>
              </w:rPr>
            </w:pPr>
          </w:p>
        </w:tc>
      </w:tr>
      <w:tr w:rsidR="00E12A86" w:rsidRPr="003B3A60" w:rsidTr="00CD0387">
        <w:trPr>
          <w:trHeight w:val="328"/>
        </w:trPr>
        <w:tc>
          <w:tcPr>
            <w:tcW w:w="581" w:type="dxa"/>
            <w:tcBorders>
              <w:top w:val="single" w:sz="4" w:space="0" w:color="000000"/>
              <w:left w:val="single" w:sz="4" w:space="0" w:color="000000"/>
              <w:bottom w:val="single" w:sz="4" w:space="0" w:color="000000"/>
              <w:right w:val="single" w:sz="4" w:space="0" w:color="000000"/>
            </w:tcBorders>
          </w:tcPr>
          <w:p w:rsidR="00E12A86" w:rsidRPr="003B3A60" w:rsidRDefault="00E12A86" w:rsidP="00CD0387">
            <w:pPr>
              <w:pStyle w:val="NoSpacing"/>
              <w:numPr>
                <w:ilvl w:val="0"/>
                <w:numId w:val="2"/>
              </w:numPr>
              <w:spacing w:line="360" w:lineRule="auto"/>
              <w:rPr>
                <w:rFonts w:ascii="Bookman Old Style" w:hAnsi="Bookman Old Style" w:cs="Arial"/>
                <w:sz w:val="24"/>
                <w:szCs w:val="24"/>
              </w:rPr>
            </w:pPr>
          </w:p>
        </w:tc>
        <w:tc>
          <w:tcPr>
            <w:tcW w:w="5910" w:type="dxa"/>
            <w:tcBorders>
              <w:top w:val="single" w:sz="4" w:space="0" w:color="000000"/>
              <w:left w:val="single" w:sz="4" w:space="0" w:color="000000"/>
              <w:bottom w:val="single" w:sz="4" w:space="0" w:color="000000"/>
              <w:right w:val="single" w:sz="4" w:space="0" w:color="000000"/>
            </w:tcBorders>
            <w:hideMark/>
          </w:tcPr>
          <w:p w:rsidR="00E12A86" w:rsidRPr="003B3A60" w:rsidRDefault="00E12A86" w:rsidP="00CD0387">
            <w:pPr>
              <w:pStyle w:val="NoSpacing"/>
              <w:spacing w:line="276" w:lineRule="auto"/>
              <w:rPr>
                <w:rFonts w:ascii="Bookman Old Style" w:hAnsi="Bookman Old Style" w:cs="Arial"/>
                <w:sz w:val="24"/>
                <w:szCs w:val="24"/>
              </w:rPr>
            </w:pPr>
            <w:r w:rsidRPr="003B3A60">
              <w:rPr>
                <w:rFonts w:ascii="Bookman Old Style" w:hAnsi="Bookman Old Style" w:cs="Arial"/>
                <w:sz w:val="24"/>
                <w:szCs w:val="24"/>
              </w:rPr>
              <w:t>Copy of valid Registration Certificate</w:t>
            </w:r>
          </w:p>
        </w:tc>
        <w:tc>
          <w:tcPr>
            <w:tcW w:w="576" w:type="dxa"/>
            <w:tcBorders>
              <w:top w:val="single" w:sz="4" w:space="0" w:color="000000"/>
              <w:left w:val="single" w:sz="4" w:space="0" w:color="000000"/>
              <w:bottom w:val="single" w:sz="4" w:space="0" w:color="000000"/>
              <w:right w:val="single" w:sz="4" w:space="0" w:color="000000"/>
            </w:tcBorders>
          </w:tcPr>
          <w:p w:rsidR="00E12A86" w:rsidRPr="003B3A60" w:rsidRDefault="00E12A86" w:rsidP="00CD0387">
            <w:pPr>
              <w:pStyle w:val="NoSpacing"/>
              <w:spacing w:line="360" w:lineRule="auto"/>
              <w:rPr>
                <w:rFonts w:ascii="Bookman Old Style" w:hAnsi="Bookman Old Style" w:cs="Arial"/>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E12A86" w:rsidRPr="003B3A60" w:rsidRDefault="00E12A86" w:rsidP="00CD0387">
            <w:pPr>
              <w:pStyle w:val="NoSpacing"/>
              <w:spacing w:line="360" w:lineRule="auto"/>
              <w:rPr>
                <w:rFonts w:ascii="Bookman Old Style" w:hAnsi="Bookman Old Style" w:cs="Arial"/>
                <w:sz w:val="24"/>
                <w:szCs w:val="24"/>
              </w:rPr>
            </w:pPr>
          </w:p>
        </w:tc>
        <w:tc>
          <w:tcPr>
            <w:tcW w:w="3171" w:type="dxa"/>
            <w:tcBorders>
              <w:top w:val="single" w:sz="4" w:space="0" w:color="000000"/>
              <w:left w:val="single" w:sz="4" w:space="0" w:color="000000"/>
              <w:bottom w:val="single" w:sz="4" w:space="0" w:color="000000"/>
              <w:right w:val="single" w:sz="4" w:space="0" w:color="000000"/>
            </w:tcBorders>
          </w:tcPr>
          <w:p w:rsidR="00E12A86" w:rsidRPr="003B3A60" w:rsidRDefault="00E12A86" w:rsidP="00CD0387">
            <w:pPr>
              <w:pStyle w:val="NoSpacing"/>
              <w:spacing w:line="360" w:lineRule="auto"/>
              <w:rPr>
                <w:rFonts w:ascii="Bookman Old Style" w:hAnsi="Bookman Old Style" w:cs="Arial"/>
                <w:sz w:val="24"/>
                <w:szCs w:val="24"/>
              </w:rPr>
            </w:pPr>
          </w:p>
        </w:tc>
      </w:tr>
      <w:tr w:rsidR="00E12A86" w:rsidRPr="003B3A60" w:rsidTr="00CD0387">
        <w:trPr>
          <w:trHeight w:val="289"/>
        </w:trPr>
        <w:tc>
          <w:tcPr>
            <w:tcW w:w="581" w:type="dxa"/>
            <w:tcBorders>
              <w:top w:val="single" w:sz="4" w:space="0" w:color="000000"/>
              <w:left w:val="single" w:sz="4" w:space="0" w:color="000000"/>
              <w:bottom w:val="single" w:sz="4" w:space="0" w:color="000000"/>
              <w:right w:val="single" w:sz="4" w:space="0" w:color="000000"/>
            </w:tcBorders>
          </w:tcPr>
          <w:p w:rsidR="00E12A86" w:rsidRPr="003B3A60" w:rsidRDefault="00E12A86" w:rsidP="00CD0387">
            <w:pPr>
              <w:pStyle w:val="NoSpacing"/>
              <w:numPr>
                <w:ilvl w:val="0"/>
                <w:numId w:val="2"/>
              </w:numPr>
              <w:spacing w:line="360" w:lineRule="auto"/>
              <w:rPr>
                <w:rFonts w:ascii="Bookman Old Style" w:hAnsi="Bookman Old Style" w:cs="Arial"/>
                <w:sz w:val="24"/>
                <w:szCs w:val="24"/>
              </w:rPr>
            </w:pPr>
          </w:p>
        </w:tc>
        <w:tc>
          <w:tcPr>
            <w:tcW w:w="5910" w:type="dxa"/>
            <w:tcBorders>
              <w:top w:val="single" w:sz="4" w:space="0" w:color="000000"/>
              <w:left w:val="single" w:sz="4" w:space="0" w:color="000000"/>
              <w:bottom w:val="single" w:sz="4" w:space="0" w:color="000000"/>
              <w:right w:val="single" w:sz="4" w:space="0" w:color="000000"/>
            </w:tcBorders>
            <w:hideMark/>
          </w:tcPr>
          <w:p w:rsidR="00E12A86" w:rsidRPr="003B3A60" w:rsidRDefault="00E12A86" w:rsidP="00CD0387">
            <w:pPr>
              <w:pStyle w:val="NoSpacing"/>
              <w:spacing w:line="276" w:lineRule="auto"/>
              <w:rPr>
                <w:rFonts w:ascii="Bookman Old Style" w:hAnsi="Bookman Old Style" w:cs="Arial"/>
                <w:sz w:val="24"/>
                <w:szCs w:val="24"/>
              </w:rPr>
            </w:pPr>
            <w:r w:rsidRPr="003B3A60">
              <w:rPr>
                <w:rFonts w:ascii="Bookman Old Style" w:hAnsi="Bookman Old Style" w:cs="Arial"/>
                <w:sz w:val="24"/>
                <w:szCs w:val="24"/>
              </w:rPr>
              <w:t>Copy of GST &amp; GSTIN Regd. Certificate.</w:t>
            </w:r>
          </w:p>
        </w:tc>
        <w:tc>
          <w:tcPr>
            <w:tcW w:w="576" w:type="dxa"/>
            <w:tcBorders>
              <w:top w:val="single" w:sz="4" w:space="0" w:color="000000"/>
              <w:left w:val="single" w:sz="4" w:space="0" w:color="000000"/>
              <w:bottom w:val="single" w:sz="4" w:space="0" w:color="000000"/>
              <w:right w:val="single" w:sz="4" w:space="0" w:color="000000"/>
            </w:tcBorders>
          </w:tcPr>
          <w:p w:rsidR="00E12A86" w:rsidRPr="003B3A60" w:rsidRDefault="00E12A86" w:rsidP="00CD0387">
            <w:pPr>
              <w:pStyle w:val="NoSpacing"/>
              <w:spacing w:line="360" w:lineRule="auto"/>
              <w:rPr>
                <w:rFonts w:ascii="Bookman Old Style" w:hAnsi="Bookman Old Style" w:cs="Arial"/>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E12A86" w:rsidRPr="003B3A60" w:rsidRDefault="00E12A86" w:rsidP="00CD0387">
            <w:pPr>
              <w:pStyle w:val="NoSpacing"/>
              <w:spacing w:line="360" w:lineRule="auto"/>
              <w:rPr>
                <w:rFonts w:ascii="Bookman Old Style" w:hAnsi="Bookman Old Style" w:cs="Arial"/>
                <w:sz w:val="24"/>
                <w:szCs w:val="24"/>
              </w:rPr>
            </w:pPr>
          </w:p>
        </w:tc>
        <w:tc>
          <w:tcPr>
            <w:tcW w:w="3171" w:type="dxa"/>
            <w:tcBorders>
              <w:top w:val="single" w:sz="4" w:space="0" w:color="000000"/>
              <w:left w:val="single" w:sz="4" w:space="0" w:color="000000"/>
              <w:bottom w:val="single" w:sz="4" w:space="0" w:color="000000"/>
              <w:right w:val="single" w:sz="4" w:space="0" w:color="000000"/>
            </w:tcBorders>
          </w:tcPr>
          <w:p w:rsidR="00E12A86" w:rsidRPr="003B3A60" w:rsidRDefault="00E12A86" w:rsidP="00CD0387">
            <w:pPr>
              <w:pStyle w:val="NoSpacing"/>
              <w:spacing w:line="360" w:lineRule="auto"/>
              <w:rPr>
                <w:rFonts w:ascii="Bookman Old Style" w:hAnsi="Bookman Old Style" w:cs="Arial"/>
                <w:sz w:val="24"/>
                <w:szCs w:val="24"/>
              </w:rPr>
            </w:pPr>
          </w:p>
        </w:tc>
      </w:tr>
      <w:tr w:rsidR="00E12A86" w:rsidRPr="003B3A60" w:rsidTr="00CD0387">
        <w:trPr>
          <w:trHeight w:val="289"/>
        </w:trPr>
        <w:tc>
          <w:tcPr>
            <w:tcW w:w="581" w:type="dxa"/>
            <w:tcBorders>
              <w:top w:val="single" w:sz="4" w:space="0" w:color="000000"/>
              <w:left w:val="single" w:sz="4" w:space="0" w:color="000000"/>
              <w:bottom w:val="single" w:sz="4" w:space="0" w:color="000000"/>
              <w:right w:val="single" w:sz="4" w:space="0" w:color="000000"/>
            </w:tcBorders>
          </w:tcPr>
          <w:p w:rsidR="00E12A86" w:rsidRPr="003B3A60" w:rsidRDefault="00E12A86" w:rsidP="00CD0387">
            <w:pPr>
              <w:pStyle w:val="NoSpacing"/>
              <w:numPr>
                <w:ilvl w:val="0"/>
                <w:numId w:val="2"/>
              </w:numPr>
              <w:spacing w:line="360" w:lineRule="auto"/>
              <w:rPr>
                <w:rFonts w:ascii="Bookman Old Style" w:hAnsi="Bookman Old Style" w:cs="Arial"/>
                <w:sz w:val="24"/>
                <w:szCs w:val="24"/>
              </w:rPr>
            </w:pPr>
          </w:p>
        </w:tc>
        <w:tc>
          <w:tcPr>
            <w:tcW w:w="5910" w:type="dxa"/>
            <w:tcBorders>
              <w:top w:val="single" w:sz="4" w:space="0" w:color="000000"/>
              <w:left w:val="single" w:sz="4" w:space="0" w:color="000000"/>
              <w:bottom w:val="single" w:sz="4" w:space="0" w:color="000000"/>
              <w:right w:val="single" w:sz="4" w:space="0" w:color="000000"/>
            </w:tcBorders>
            <w:hideMark/>
          </w:tcPr>
          <w:p w:rsidR="00E12A86" w:rsidRPr="003B3A60" w:rsidRDefault="00E12A86" w:rsidP="00CD0387">
            <w:pPr>
              <w:pStyle w:val="NoSpacing"/>
              <w:spacing w:line="276" w:lineRule="auto"/>
              <w:rPr>
                <w:rFonts w:ascii="Bookman Old Style" w:hAnsi="Bookman Old Style" w:cs="Arial"/>
                <w:sz w:val="24"/>
                <w:szCs w:val="24"/>
              </w:rPr>
            </w:pPr>
            <w:r w:rsidRPr="003B3A60">
              <w:rPr>
                <w:rFonts w:ascii="Bookman Old Style" w:hAnsi="Bookman Old Style" w:cs="Arial"/>
                <w:sz w:val="24"/>
                <w:szCs w:val="24"/>
              </w:rPr>
              <w:t>Copy of PAN Card</w:t>
            </w:r>
          </w:p>
        </w:tc>
        <w:tc>
          <w:tcPr>
            <w:tcW w:w="576" w:type="dxa"/>
            <w:tcBorders>
              <w:top w:val="single" w:sz="4" w:space="0" w:color="000000"/>
              <w:left w:val="single" w:sz="4" w:space="0" w:color="000000"/>
              <w:bottom w:val="single" w:sz="4" w:space="0" w:color="000000"/>
              <w:right w:val="single" w:sz="4" w:space="0" w:color="000000"/>
            </w:tcBorders>
          </w:tcPr>
          <w:p w:rsidR="00E12A86" w:rsidRPr="003B3A60" w:rsidRDefault="00E12A86" w:rsidP="00CD0387">
            <w:pPr>
              <w:pStyle w:val="NoSpacing"/>
              <w:spacing w:line="360" w:lineRule="auto"/>
              <w:rPr>
                <w:rFonts w:ascii="Bookman Old Style" w:hAnsi="Bookman Old Style" w:cs="Arial"/>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E12A86" w:rsidRPr="003B3A60" w:rsidRDefault="00E12A86" w:rsidP="00CD0387">
            <w:pPr>
              <w:pStyle w:val="NoSpacing"/>
              <w:spacing w:line="360" w:lineRule="auto"/>
              <w:rPr>
                <w:rFonts w:ascii="Bookman Old Style" w:hAnsi="Bookman Old Style" w:cs="Arial"/>
                <w:sz w:val="24"/>
                <w:szCs w:val="24"/>
              </w:rPr>
            </w:pPr>
          </w:p>
        </w:tc>
        <w:tc>
          <w:tcPr>
            <w:tcW w:w="3171" w:type="dxa"/>
            <w:tcBorders>
              <w:top w:val="single" w:sz="4" w:space="0" w:color="000000"/>
              <w:left w:val="single" w:sz="4" w:space="0" w:color="000000"/>
              <w:bottom w:val="single" w:sz="4" w:space="0" w:color="000000"/>
              <w:right w:val="single" w:sz="4" w:space="0" w:color="000000"/>
            </w:tcBorders>
          </w:tcPr>
          <w:p w:rsidR="00E12A86" w:rsidRPr="003B3A60" w:rsidRDefault="00E12A86" w:rsidP="00CD0387">
            <w:pPr>
              <w:pStyle w:val="NoSpacing"/>
              <w:spacing w:line="360" w:lineRule="auto"/>
              <w:rPr>
                <w:rFonts w:ascii="Bookman Old Style" w:hAnsi="Bookman Old Style" w:cs="Arial"/>
                <w:sz w:val="24"/>
                <w:szCs w:val="24"/>
              </w:rPr>
            </w:pPr>
          </w:p>
        </w:tc>
      </w:tr>
      <w:tr w:rsidR="00E12A86" w:rsidRPr="003B3A60" w:rsidTr="00CD0387">
        <w:trPr>
          <w:trHeight w:val="289"/>
        </w:trPr>
        <w:tc>
          <w:tcPr>
            <w:tcW w:w="581" w:type="dxa"/>
            <w:tcBorders>
              <w:top w:val="single" w:sz="4" w:space="0" w:color="000000"/>
              <w:left w:val="single" w:sz="4" w:space="0" w:color="000000"/>
              <w:bottom w:val="single" w:sz="4" w:space="0" w:color="000000"/>
              <w:right w:val="single" w:sz="4" w:space="0" w:color="000000"/>
            </w:tcBorders>
          </w:tcPr>
          <w:p w:rsidR="00E12A86" w:rsidRPr="003B3A60" w:rsidRDefault="00E12A86" w:rsidP="00CD0387">
            <w:pPr>
              <w:pStyle w:val="NoSpacing"/>
              <w:numPr>
                <w:ilvl w:val="0"/>
                <w:numId w:val="2"/>
              </w:numPr>
              <w:spacing w:line="360" w:lineRule="auto"/>
              <w:rPr>
                <w:rFonts w:ascii="Bookman Old Style" w:hAnsi="Bookman Old Style" w:cs="Arial"/>
                <w:sz w:val="24"/>
                <w:szCs w:val="24"/>
              </w:rPr>
            </w:pPr>
          </w:p>
        </w:tc>
        <w:tc>
          <w:tcPr>
            <w:tcW w:w="5910" w:type="dxa"/>
            <w:tcBorders>
              <w:top w:val="single" w:sz="4" w:space="0" w:color="000000"/>
              <w:left w:val="single" w:sz="4" w:space="0" w:color="000000"/>
              <w:bottom w:val="single" w:sz="4" w:space="0" w:color="000000"/>
              <w:right w:val="single" w:sz="4" w:space="0" w:color="000000"/>
            </w:tcBorders>
            <w:hideMark/>
          </w:tcPr>
          <w:p w:rsidR="00E12A86" w:rsidRPr="003B3A60" w:rsidRDefault="00E12A86" w:rsidP="00CD0387">
            <w:pPr>
              <w:pStyle w:val="NoSpacing"/>
              <w:spacing w:line="276" w:lineRule="auto"/>
              <w:rPr>
                <w:rFonts w:ascii="Bookman Old Style" w:hAnsi="Bookman Old Style" w:cs="Arial"/>
                <w:sz w:val="24"/>
                <w:szCs w:val="24"/>
              </w:rPr>
            </w:pPr>
            <w:r w:rsidRPr="003B3A60">
              <w:rPr>
                <w:rFonts w:ascii="Bookman Old Style" w:hAnsi="Bookman Old Style" w:cs="Arial"/>
                <w:sz w:val="24"/>
                <w:szCs w:val="24"/>
              </w:rPr>
              <w:t>No Relation Certificate in Schedule-A</w:t>
            </w:r>
          </w:p>
        </w:tc>
        <w:tc>
          <w:tcPr>
            <w:tcW w:w="576" w:type="dxa"/>
            <w:tcBorders>
              <w:top w:val="single" w:sz="4" w:space="0" w:color="000000"/>
              <w:left w:val="single" w:sz="4" w:space="0" w:color="000000"/>
              <w:bottom w:val="single" w:sz="4" w:space="0" w:color="000000"/>
              <w:right w:val="single" w:sz="4" w:space="0" w:color="000000"/>
            </w:tcBorders>
          </w:tcPr>
          <w:p w:rsidR="00E12A86" w:rsidRPr="003B3A60" w:rsidRDefault="00E12A86" w:rsidP="00CD0387">
            <w:pPr>
              <w:pStyle w:val="NoSpacing"/>
              <w:spacing w:line="360" w:lineRule="auto"/>
              <w:rPr>
                <w:rFonts w:ascii="Bookman Old Style" w:hAnsi="Bookman Old Style" w:cs="Arial"/>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E12A86" w:rsidRPr="003B3A60" w:rsidRDefault="00E12A86" w:rsidP="00CD0387">
            <w:pPr>
              <w:pStyle w:val="NoSpacing"/>
              <w:spacing w:line="360" w:lineRule="auto"/>
              <w:rPr>
                <w:rFonts w:ascii="Bookman Old Style" w:hAnsi="Bookman Old Style" w:cs="Arial"/>
                <w:sz w:val="24"/>
                <w:szCs w:val="24"/>
              </w:rPr>
            </w:pPr>
          </w:p>
        </w:tc>
        <w:tc>
          <w:tcPr>
            <w:tcW w:w="3171" w:type="dxa"/>
            <w:tcBorders>
              <w:top w:val="single" w:sz="4" w:space="0" w:color="000000"/>
              <w:left w:val="single" w:sz="4" w:space="0" w:color="000000"/>
              <w:bottom w:val="single" w:sz="4" w:space="0" w:color="000000"/>
              <w:right w:val="single" w:sz="4" w:space="0" w:color="000000"/>
            </w:tcBorders>
          </w:tcPr>
          <w:p w:rsidR="00E12A86" w:rsidRPr="003B3A60" w:rsidRDefault="00E12A86" w:rsidP="00CD0387">
            <w:pPr>
              <w:pStyle w:val="NoSpacing"/>
              <w:spacing w:line="360" w:lineRule="auto"/>
              <w:rPr>
                <w:rFonts w:ascii="Bookman Old Style" w:hAnsi="Bookman Old Style" w:cs="Arial"/>
                <w:sz w:val="24"/>
                <w:szCs w:val="24"/>
              </w:rPr>
            </w:pPr>
          </w:p>
        </w:tc>
      </w:tr>
      <w:tr w:rsidR="00E12A86" w:rsidRPr="003B3A60" w:rsidTr="00CD0387">
        <w:trPr>
          <w:trHeight w:val="649"/>
        </w:trPr>
        <w:tc>
          <w:tcPr>
            <w:tcW w:w="581" w:type="dxa"/>
            <w:tcBorders>
              <w:top w:val="single" w:sz="4" w:space="0" w:color="auto"/>
              <w:left w:val="single" w:sz="4" w:space="0" w:color="000000"/>
              <w:bottom w:val="single" w:sz="4" w:space="0" w:color="000000"/>
              <w:right w:val="single" w:sz="4" w:space="0" w:color="000000"/>
            </w:tcBorders>
            <w:hideMark/>
          </w:tcPr>
          <w:p w:rsidR="00E12A86" w:rsidRPr="003B3A60" w:rsidRDefault="00E12A86" w:rsidP="00CD0387">
            <w:pPr>
              <w:pStyle w:val="NoSpacing"/>
              <w:spacing w:line="360" w:lineRule="auto"/>
              <w:rPr>
                <w:rFonts w:ascii="Bookman Old Style" w:hAnsi="Bookman Old Style" w:cs="Arial"/>
                <w:w w:val="99"/>
                <w:sz w:val="24"/>
                <w:szCs w:val="24"/>
              </w:rPr>
            </w:pPr>
            <w:r w:rsidRPr="003B3A60">
              <w:rPr>
                <w:rFonts w:ascii="Bookman Old Style" w:hAnsi="Bookman Old Style" w:cs="Arial"/>
                <w:sz w:val="24"/>
                <w:szCs w:val="24"/>
              </w:rPr>
              <w:t>8.(a)</w:t>
            </w:r>
          </w:p>
        </w:tc>
        <w:tc>
          <w:tcPr>
            <w:tcW w:w="5910" w:type="dxa"/>
            <w:tcBorders>
              <w:top w:val="single" w:sz="4" w:space="0" w:color="auto"/>
              <w:left w:val="single" w:sz="4" w:space="0" w:color="000000"/>
              <w:bottom w:val="single" w:sz="4" w:space="0" w:color="000000"/>
              <w:right w:val="single" w:sz="4" w:space="0" w:color="000000"/>
            </w:tcBorders>
            <w:hideMark/>
          </w:tcPr>
          <w:p w:rsidR="00E12A86" w:rsidRPr="003B3A60" w:rsidRDefault="00E12A86" w:rsidP="00CD0387">
            <w:pPr>
              <w:pStyle w:val="NoSpacing"/>
              <w:spacing w:line="276" w:lineRule="auto"/>
              <w:rPr>
                <w:rFonts w:ascii="Bookman Old Style" w:hAnsi="Bookman Old Style" w:cs="Arial"/>
                <w:sz w:val="24"/>
                <w:szCs w:val="24"/>
              </w:rPr>
            </w:pPr>
            <w:r w:rsidRPr="003B3A60">
              <w:rPr>
                <w:rFonts w:ascii="Bookman Old Style" w:hAnsi="Bookman Old Style" w:cs="Arial"/>
                <w:sz w:val="24"/>
                <w:szCs w:val="24"/>
              </w:rPr>
              <w:t>Information regarding current litigation, debarring/ expelling of the tender or abandonment of the work by the tenderer</w:t>
            </w:r>
          </w:p>
        </w:tc>
        <w:tc>
          <w:tcPr>
            <w:tcW w:w="576" w:type="dxa"/>
            <w:tcBorders>
              <w:top w:val="single" w:sz="4" w:space="0" w:color="auto"/>
              <w:left w:val="single" w:sz="4" w:space="0" w:color="000000"/>
              <w:bottom w:val="single" w:sz="4" w:space="0" w:color="000000"/>
              <w:right w:val="single" w:sz="4" w:space="0" w:color="000000"/>
            </w:tcBorders>
          </w:tcPr>
          <w:p w:rsidR="00E12A86" w:rsidRPr="003B3A60" w:rsidRDefault="00E12A86" w:rsidP="00CD0387">
            <w:pPr>
              <w:pStyle w:val="NoSpacing"/>
              <w:spacing w:line="360" w:lineRule="auto"/>
              <w:rPr>
                <w:rFonts w:ascii="Bookman Old Style" w:hAnsi="Bookman Old Style" w:cs="Arial"/>
                <w:sz w:val="24"/>
                <w:szCs w:val="24"/>
              </w:rPr>
            </w:pPr>
          </w:p>
        </w:tc>
        <w:tc>
          <w:tcPr>
            <w:tcW w:w="576" w:type="dxa"/>
            <w:tcBorders>
              <w:top w:val="single" w:sz="4" w:space="0" w:color="auto"/>
              <w:left w:val="single" w:sz="4" w:space="0" w:color="000000"/>
              <w:bottom w:val="single" w:sz="4" w:space="0" w:color="000000"/>
              <w:right w:val="single" w:sz="4" w:space="0" w:color="000000"/>
            </w:tcBorders>
          </w:tcPr>
          <w:p w:rsidR="00E12A86" w:rsidRPr="003B3A60" w:rsidRDefault="00E12A86" w:rsidP="00CD0387">
            <w:pPr>
              <w:pStyle w:val="NoSpacing"/>
              <w:spacing w:line="360" w:lineRule="auto"/>
              <w:rPr>
                <w:rFonts w:ascii="Bookman Old Style" w:hAnsi="Bookman Old Style" w:cs="Arial"/>
                <w:sz w:val="24"/>
                <w:szCs w:val="24"/>
              </w:rPr>
            </w:pPr>
          </w:p>
        </w:tc>
        <w:tc>
          <w:tcPr>
            <w:tcW w:w="3171" w:type="dxa"/>
            <w:tcBorders>
              <w:top w:val="single" w:sz="4" w:space="0" w:color="auto"/>
              <w:left w:val="single" w:sz="4" w:space="0" w:color="000000"/>
              <w:bottom w:val="single" w:sz="4" w:space="0" w:color="000000"/>
              <w:right w:val="single" w:sz="4" w:space="0" w:color="000000"/>
            </w:tcBorders>
          </w:tcPr>
          <w:p w:rsidR="00E12A86" w:rsidRPr="003B3A60" w:rsidRDefault="00E12A86" w:rsidP="00CD0387">
            <w:pPr>
              <w:pStyle w:val="NoSpacing"/>
              <w:spacing w:line="360" w:lineRule="auto"/>
              <w:rPr>
                <w:rFonts w:ascii="Bookman Old Style" w:hAnsi="Bookman Old Style" w:cs="Arial"/>
                <w:sz w:val="24"/>
                <w:szCs w:val="24"/>
              </w:rPr>
            </w:pPr>
          </w:p>
        </w:tc>
      </w:tr>
      <w:tr w:rsidR="00E12A86" w:rsidRPr="003B3A60" w:rsidTr="00CD0387">
        <w:trPr>
          <w:trHeight w:val="289"/>
        </w:trPr>
        <w:tc>
          <w:tcPr>
            <w:tcW w:w="581" w:type="dxa"/>
            <w:tcBorders>
              <w:top w:val="single" w:sz="4" w:space="0" w:color="000000"/>
              <w:left w:val="single" w:sz="4" w:space="0" w:color="000000"/>
              <w:bottom w:val="single" w:sz="4" w:space="0" w:color="000000"/>
              <w:right w:val="single" w:sz="4" w:space="0" w:color="000000"/>
            </w:tcBorders>
            <w:hideMark/>
          </w:tcPr>
          <w:p w:rsidR="00E12A86" w:rsidRPr="003B3A60" w:rsidRDefault="00E12A86" w:rsidP="00CD0387">
            <w:pPr>
              <w:pStyle w:val="NoSpacing"/>
              <w:spacing w:line="360" w:lineRule="auto"/>
              <w:rPr>
                <w:rFonts w:ascii="Bookman Old Style" w:hAnsi="Bookman Old Style" w:cs="Arial"/>
                <w:sz w:val="24"/>
                <w:szCs w:val="24"/>
              </w:rPr>
            </w:pPr>
            <w:r w:rsidRPr="003B3A60">
              <w:rPr>
                <w:rFonts w:ascii="Bookman Old Style" w:hAnsi="Bookman Old Style" w:cs="Arial"/>
                <w:sz w:val="24"/>
                <w:szCs w:val="24"/>
              </w:rPr>
              <w:t xml:space="preserve">    (b)</w:t>
            </w:r>
          </w:p>
        </w:tc>
        <w:tc>
          <w:tcPr>
            <w:tcW w:w="5910" w:type="dxa"/>
            <w:tcBorders>
              <w:top w:val="single" w:sz="4" w:space="0" w:color="000000"/>
              <w:left w:val="single" w:sz="4" w:space="0" w:color="000000"/>
              <w:bottom w:val="single" w:sz="4" w:space="0" w:color="000000"/>
              <w:right w:val="single" w:sz="4" w:space="0" w:color="000000"/>
            </w:tcBorders>
            <w:hideMark/>
          </w:tcPr>
          <w:p w:rsidR="00E12A86" w:rsidRPr="003B3A60" w:rsidRDefault="00E12A86" w:rsidP="00CD0387">
            <w:pPr>
              <w:pStyle w:val="NoSpacing"/>
              <w:spacing w:line="276" w:lineRule="auto"/>
              <w:rPr>
                <w:rFonts w:ascii="Bookman Old Style" w:hAnsi="Bookman Old Style" w:cs="Arial"/>
                <w:sz w:val="24"/>
                <w:szCs w:val="24"/>
              </w:rPr>
            </w:pPr>
            <w:r w:rsidRPr="003B3A60">
              <w:rPr>
                <w:rFonts w:ascii="Bookman Old Style" w:hAnsi="Bookman Old Style" w:cs="Arial"/>
                <w:sz w:val="24"/>
                <w:szCs w:val="24"/>
              </w:rPr>
              <w:t>Affidavit in legal stamp paper</w:t>
            </w:r>
          </w:p>
        </w:tc>
        <w:tc>
          <w:tcPr>
            <w:tcW w:w="576" w:type="dxa"/>
            <w:tcBorders>
              <w:top w:val="single" w:sz="4" w:space="0" w:color="000000"/>
              <w:left w:val="single" w:sz="4" w:space="0" w:color="000000"/>
              <w:bottom w:val="single" w:sz="4" w:space="0" w:color="000000"/>
              <w:right w:val="single" w:sz="4" w:space="0" w:color="000000"/>
            </w:tcBorders>
          </w:tcPr>
          <w:p w:rsidR="00E12A86" w:rsidRPr="003B3A60" w:rsidRDefault="00E12A86" w:rsidP="00CD0387">
            <w:pPr>
              <w:pStyle w:val="NoSpacing"/>
              <w:spacing w:line="360" w:lineRule="auto"/>
              <w:rPr>
                <w:rFonts w:ascii="Bookman Old Style" w:hAnsi="Bookman Old Style" w:cs="Arial"/>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E12A86" w:rsidRPr="003B3A60" w:rsidRDefault="00E12A86" w:rsidP="00CD0387">
            <w:pPr>
              <w:pStyle w:val="NoSpacing"/>
              <w:spacing w:line="360" w:lineRule="auto"/>
              <w:rPr>
                <w:rFonts w:ascii="Bookman Old Style" w:hAnsi="Bookman Old Style" w:cs="Arial"/>
                <w:sz w:val="24"/>
                <w:szCs w:val="24"/>
              </w:rPr>
            </w:pPr>
          </w:p>
        </w:tc>
        <w:tc>
          <w:tcPr>
            <w:tcW w:w="3171" w:type="dxa"/>
            <w:tcBorders>
              <w:top w:val="single" w:sz="4" w:space="0" w:color="000000"/>
              <w:left w:val="single" w:sz="4" w:space="0" w:color="000000"/>
              <w:bottom w:val="single" w:sz="4" w:space="0" w:color="000000"/>
              <w:right w:val="single" w:sz="4" w:space="0" w:color="000000"/>
            </w:tcBorders>
          </w:tcPr>
          <w:p w:rsidR="00E12A86" w:rsidRPr="003B3A60" w:rsidRDefault="00E12A86" w:rsidP="00CD0387">
            <w:pPr>
              <w:pStyle w:val="NoSpacing"/>
              <w:spacing w:line="360" w:lineRule="auto"/>
              <w:rPr>
                <w:rFonts w:ascii="Bookman Old Style" w:hAnsi="Bookman Old Style" w:cs="Arial"/>
                <w:sz w:val="24"/>
                <w:szCs w:val="24"/>
              </w:rPr>
            </w:pPr>
          </w:p>
        </w:tc>
      </w:tr>
    </w:tbl>
    <w:p w:rsidR="00E12A86" w:rsidRPr="003B3A60" w:rsidRDefault="00E12A86" w:rsidP="00E12A86">
      <w:pPr>
        <w:pStyle w:val="BodyText"/>
        <w:kinsoku w:val="0"/>
        <w:overflowPunct w:val="0"/>
        <w:spacing w:before="84"/>
        <w:ind w:right="2797"/>
        <w:rPr>
          <w:rFonts w:ascii="Bookman Old Style" w:hAnsi="Bookman Old Style"/>
          <w:b/>
          <w:bCs/>
          <w:color w:val="FF0000"/>
          <w:sz w:val="16"/>
          <w:szCs w:val="16"/>
          <w:u w:val="thick" w:color="000000"/>
        </w:rPr>
      </w:pPr>
    </w:p>
    <w:p w:rsidR="00E12A86" w:rsidRPr="003B3A60" w:rsidRDefault="00E12A86" w:rsidP="00E12A86">
      <w:pPr>
        <w:pStyle w:val="BodyText"/>
        <w:kinsoku w:val="0"/>
        <w:overflowPunct w:val="0"/>
        <w:spacing w:before="84"/>
        <w:ind w:left="3596" w:right="2797"/>
        <w:jc w:val="center"/>
        <w:rPr>
          <w:rFonts w:ascii="Bookman Old Style" w:hAnsi="Bookman Old Style"/>
          <w:b/>
          <w:bCs/>
          <w:color w:val="FF0000"/>
          <w:sz w:val="16"/>
          <w:szCs w:val="16"/>
          <w:u w:val="thick" w:color="000000"/>
        </w:rPr>
      </w:pPr>
    </w:p>
    <w:p w:rsidR="00E12A86" w:rsidRPr="003B3A60" w:rsidRDefault="00E12A86" w:rsidP="00E12A86">
      <w:pPr>
        <w:pStyle w:val="BodyText"/>
        <w:spacing w:before="1"/>
        <w:ind w:left="720" w:hanging="810"/>
        <w:jc w:val="center"/>
        <w:rPr>
          <w:rFonts w:ascii="Bookman Old Style" w:hAnsi="Bookman Old Style"/>
          <w:b/>
          <w:bCs/>
          <w:color w:val="FF0000"/>
          <w:sz w:val="16"/>
          <w:szCs w:val="16"/>
          <w:u w:val="thick"/>
        </w:rPr>
      </w:pPr>
    </w:p>
    <w:p w:rsidR="00E12A86" w:rsidRPr="003B3A60" w:rsidRDefault="00E12A86" w:rsidP="00E12A86">
      <w:pPr>
        <w:pStyle w:val="BodyText"/>
        <w:spacing w:before="1"/>
        <w:ind w:left="720" w:hanging="810"/>
        <w:jc w:val="center"/>
        <w:rPr>
          <w:rFonts w:ascii="Bookman Old Style" w:hAnsi="Bookman Old Style"/>
          <w:b/>
          <w:bCs/>
          <w:color w:val="FF0000"/>
          <w:sz w:val="16"/>
          <w:szCs w:val="16"/>
          <w:u w:val="thick"/>
        </w:rPr>
      </w:pPr>
    </w:p>
    <w:p w:rsidR="00E12A86" w:rsidRPr="003B3A60" w:rsidRDefault="00E12A86" w:rsidP="00E12A86">
      <w:pPr>
        <w:pStyle w:val="BodyText"/>
        <w:spacing w:before="1"/>
        <w:ind w:left="720" w:hanging="810"/>
        <w:jc w:val="center"/>
        <w:rPr>
          <w:rFonts w:ascii="Bookman Old Style" w:hAnsi="Bookman Old Style"/>
          <w:b/>
          <w:bCs/>
          <w:color w:val="FF0000"/>
          <w:sz w:val="16"/>
          <w:szCs w:val="16"/>
          <w:u w:val="thick"/>
        </w:rPr>
      </w:pPr>
    </w:p>
    <w:p w:rsidR="00E12A86" w:rsidRPr="003B3A60" w:rsidRDefault="00E12A86" w:rsidP="00E12A86">
      <w:pPr>
        <w:pStyle w:val="BodyText"/>
        <w:spacing w:before="1"/>
        <w:ind w:left="720" w:hanging="810"/>
        <w:jc w:val="center"/>
        <w:rPr>
          <w:rFonts w:ascii="Bookman Old Style" w:hAnsi="Bookman Old Style"/>
          <w:b/>
          <w:bCs/>
          <w:color w:val="FF0000"/>
          <w:sz w:val="16"/>
          <w:szCs w:val="16"/>
          <w:u w:val="thick"/>
        </w:rPr>
      </w:pPr>
    </w:p>
    <w:p w:rsidR="00E12A86" w:rsidRPr="003B3A60" w:rsidRDefault="00E12A86" w:rsidP="00E12A86">
      <w:pPr>
        <w:pStyle w:val="BodyText"/>
        <w:spacing w:before="1"/>
        <w:ind w:left="720" w:hanging="810"/>
        <w:jc w:val="center"/>
        <w:rPr>
          <w:rFonts w:ascii="Bookman Old Style" w:hAnsi="Bookman Old Style"/>
          <w:b/>
          <w:bCs/>
          <w:color w:val="FF0000"/>
          <w:sz w:val="16"/>
          <w:szCs w:val="16"/>
          <w:u w:val="thick"/>
        </w:rPr>
      </w:pPr>
    </w:p>
    <w:p w:rsidR="00E12A86" w:rsidRPr="003B3A60" w:rsidRDefault="00E12A86" w:rsidP="00E12A86">
      <w:pPr>
        <w:pStyle w:val="BodyText"/>
        <w:spacing w:before="1"/>
        <w:ind w:left="720" w:hanging="810"/>
        <w:jc w:val="center"/>
        <w:rPr>
          <w:rFonts w:ascii="Bookman Old Style" w:hAnsi="Bookman Old Style"/>
          <w:b/>
          <w:bCs/>
          <w:color w:val="FF0000"/>
          <w:sz w:val="16"/>
          <w:szCs w:val="16"/>
          <w:u w:val="thick"/>
        </w:rPr>
      </w:pPr>
    </w:p>
    <w:p w:rsidR="00E12A86" w:rsidRPr="003B3A60" w:rsidRDefault="00E12A86" w:rsidP="00E12A86">
      <w:pPr>
        <w:pStyle w:val="BodyText"/>
        <w:spacing w:before="1"/>
        <w:ind w:left="720" w:hanging="810"/>
        <w:jc w:val="center"/>
        <w:rPr>
          <w:rFonts w:ascii="Bookman Old Style" w:hAnsi="Bookman Old Style"/>
          <w:b/>
          <w:bCs/>
          <w:color w:val="FF0000"/>
          <w:sz w:val="16"/>
          <w:szCs w:val="16"/>
          <w:u w:val="thick"/>
        </w:rPr>
      </w:pPr>
    </w:p>
    <w:p w:rsidR="00E12A86" w:rsidRPr="003B3A60" w:rsidRDefault="00E12A86" w:rsidP="00E12A86">
      <w:pPr>
        <w:pStyle w:val="BodyText"/>
        <w:spacing w:before="1"/>
        <w:ind w:left="720" w:hanging="810"/>
        <w:jc w:val="center"/>
        <w:rPr>
          <w:b/>
          <w:bCs/>
          <w:color w:val="FF0000"/>
          <w:sz w:val="32"/>
          <w:szCs w:val="32"/>
          <w:u w:val="thick"/>
        </w:rPr>
      </w:pPr>
    </w:p>
    <w:p w:rsidR="00E12A86" w:rsidRPr="003B3A60" w:rsidRDefault="00E12A86" w:rsidP="00E12A86">
      <w:pPr>
        <w:pStyle w:val="BodyText"/>
        <w:spacing w:before="1"/>
        <w:ind w:left="720" w:hanging="810"/>
        <w:jc w:val="center"/>
        <w:rPr>
          <w:b/>
          <w:bCs/>
          <w:color w:val="FF0000"/>
          <w:sz w:val="32"/>
          <w:szCs w:val="32"/>
          <w:u w:val="thick"/>
        </w:rPr>
      </w:pPr>
    </w:p>
    <w:p w:rsidR="00E12A86" w:rsidRPr="003B3A60" w:rsidRDefault="00E12A86" w:rsidP="00E12A86">
      <w:pPr>
        <w:pStyle w:val="BodyText"/>
        <w:spacing w:before="1"/>
        <w:ind w:left="720" w:hanging="810"/>
        <w:jc w:val="center"/>
        <w:rPr>
          <w:b/>
          <w:bCs/>
          <w:color w:val="FF0000"/>
          <w:sz w:val="32"/>
          <w:szCs w:val="32"/>
          <w:u w:val="thick"/>
        </w:rPr>
      </w:pPr>
    </w:p>
    <w:p w:rsidR="00E12A86" w:rsidRPr="003B3A60" w:rsidRDefault="00E12A86" w:rsidP="00E12A86">
      <w:pPr>
        <w:pStyle w:val="BodyText"/>
        <w:spacing w:before="1"/>
        <w:ind w:left="720" w:hanging="810"/>
        <w:jc w:val="center"/>
        <w:rPr>
          <w:b/>
          <w:bCs/>
          <w:color w:val="FF0000"/>
          <w:sz w:val="32"/>
          <w:szCs w:val="32"/>
          <w:u w:val="thick"/>
        </w:rPr>
      </w:pPr>
    </w:p>
    <w:p w:rsidR="00E12A86" w:rsidRPr="003B3A60" w:rsidRDefault="00E12A86" w:rsidP="00E12A86">
      <w:pPr>
        <w:pStyle w:val="BodyText"/>
        <w:spacing w:before="1"/>
        <w:ind w:left="720" w:hanging="810"/>
        <w:jc w:val="center"/>
        <w:rPr>
          <w:b/>
          <w:bCs/>
          <w:color w:val="FF0000"/>
          <w:sz w:val="32"/>
          <w:szCs w:val="32"/>
          <w:u w:val="thick"/>
        </w:rPr>
      </w:pPr>
    </w:p>
    <w:p w:rsidR="00E12A86" w:rsidRPr="003B3A60" w:rsidRDefault="00E12A86" w:rsidP="00E12A86">
      <w:pPr>
        <w:pStyle w:val="BodyText"/>
        <w:spacing w:before="1"/>
        <w:ind w:left="720" w:hanging="810"/>
        <w:jc w:val="center"/>
        <w:rPr>
          <w:b/>
          <w:bCs/>
          <w:color w:val="FF0000"/>
          <w:sz w:val="32"/>
          <w:szCs w:val="32"/>
          <w:u w:val="thick"/>
        </w:rPr>
      </w:pPr>
    </w:p>
    <w:p w:rsidR="00E12A86" w:rsidRPr="003B3A60" w:rsidRDefault="00E12A86" w:rsidP="00E12A86">
      <w:pPr>
        <w:pStyle w:val="BodyText"/>
        <w:spacing w:before="1"/>
        <w:ind w:left="720" w:hanging="810"/>
        <w:jc w:val="center"/>
        <w:rPr>
          <w:b/>
          <w:bCs/>
          <w:color w:val="FF0000"/>
          <w:sz w:val="32"/>
          <w:szCs w:val="32"/>
          <w:u w:val="thick"/>
        </w:rPr>
      </w:pPr>
    </w:p>
    <w:p w:rsidR="00E12A86" w:rsidRPr="004C302E" w:rsidRDefault="00E12A86" w:rsidP="00E12A86">
      <w:pPr>
        <w:pStyle w:val="BodyText"/>
        <w:spacing w:before="1"/>
        <w:ind w:left="720" w:hanging="810"/>
        <w:jc w:val="center"/>
        <w:rPr>
          <w:b/>
          <w:bCs/>
          <w:sz w:val="32"/>
          <w:szCs w:val="32"/>
          <w:u w:val="thick"/>
        </w:rPr>
      </w:pPr>
      <w:r w:rsidRPr="004C302E">
        <w:rPr>
          <w:b/>
          <w:bCs/>
          <w:sz w:val="32"/>
          <w:szCs w:val="32"/>
          <w:u w:val="thick"/>
        </w:rPr>
        <w:lastRenderedPageBreak/>
        <w:t>CONTRACT DATA</w:t>
      </w:r>
    </w:p>
    <w:p w:rsidR="00E12A86" w:rsidRPr="004C302E" w:rsidRDefault="00E12A86" w:rsidP="00E12A86">
      <w:pPr>
        <w:pStyle w:val="BodyText"/>
        <w:spacing w:before="1"/>
        <w:ind w:left="720" w:hanging="810"/>
        <w:jc w:val="center"/>
        <w:rPr>
          <w:b/>
          <w:bCs/>
          <w:sz w:val="32"/>
          <w:szCs w:val="32"/>
          <w:u w:val="thick"/>
        </w:rPr>
      </w:pPr>
    </w:p>
    <w:p w:rsidR="00E12A86" w:rsidRPr="004C302E" w:rsidRDefault="00E12A86" w:rsidP="00E12A86">
      <w:pPr>
        <w:pStyle w:val="BodyText"/>
        <w:spacing w:before="1"/>
        <w:ind w:left="720" w:hanging="810"/>
        <w:jc w:val="center"/>
        <w:rPr>
          <w:b/>
          <w:sz w:val="23"/>
        </w:rPr>
      </w:pPr>
    </w:p>
    <w:p w:rsidR="00E12A86" w:rsidRPr="004C302E" w:rsidRDefault="00E12A86" w:rsidP="00E12A86">
      <w:pPr>
        <w:pStyle w:val="BodyText"/>
        <w:spacing w:before="1"/>
        <w:rPr>
          <w:b/>
          <w:sz w:val="23"/>
        </w:rPr>
      </w:pPr>
    </w:p>
    <w:p w:rsidR="00E12A86" w:rsidRPr="004C302E" w:rsidRDefault="00E12A86" w:rsidP="00E12A86">
      <w:pPr>
        <w:pStyle w:val="ListParagraph"/>
        <w:widowControl/>
        <w:numPr>
          <w:ilvl w:val="0"/>
          <w:numId w:val="3"/>
        </w:numPr>
        <w:autoSpaceDE/>
        <w:adjustRightInd/>
        <w:spacing w:after="200" w:line="288" w:lineRule="auto"/>
        <w:ind w:left="1620"/>
        <w:contextualSpacing/>
        <w:rPr>
          <w:b/>
          <w:sz w:val="27"/>
          <w:szCs w:val="27"/>
        </w:rPr>
      </w:pPr>
      <w:r w:rsidRPr="004C302E">
        <w:rPr>
          <w:b/>
          <w:sz w:val="27"/>
          <w:szCs w:val="27"/>
        </w:rPr>
        <w:t>GENERAL INFORMATIONS</w:t>
      </w:r>
    </w:p>
    <w:tbl>
      <w:tblPr>
        <w:tblW w:w="0" w:type="auto"/>
        <w:tblInd w:w="1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51"/>
        <w:gridCol w:w="4308"/>
        <w:gridCol w:w="4448"/>
      </w:tblGrid>
      <w:tr w:rsidR="00E12A86" w:rsidRPr="004C302E" w:rsidTr="00CD0387">
        <w:trPr>
          <w:trHeight w:val="402"/>
        </w:trPr>
        <w:tc>
          <w:tcPr>
            <w:tcW w:w="751" w:type="dxa"/>
            <w:tcBorders>
              <w:top w:val="single" w:sz="4" w:space="0" w:color="000000"/>
              <w:left w:val="single" w:sz="4" w:space="0" w:color="000000"/>
              <w:bottom w:val="single" w:sz="4" w:space="0" w:color="000000"/>
              <w:right w:val="single" w:sz="4" w:space="0" w:color="000000"/>
            </w:tcBorders>
            <w:vAlign w:val="center"/>
            <w:hideMark/>
          </w:tcPr>
          <w:p w:rsidR="00E12A86" w:rsidRPr="004C302E" w:rsidRDefault="00E12A86" w:rsidP="00CD0387">
            <w:pPr>
              <w:pStyle w:val="TableParagraph"/>
              <w:tabs>
                <w:tab w:val="left" w:pos="711"/>
              </w:tabs>
              <w:spacing w:line="228" w:lineRule="exact"/>
              <w:jc w:val="center"/>
              <w:rPr>
                <w:sz w:val="22"/>
                <w:szCs w:val="22"/>
              </w:rPr>
            </w:pPr>
            <w:r w:rsidRPr="004C302E">
              <w:rPr>
                <w:sz w:val="22"/>
                <w:szCs w:val="22"/>
              </w:rPr>
              <w:t>Sl No.</w:t>
            </w:r>
          </w:p>
        </w:tc>
        <w:tc>
          <w:tcPr>
            <w:tcW w:w="4308" w:type="dxa"/>
            <w:tcBorders>
              <w:top w:val="single" w:sz="4" w:space="0" w:color="000000"/>
              <w:left w:val="single" w:sz="4" w:space="0" w:color="000000"/>
              <w:bottom w:val="single" w:sz="4" w:space="0" w:color="000000"/>
              <w:right w:val="single" w:sz="4" w:space="0" w:color="000000"/>
            </w:tcBorders>
            <w:vAlign w:val="center"/>
            <w:hideMark/>
          </w:tcPr>
          <w:p w:rsidR="00E12A86" w:rsidRPr="004C302E" w:rsidRDefault="00E12A86" w:rsidP="00CD0387">
            <w:pPr>
              <w:pStyle w:val="TableParagraph"/>
              <w:spacing w:line="228" w:lineRule="exact"/>
              <w:ind w:left="1552" w:right="1662"/>
              <w:jc w:val="center"/>
              <w:rPr>
                <w:sz w:val="22"/>
                <w:szCs w:val="22"/>
              </w:rPr>
            </w:pPr>
            <w:r w:rsidRPr="004C302E">
              <w:rPr>
                <w:sz w:val="22"/>
                <w:szCs w:val="22"/>
              </w:rPr>
              <w:t>Item</w:t>
            </w:r>
          </w:p>
        </w:tc>
        <w:tc>
          <w:tcPr>
            <w:tcW w:w="4448" w:type="dxa"/>
            <w:tcBorders>
              <w:top w:val="single" w:sz="4" w:space="0" w:color="000000"/>
              <w:left w:val="single" w:sz="4" w:space="0" w:color="000000"/>
              <w:bottom w:val="single" w:sz="4" w:space="0" w:color="000000"/>
              <w:right w:val="single" w:sz="4" w:space="0" w:color="000000"/>
            </w:tcBorders>
            <w:vAlign w:val="center"/>
            <w:hideMark/>
          </w:tcPr>
          <w:p w:rsidR="00E12A86" w:rsidRPr="004C302E" w:rsidRDefault="00E12A86" w:rsidP="00CD0387">
            <w:pPr>
              <w:pStyle w:val="TableParagraph"/>
              <w:spacing w:line="228" w:lineRule="exact"/>
              <w:ind w:left="1359" w:right="1469"/>
              <w:jc w:val="center"/>
              <w:rPr>
                <w:sz w:val="22"/>
                <w:szCs w:val="22"/>
              </w:rPr>
            </w:pPr>
            <w:r w:rsidRPr="004C302E">
              <w:rPr>
                <w:sz w:val="22"/>
                <w:szCs w:val="22"/>
              </w:rPr>
              <w:t>Details</w:t>
            </w:r>
          </w:p>
        </w:tc>
      </w:tr>
      <w:tr w:rsidR="00E12A86" w:rsidRPr="004C302E" w:rsidTr="00CD0387">
        <w:trPr>
          <w:trHeight w:val="145"/>
        </w:trPr>
        <w:tc>
          <w:tcPr>
            <w:tcW w:w="751" w:type="dxa"/>
            <w:tcBorders>
              <w:top w:val="single" w:sz="4" w:space="0" w:color="000000"/>
              <w:left w:val="single" w:sz="4" w:space="0" w:color="000000"/>
              <w:bottom w:val="single" w:sz="4" w:space="0" w:color="000000"/>
              <w:right w:val="single" w:sz="4" w:space="0" w:color="000000"/>
            </w:tcBorders>
            <w:vAlign w:val="center"/>
          </w:tcPr>
          <w:p w:rsidR="00E12A86" w:rsidRPr="004C302E" w:rsidRDefault="00E12A86" w:rsidP="00CD0387">
            <w:pPr>
              <w:pStyle w:val="TableParagraph"/>
              <w:widowControl/>
              <w:numPr>
                <w:ilvl w:val="0"/>
                <w:numId w:val="4"/>
              </w:numPr>
              <w:autoSpaceDE/>
              <w:adjustRightInd/>
              <w:spacing w:after="200" w:line="227" w:lineRule="exact"/>
              <w:ind w:right="108"/>
              <w:jc w:val="center"/>
              <w:rPr>
                <w:sz w:val="22"/>
                <w:szCs w:val="22"/>
              </w:rPr>
            </w:pPr>
          </w:p>
        </w:tc>
        <w:tc>
          <w:tcPr>
            <w:tcW w:w="4308" w:type="dxa"/>
            <w:tcBorders>
              <w:top w:val="single" w:sz="4" w:space="0" w:color="000000"/>
              <w:left w:val="single" w:sz="4" w:space="0" w:color="000000"/>
              <w:bottom w:val="single" w:sz="4" w:space="0" w:color="000000"/>
              <w:right w:val="single" w:sz="4" w:space="0" w:color="000000"/>
            </w:tcBorders>
            <w:vAlign w:val="center"/>
            <w:hideMark/>
          </w:tcPr>
          <w:p w:rsidR="00E12A86" w:rsidRPr="004C302E" w:rsidRDefault="00E12A86" w:rsidP="00CD0387">
            <w:pPr>
              <w:pStyle w:val="TableParagraph"/>
              <w:spacing w:line="227" w:lineRule="exact"/>
              <w:ind w:left="107"/>
              <w:rPr>
                <w:sz w:val="22"/>
                <w:szCs w:val="22"/>
              </w:rPr>
            </w:pPr>
            <w:r w:rsidRPr="004C302E">
              <w:rPr>
                <w:sz w:val="22"/>
                <w:szCs w:val="22"/>
              </w:rPr>
              <w:t>Bid Identification No.</w:t>
            </w:r>
          </w:p>
        </w:tc>
        <w:tc>
          <w:tcPr>
            <w:tcW w:w="4448" w:type="dxa"/>
            <w:tcBorders>
              <w:top w:val="single" w:sz="4" w:space="0" w:color="000000"/>
              <w:left w:val="single" w:sz="4" w:space="0" w:color="000000"/>
              <w:bottom w:val="single" w:sz="4" w:space="0" w:color="000000"/>
              <w:right w:val="single" w:sz="4" w:space="0" w:color="000000"/>
            </w:tcBorders>
            <w:vAlign w:val="center"/>
            <w:hideMark/>
          </w:tcPr>
          <w:p w:rsidR="00E12A86" w:rsidRPr="004C302E" w:rsidRDefault="00E12A86" w:rsidP="00CD0387">
            <w:pPr>
              <w:pStyle w:val="TableParagraph"/>
              <w:spacing w:line="227" w:lineRule="exact"/>
              <w:ind w:left="107"/>
              <w:jc w:val="center"/>
              <w:rPr>
                <w:sz w:val="22"/>
                <w:szCs w:val="22"/>
              </w:rPr>
            </w:pPr>
            <w:r w:rsidRPr="004C302E">
              <w:rPr>
                <w:sz w:val="22"/>
                <w:szCs w:val="22"/>
                <w:highlight w:val="yellow"/>
              </w:rPr>
              <w:t xml:space="preserve">03/25-26, </w:t>
            </w:r>
            <w:r w:rsidRPr="004C302E">
              <w:rPr>
                <w:sz w:val="22"/>
                <w:szCs w:val="22"/>
              </w:rPr>
              <w:t>PANCHAYAT SAMITI, RAIGHAR.</w:t>
            </w:r>
          </w:p>
        </w:tc>
      </w:tr>
      <w:tr w:rsidR="00E12A86" w:rsidRPr="004C302E" w:rsidTr="00CD0387">
        <w:trPr>
          <w:trHeight w:val="145"/>
        </w:trPr>
        <w:tc>
          <w:tcPr>
            <w:tcW w:w="751" w:type="dxa"/>
            <w:tcBorders>
              <w:top w:val="single" w:sz="4" w:space="0" w:color="000000"/>
              <w:left w:val="single" w:sz="4" w:space="0" w:color="000000"/>
              <w:bottom w:val="single" w:sz="4" w:space="0" w:color="000000"/>
              <w:right w:val="single" w:sz="4" w:space="0" w:color="000000"/>
            </w:tcBorders>
            <w:vAlign w:val="center"/>
          </w:tcPr>
          <w:p w:rsidR="00E12A86" w:rsidRPr="004C302E" w:rsidRDefault="00E12A86" w:rsidP="00CD0387">
            <w:pPr>
              <w:pStyle w:val="TableParagraph"/>
              <w:widowControl/>
              <w:numPr>
                <w:ilvl w:val="0"/>
                <w:numId w:val="4"/>
              </w:numPr>
              <w:autoSpaceDE/>
              <w:adjustRightInd/>
              <w:spacing w:after="200" w:line="227" w:lineRule="exact"/>
              <w:ind w:right="297"/>
              <w:jc w:val="center"/>
              <w:rPr>
                <w:sz w:val="22"/>
                <w:szCs w:val="22"/>
              </w:rPr>
            </w:pPr>
          </w:p>
        </w:tc>
        <w:tc>
          <w:tcPr>
            <w:tcW w:w="4308" w:type="dxa"/>
            <w:tcBorders>
              <w:top w:val="single" w:sz="4" w:space="0" w:color="000000"/>
              <w:left w:val="single" w:sz="4" w:space="0" w:color="000000"/>
              <w:bottom w:val="single" w:sz="4" w:space="0" w:color="000000"/>
              <w:right w:val="single" w:sz="4" w:space="0" w:color="000000"/>
            </w:tcBorders>
            <w:vAlign w:val="center"/>
            <w:hideMark/>
          </w:tcPr>
          <w:p w:rsidR="00E12A86" w:rsidRPr="004C302E" w:rsidRDefault="00E12A86" w:rsidP="00CD0387">
            <w:pPr>
              <w:pStyle w:val="TableParagraph"/>
              <w:spacing w:line="227" w:lineRule="exact"/>
              <w:ind w:left="107"/>
              <w:rPr>
                <w:sz w:val="22"/>
                <w:szCs w:val="22"/>
              </w:rPr>
            </w:pPr>
            <w:r w:rsidRPr="004C302E">
              <w:rPr>
                <w:sz w:val="22"/>
                <w:szCs w:val="22"/>
              </w:rPr>
              <w:t>Officer Inviting Tender</w:t>
            </w:r>
          </w:p>
        </w:tc>
        <w:tc>
          <w:tcPr>
            <w:tcW w:w="4448" w:type="dxa"/>
            <w:tcBorders>
              <w:top w:val="single" w:sz="4" w:space="0" w:color="000000"/>
              <w:left w:val="single" w:sz="4" w:space="0" w:color="000000"/>
              <w:bottom w:val="single" w:sz="4" w:space="0" w:color="000000"/>
              <w:right w:val="single" w:sz="4" w:space="0" w:color="000000"/>
            </w:tcBorders>
            <w:vAlign w:val="center"/>
            <w:hideMark/>
          </w:tcPr>
          <w:p w:rsidR="00E12A86" w:rsidRPr="004C302E" w:rsidRDefault="00E12A86" w:rsidP="00CD0387">
            <w:pPr>
              <w:pStyle w:val="TableParagraph"/>
              <w:spacing w:line="254" w:lineRule="exact"/>
              <w:ind w:left="107" w:right="1303"/>
              <w:jc w:val="center"/>
              <w:rPr>
                <w:sz w:val="22"/>
                <w:szCs w:val="22"/>
              </w:rPr>
            </w:pPr>
            <w:r w:rsidRPr="004C302E">
              <w:rPr>
                <w:sz w:val="22"/>
                <w:szCs w:val="22"/>
              </w:rPr>
              <w:t>PanchayatSamiti,</w:t>
            </w:r>
          </w:p>
          <w:p w:rsidR="00E12A86" w:rsidRPr="004C302E" w:rsidRDefault="00E12A86" w:rsidP="00CD0387">
            <w:pPr>
              <w:pStyle w:val="TableParagraph"/>
              <w:spacing w:line="254" w:lineRule="exact"/>
              <w:ind w:left="107" w:right="1303"/>
              <w:jc w:val="center"/>
              <w:rPr>
                <w:sz w:val="22"/>
                <w:szCs w:val="22"/>
              </w:rPr>
            </w:pPr>
            <w:r w:rsidRPr="004C302E">
              <w:rPr>
                <w:sz w:val="22"/>
                <w:szCs w:val="22"/>
              </w:rPr>
              <w:t>RAIGHAR.</w:t>
            </w:r>
          </w:p>
        </w:tc>
      </w:tr>
      <w:tr w:rsidR="00E12A86" w:rsidRPr="004C302E" w:rsidTr="00CD0387">
        <w:trPr>
          <w:trHeight w:val="145"/>
        </w:trPr>
        <w:tc>
          <w:tcPr>
            <w:tcW w:w="751" w:type="dxa"/>
            <w:tcBorders>
              <w:top w:val="single" w:sz="4" w:space="0" w:color="000000"/>
              <w:left w:val="single" w:sz="4" w:space="0" w:color="000000"/>
              <w:bottom w:val="single" w:sz="4" w:space="0" w:color="000000"/>
              <w:right w:val="single" w:sz="4" w:space="0" w:color="000000"/>
            </w:tcBorders>
            <w:vAlign w:val="center"/>
          </w:tcPr>
          <w:p w:rsidR="00E12A86" w:rsidRPr="004C302E" w:rsidRDefault="00E12A86" w:rsidP="00CD0387">
            <w:pPr>
              <w:pStyle w:val="TableParagraph"/>
              <w:widowControl/>
              <w:numPr>
                <w:ilvl w:val="0"/>
                <w:numId w:val="4"/>
              </w:numPr>
              <w:autoSpaceDE/>
              <w:adjustRightInd/>
              <w:spacing w:after="200" w:line="227" w:lineRule="exact"/>
              <w:ind w:right="108"/>
              <w:jc w:val="center"/>
              <w:rPr>
                <w:sz w:val="22"/>
                <w:szCs w:val="22"/>
              </w:rPr>
            </w:pPr>
          </w:p>
        </w:tc>
        <w:tc>
          <w:tcPr>
            <w:tcW w:w="4308" w:type="dxa"/>
            <w:tcBorders>
              <w:top w:val="single" w:sz="4" w:space="0" w:color="000000"/>
              <w:left w:val="single" w:sz="4" w:space="0" w:color="000000"/>
              <w:bottom w:val="single" w:sz="4" w:space="0" w:color="000000"/>
              <w:right w:val="single" w:sz="4" w:space="0" w:color="000000"/>
            </w:tcBorders>
            <w:vAlign w:val="center"/>
            <w:hideMark/>
          </w:tcPr>
          <w:p w:rsidR="00E12A86" w:rsidRPr="004C302E" w:rsidRDefault="00E12A86" w:rsidP="00CD0387">
            <w:pPr>
              <w:pStyle w:val="TableParagraph"/>
              <w:spacing w:line="227" w:lineRule="exact"/>
              <w:ind w:left="107"/>
              <w:rPr>
                <w:sz w:val="22"/>
                <w:szCs w:val="22"/>
              </w:rPr>
            </w:pPr>
            <w:r w:rsidRPr="004C302E">
              <w:rPr>
                <w:sz w:val="22"/>
                <w:szCs w:val="22"/>
              </w:rPr>
              <w:t>Accepting Authority</w:t>
            </w:r>
          </w:p>
        </w:tc>
        <w:tc>
          <w:tcPr>
            <w:tcW w:w="4448" w:type="dxa"/>
            <w:tcBorders>
              <w:top w:val="single" w:sz="4" w:space="0" w:color="000000"/>
              <w:left w:val="single" w:sz="4" w:space="0" w:color="000000"/>
              <w:bottom w:val="single" w:sz="4" w:space="0" w:color="000000"/>
              <w:right w:val="single" w:sz="4" w:space="0" w:color="000000"/>
            </w:tcBorders>
            <w:vAlign w:val="center"/>
            <w:hideMark/>
          </w:tcPr>
          <w:p w:rsidR="00E12A86" w:rsidRPr="004C302E" w:rsidRDefault="00E12A86" w:rsidP="00CD0387">
            <w:pPr>
              <w:pStyle w:val="TableParagraph"/>
              <w:spacing w:line="230" w:lineRule="exact"/>
              <w:ind w:left="107" w:right="1303"/>
              <w:jc w:val="center"/>
              <w:rPr>
                <w:bCs/>
                <w:sz w:val="22"/>
                <w:szCs w:val="22"/>
              </w:rPr>
            </w:pPr>
            <w:r w:rsidRPr="004C302E">
              <w:rPr>
                <w:sz w:val="22"/>
                <w:szCs w:val="22"/>
              </w:rPr>
              <w:t>Block Dev. Officer, Raighar.</w:t>
            </w:r>
          </w:p>
        </w:tc>
      </w:tr>
      <w:tr w:rsidR="00E12A86" w:rsidRPr="004C302E" w:rsidTr="00CD0387">
        <w:trPr>
          <w:trHeight w:val="145"/>
        </w:trPr>
        <w:tc>
          <w:tcPr>
            <w:tcW w:w="751" w:type="dxa"/>
            <w:tcBorders>
              <w:top w:val="single" w:sz="4" w:space="0" w:color="000000"/>
              <w:left w:val="single" w:sz="4" w:space="0" w:color="000000"/>
              <w:bottom w:val="single" w:sz="4" w:space="0" w:color="auto"/>
              <w:right w:val="single" w:sz="4" w:space="0" w:color="000000"/>
            </w:tcBorders>
            <w:vAlign w:val="center"/>
          </w:tcPr>
          <w:p w:rsidR="00E12A86" w:rsidRPr="004C302E" w:rsidRDefault="00E12A86" w:rsidP="00CD0387">
            <w:pPr>
              <w:pStyle w:val="TableParagraph"/>
              <w:widowControl/>
              <w:numPr>
                <w:ilvl w:val="0"/>
                <w:numId w:val="4"/>
              </w:numPr>
              <w:autoSpaceDE/>
              <w:adjustRightInd/>
              <w:spacing w:after="200" w:line="227" w:lineRule="exact"/>
              <w:ind w:right="108"/>
              <w:jc w:val="center"/>
              <w:rPr>
                <w:sz w:val="22"/>
                <w:szCs w:val="22"/>
              </w:rPr>
            </w:pPr>
          </w:p>
        </w:tc>
        <w:tc>
          <w:tcPr>
            <w:tcW w:w="4308" w:type="dxa"/>
            <w:tcBorders>
              <w:top w:val="single" w:sz="4" w:space="0" w:color="000000"/>
              <w:left w:val="single" w:sz="4" w:space="0" w:color="000000"/>
              <w:bottom w:val="single" w:sz="4" w:space="0" w:color="auto"/>
              <w:right w:val="single" w:sz="4" w:space="0" w:color="000000"/>
            </w:tcBorders>
            <w:vAlign w:val="center"/>
            <w:hideMark/>
          </w:tcPr>
          <w:p w:rsidR="00E12A86" w:rsidRPr="004C302E" w:rsidRDefault="00E12A86" w:rsidP="00CD0387">
            <w:pPr>
              <w:pStyle w:val="TableParagraph"/>
              <w:spacing w:line="227" w:lineRule="exact"/>
              <w:ind w:left="107"/>
              <w:rPr>
                <w:sz w:val="22"/>
                <w:szCs w:val="22"/>
              </w:rPr>
            </w:pPr>
            <w:r w:rsidRPr="004C302E">
              <w:rPr>
                <w:sz w:val="22"/>
                <w:szCs w:val="22"/>
              </w:rPr>
              <w:t>Executing Authority</w:t>
            </w:r>
          </w:p>
        </w:tc>
        <w:tc>
          <w:tcPr>
            <w:tcW w:w="4448" w:type="dxa"/>
            <w:tcBorders>
              <w:top w:val="single" w:sz="4" w:space="0" w:color="000000"/>
              <w:left w:val="single" w:sz="4" w:space="0" w:color="000000"/>
              <w:bottom w:val="single" w:sz="4" w:space="0" w:color="auto"/>
              <w:right w:val="single" w:sz="4" w:space="0" w:color="000000"/>
            </w:tcBorders>
            <w:vAlign w:val="center"/>
            <w:hideMark/>
          </w:tcPr>
          <w:p w:rsidR="00E12A86" w:rsidRPr="004C302E" w:rsidRDefault="00E12A86" w:rsidP="00CD0387">
            <w:pPr>
              <w:pStyle w:val="TableParagraph"/>
              <w:spacing w:line="230" w:lineRule="exact"/>
              <w:ind w:left="107" w:right="227"/>
              <w:jc w:val="center"/>
              <w:rPr>
                <w:sz w:val="22"/>
                <w:szCs w:val="22"/>
              </w:rPr>
            </w:pPr>
            <w:r w:rsidRPr="004C302E">
              <w:rPr>
                <w:sz w:val="22"/>
                <w:szCs w:val="22"/>
              </w:rPr>
              <w:t>Block Dev. Officer, Raighar.</w:t>
            </w:r>
          </w:p>
        </w:tc>
      </w:tr>
    </w:tbl>
    <w:p w:rsidR="00E12A86" w:rsidRPr="004C302E" w:rsidRDefault="00E12A86" w:rsidP="00E12A86">
      <w:pPr>
        <w:spacing w:line="288" w:lineRule="auto"/>
        <w:contextualSpacing/>
        <w:rPr>
          <w:rFonts w:ascii="Calibri" w:hAnsi="Calibri" w:cs="Kalinga"/>
          <w:b/>
          <w:sz w:val="27"/>
          <w:szCs w:val="27"/>
          <w:lang w:val="en-IN" w:bidi="ar-SA"/>
        </w:rPr>
      </w:pPr>
    </w:p>
    <w:p w:rsidR="00E12A86" w:rsidRPr="004C302E" w:rsidRDefault="00E12A86" w:rsidP="00E12A86">
      <w:pPr>
        <w:pStyle w:val="ListParagraph"/>
        <w:numPr>
          <w:ilvl w:val="0"/>
          <w:numId w:val="3"/>
        </w:numPr>
        <w:tabs>
          <w:tab w:val="left" w:pos="1890"/>
        </w:tabs>
        <w:spacing w:after="200" w:line="288" w:lineRule="auto"/>
        <w:ind w:left="1620"/>
        <w:contextualSpacing/>
        <w:rPr>
          <w:b/>
          <w:sz w:val="27"/>
          <w:szCs w:val="27"/>
        </w:rPr>
      </w:pPr>
      <w:r w:rsidRPr="004C302E">
        <w:rPr>
          <w:b/>
          <w:sz w:val="27"/>
          <w:szCs w:val="27"/>
        </w:rPr>
        <w:t>BID INFORMATION</w:t>
      </w:r>
    </w:p>
    <w:tbl>
      <w:tblPr>
        <w:tblW w:w="9570" w:type="dxa"/>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48"/>
        <w:gridCol w:w="448"/>
        <w:gridCol w:w="3393"/>
        <w:gridCol w:w="4981"/>
      </w:tblGrid>
      <w:tr w:rsidR="00E12A86" w:rsidRPr="004C302E" w:rsidTr="00CD0387">
        <w:trPr>
          <w:trHeight w:val="475"/>
        </w:trPr>
        <w:tc>
          <w:tcPr>
            <w:tcW w:w="748" w:type="dxa"/>
            <w:tcBorders>
              <w:top w:val="single" w:sz="4" w:space="0" w:color="000000"/>
              <w:left w:val="single" w:sz="4" w:space="0" w:color="000000"/>
              <w:bottom w:val="single" w:sz="4" w:space="0" w:color="000000"/>
              <w:right w:val="single" w:sz="4" w:space="0" w:color="000000"/>
            </w:tcBorders>
            <w:vAlign w:val="center"/>
          </w:tcPr>
          <w:p w:rsidR="00E12A86" w:rsidRPr="004C302E" w:rsidRDefault="00E12A86" w:rsidP="00CD0387">
            <w:pPr>
              <w:pStyle w:val="NoSpacing"/>
              <w:numPr>
                <w:ilvl w:val="0"/>
                <w:numId w:val="4"/>
              </w:numPr>
              <w:spacing w:line="288" w:lineRule="auto"/>
              <w:jc w:val="center"/>
              <w:rPr>
                <w:rFonts w:ascii="Arial" w:hAnsi="Arial" w:cs="Arial"/>
              </w:rPr>
            </w:pPr>
          </w:p>
        </w:tc>
        <w:tc>
          <w:tcPr>
            <w:tcW w:w="3841" w:type="dxa"/>
            <w:gridSpan w:val="2"/>
            <w:tcBorders>
              <w:top w:val="single" w:sz="4" w:space="0" w:color="000000"/>
              <w:left w:val="single" w:sz="4" w:space="0" w:color="000000"/>
              <w:bottom w:val="single" w:sz="4" w:space="0" w:color="000000"/>
              <w:right w:val="single" w:sz="4" w:space="0" w:color="000000"/>
            </w:tcBorders>
            <w:vAlign w:val="center"/>
            <w:hideMark/>
          </w:tcPr>
          <w:p w:rsidR="00E12A86" w:rsidRPr="004C302E" w:rsidRDefault="00E12A86" w:rsidP="00CD0387">
            <w:pPr>
              <w:pStyle w:val="TableParagraph"/>
              <w:ind w:left="107" w:right="365" w:hanging="1"/>
              <w:rPr>
                <w:sz w:val="22"/>
                <w:szCs w:val="22"/>
              </w:rPr>
            </w:pPr>
            <w:r w:rsidRPr="004C302E">
              <w:rPr>
                <w:sz w:val="22"/>
                <w:szCs w:val="22"/>
              </w:rPr>
              <w:t>Intended completion period/ Time period/ assigned for Completion</w:t>
            </w:r>
          </w:p>
        </w:tc>
        <w:tc>
          <w:tcPr>
            <w:tcW w:w="4981" w:type="dxa"/>
            <w:tcBorders>
              <w:top w:val="single" w:sz="4" w:space="0" w:color="000000"/>
              <w:left w:val="single" w:sz="4" w:space="0" w:color="000000"/>
              <w:bottom w:val="single" w:sz="4" w:space="0" w:color="000000"/>
              <w:right w:val="single" w:sz="4" w:space="0" w:color="000000"/>
            </w:tcBorders>
            <w:vAlign w:val="center"/>
            <w:hideMark/>
          </w:tcPr>
          <w:p w:rsidR="00E12A86" w:rsidRPr="004C302E" w:rsidRDefault="00E12A86" w:rsidP="00CD0387">
            <w:pPr>
              <w:pStyle w:val="TableParagraph"/>
              <w:spacing w:line="252" w:lineRule="exact"/>
              <w:ind w:left="107"/>
              <w:jc w:val="center"/>
              <w:rPr>
                <w:b/>
                <w:sz w:val="22"/>
                <w:szCs w:val="22"/>
              </w:rPr>
            </w:pPr>
            <w:r w:rsidRPr="004C302E">
              <w:rPr>
                <w:b/>
                <w:sz w:val="22"/>
                <w:szCs w:val="22"/>
              </w:rPr>
              <w:t>12 (Twelve) Calendar Months</w:t>
            </w:r>
          </w:p>
        </w:tc>
      </w:tr>
      <w:tr w:rsidR="00E12A86" w:rsidRPr="004C302E" w:rsidTr="00CD0387">
        <w:trPr>
          <w:trHeight w:val="475"/>
        </w:trPr>
        <w:tc>
          <w:tcPr>
            <w:tcW w:w="748" w:type="dxa"/>
            <w:tcBorders>
              <w:top w:val="single" w:sz="4" w:space="0" w:color="000000"/>
              <w:left w:val="single" w:sz="4" w:space="0" w:color="000000"/>
              <w:bottom w:val="single" w:sz="4" w:space="0" w:color="000000"/>
              <w:right w:val="single" w:sz="4" w:space="0" w:color="000000"/>
            </w:tcBorders>
            <w:vAlign w:val="center"/>
          </w:tcPr>
          <w:p w:rsidR="00E12A86" w:rsidRPr="004C302E" w:rsidRDefault="00E12A86" w:rsidP="00CD0387">
            <w:pPr>
              <w:pStyle w:val="NoSpacing"/>
              <w:numPr>
                <w:ilvl w:val="0"/>
                <w:numId w:val="4"/>
              </w:numPr>
              <w:spacing w:line="288" w:lineRule="auto"/>
              <w:jc w:val="center"/>
              <w:rPr>
                <w:rFonts w:ascii="Arial" w:hAnsi="Arial" w:cs="Arial"/>
              </w:rPr>
            </w:pPr>
          </w:p>
        </w:tc>
        <w:tc>
          <w:tcPr>
            <w:tcW w:w="3841" w:type="dxa"/>
            <w:gridSpan w:val="2"/>
            <w:tcBorders>
              <w:top w:val="single" w:sz="4" w:space="0" w:color="000000"/>
              <w:left w:val="single" w:sz="4" w:space="0" w:color="000000"/>
              <w:bottom w:val="single" w:sz="4" w:space="0" w:color="000000"/>
              <w:right w:val="single" w:sz="4" w:space="0" w:color="000000"/>
            </w:tcBorders>
            <w:vAlign w:val="center"/>
            <w:hideMark/>
          </w:tcPr>
          <w:p w:rsidR="00E12A86" w:rsidRPr="004C302E" w:rsidRDefault="00E12A86" w:rsidP="00CD0387">
            <w:pPr>
              <w:pStyle w:val="TableParagraph"/>
              <w:spacing w:line="228" w:lineRule="exact"/>
              <w:ind w:left="107"/>
              <w:rPr>
                <w:sz w:val="22"/>
                <w:szCs w:val="22"/>
              </w:rPr>
            </w:pPr>
            <w:r w:rsidRPr="004C302E">
              <w:rPr>
                <w:sz w:val="22"/>
                <w:szCs w:val="22"/>
              </w:rPr>
              <w:t>Last Date &amp; time of submission of Bid</w:t>
            </w:r>
          </w:p>
        </w:tc>
        <w:tc>
          <w:tcPr>
            <w:tcW w:w="4981" w:type="dxa"/>
            <w:tcBorders>
              <w:top w:val="single" w:sz="4" w:space="0" w:color="000000"/>
              <w:left w:val="single" w:sz="4" w:space="0" w:color="000000"/>
              <w:bottom w:val="single" w:sz="4" w:space="0" w:color="000000"/>
              <w:right w:val="single" w:sz="4" w:space="0" w:color="000000"/>
            </w:tcBorders>
            <w:vAlign w:val="center"/>
            <w:hideMark/>
          </w:tcPr>
          <w:p w:rsidR="00E12A86" w:rsidRPr="004C302E" w:rsidRDefault="00E12A86" w:rsidP="00CD0387">
            <w:pPr>
              <w:pStyle w:val="TableParagraph"/>
              <w:tabs>
                <w:tab w:val="left" w:pos="4586"/>
              </w:tabs>
              <w:jc w:val="center"/>
              <w:rPr>
                <w:sz w:val="22"/>
                <w:szCs w:val="22"/>
              </w:rPr>
            </w:pPr>
            <w:r w:rsidRPr="004C302E">
              <w:rPr>
                <w:sz w:val="22"/>
                <w:szCs w:val="22"/>
                <w:highlight w:val="yellow"/>
              </w:rPr>
              <w:t xml:space="preserve">Date: </w:t>
            </w:r>
            <w:r w:rsidRPr="004C302E">
              <w:rPr>
                <w:sz w:val="22"/>
                <w:szCs w:val="22"/>
              </w:rPr>
              <w:t>07.02.2026 at 5.30PM.</w:t>
            </w:r>
          </w:p>
        </w:tc>
      </w:tr>
      <w:tr w:rsidR="00E12A86" w:rsidRPr="004C302E" w:rsidTr="00CD0387">
        <w:trPr>
          <w:trHeight w:val="475"/>
        </w:trPr>
        <w:tc>
          <w:tcPr>
            <w:tcW w:w="748" w:type="dxa"/>
            <w:tcBorders>
              <w:top w:val="single" w:sz="4" w:space="0" w:color="000000"/>
              <w:left w:val="single" w:sz="4" w:space="0" w:color="000000"/>
              <w:bottom w:val="single" w:sz="4" w:space="0" w:color="000000"/>
              <w:right w:val="single" w:sz="4" w:space="0" w:color="000000"/>
            </w:tcBorders>
            <w:vAlign w:val="center"/>
          </w:tcPr>
          <w:p w:rsidR="00E12A86" w:rsidRPr="004C302E" w:rsidRDefault="00E12A86" w:rsidP="00CD0387">
            <w:pPr>
              <w:pStyle w:val="NoSpacing"/>
              <w:numPr>
                <w:ilvl w:val="0"/>
                <w:numId w:val="4"/>
              </w:numPr>
              <w:spacing w:line="288" w:lineRule="auto"/>
              <w:jc w:val="center"/>
              <w:rPr>
                <w:rFonts w:ascii="Arial" w:hAnsi="Arial" w:cs="Arial"/>
              </w:rPr>
            </w:pPr>
          </w:p>
        </w:tc>
        <w:tc>
          <w:tcPr>
            <w:tcW w:w="3841" w:type="dxa"/>
            <w:gridSpan w:val="2"/>
            <w:tcBorders>
              <w:top w:val="single" w:sz="4" w:space="0" w:color="000000"/>
              <w:left w:val="single" w:sz="4" w:space="0" w:color="000000"/>
              <w:bottom w:val="single" w:sz="4" w:space="0" w:color="000000"/>
              <w:right w:val="single" w:sz="4" w:space="0" w:color="000000"/>
            </w:tcBorders>
            <w:vAlign w:val="center"/>
            <w:hideMark/>
          </w:tcPr>
          <w:p w:rsidR="00E12A86" w:rsidRPr="004C302E" w:rsidRDefault="00E12A86" w:rsidP="00CD0387">
            <w:pPr>
              <w:pStyle w:val="TableParagraph"/>
              <w:spacing w:line="228" w:lineRule="exact"/>
              <w:ind w:left="107"/>
              <w:rPr>
                <w:sz w:val="22"/>
                <w:szCs w:val="22"/>
              </w:rPr>
            </w:pPr>
            <w:r w:rsidRPr="004C302E">
              <w:rPr>
                <w:sz w:val="22"/>
                <w:szCs w:val="22"/>
              </w:rPr>
              <w:t>Date of opening</w:t>
            </w:r>
          </w:p>
        </w:tc>
        <w:tc>
          <w:tcPr>
            <w:tcW w:w="4981" w:type="dxa"/>
            <w:tcBorders>
              <w:top w:val="single" w:sz="4" w:space="0" w:color="000000"/>
              <w:left w:val="single" w:sz="4" w:space="0" w:color="000000"/>
              <w:bottom w:val="single" w:sz="4" w:space="0" w:color="000000"/>
              <w:right w:val="single" w:sz="4" w:space="0" w:color="000000"/>
            </w:tcBorders>
            <w:vAlign w:val="center"/>
            <w:hideMark/>
          </w:tcPr>
          <w:p w:rsidR="00E12A86" w:rsidRPr="004C302E" w:rsidRDefault="00E12A86" w:rsidP="00CD0387">
            <w:pPr>
              <w:pStyle w:val="TableParagraph"/>
              <w:jc w:val="center"/>
              <w:rPr>
                <w:sz w:val="22"/>
                <w:szCs w:val="22"/>
              </w:rPr>
            </w:pPr>
            <w:r w:rsidRPr="004C302E">
              <w:rPr>
                <w:sz w:val="22"/>
                <w:szCs w:val="22"/>
                <w:highlight w:val="yellow"/>
              </w:rPr>
              <w:t xml:space="preserve">    Date</w:t>
            </w:r>
            <w:proofErr w:type="gramStart"/>
            <w:r w:rsidRPr="004C302E">
              <w:rPr>
                <w:sz w:val="22"/>
                <w:szCs w:val="22"/>
              </w:rPr>
              <w:t>:09.02.2026</w:t>
            </w:r>
            <w:proofErr w:type="gramEnd"/>
            <w:r w:rsidRPr="004C302E">
              <w:rPr>
                <w:sz w:val="22"/>
                <w:szCs w:val="22"/>
              </w:rPr>
              <w:t xml:space="preserve"> at 11.00AM.</w:t>
            </w:r>
          </w:p>
        </w:tc>
      </w:tr>
      <w:tr w:rsidR="00E12A86" w:rsidRPr="004C302E" w:rsidTr="00CD0387">
        <w:trPr>
          <w:trHeight w:val="475"/>
        </w:trPr>
        <w:tc>
          <w:tcPr>
            <w:tcW w:w="748" w:type="dxa"/>
            <w:vMerge w:val="restart"/>
            <w:tcBorders>
              <w:top w:val="single" w:sz="4" w:space="0" w:color="000000"/>
              <w:left w:val="single" w:sz="4" w:space="0" w:color="000000"/>
              <w:bottom w:val="single" w:sz="4" w:space="0" w:color="000000"/>
              <w:right w:val="single" w:sz="4" w:space="0" w:color="000000"/>
            </w:tcBorders>
            <w:vAlign w:val="center"/>
          </w:tcPr>
          <w:p w:rsidR="00E12A86" w:rsidRPr="004C302E" w:rsidRDefault="00E12A86" w:rsidP="00CD0387">
            <w:pPr>
              <w:pStyle w:val="NoSpacing"/>
              <w:numPr>
                <w:ilvl w:val="0"/>
                <w:numId w:val="4"/>
              </w:numPr>
              <w:spacing w:line="288" w:lineRule="auto"/>
              <w:jc w:val="center"/>
              <w:rPr>
                <w:rFonts w:ascii="Arial" w:hAnsi="Arial" w:cs="Arial"/>
              </w:rPr>
            </w:pPr>
          </w:p>
        </w:tc>
        <w:tc>
          <w:tcPr>
            <w:tcW w:w="8821" w:type="dxa"/>
            <w:gridSpan w:val="3"/>
            <w:tcBorders>
              <w:top w:val="single" w:sz="4" w:space="0" w:color="000000"/>
              <w:left w:val="single" w:sz="4" w:space="0" w:color="000000"/>
              <w:bottom w:val="single" w:sz="4" w:space="0" w:color="000000"/>
              <w:right w:val="single" w:sz="4" w:space="0" w:color="000000"/>
            </w:tcBorders>
            <w:vAlign w:val="center"/>
            <w:hideMark/>
          </w:tcPr>
          <w:p w:rsidR="00E12A86" w:rsidRPr="004C302E" w:rsidRDefault="00E12A86" w:rsidP="00CD0387">
            <w:pPr>
              <w:pStyle w:val="TableParagraph"/>
              <w:spacing w:line="228" w:lineRule="exact"/>
              <w:ind w:left="107"/>
              <w:rPr>
                <w:sz w:val="22"/>
                <w:szCs w:val="22"/>
              </w:rPr>
            </w:pPr>
            <w:r w:rsidRPr="004C302E">
              <w:rPr>
                <w:sz w:val="22"/>
                <w:szCs w:val="22"/>
              </w:rPr>
              <w:t>Cost of Bid Document (as per Cl No. 7 of Table), Page- 2</w:t>
            </w:r>
          </w:p>
        </w:tc>
      </w:tr>
      <w:tr w:rsidR="00E12A86" w:rsidRPr="004C302E" w:rsidTr="00CD0387">
        <w:trPr>
          <w:trHeight w:val="475"/>
        </w:trPr>
        <w:tc>
          <w:tcPr>
            <w:tcW w:w="748" w:type="dxa"/>
            <w:vMerge/>
            <w:tcBorders>
              <w:top w:val="single" w:sz="4" w:space="0" w:color="000000"/>
              <w:left w:val="single" w:sz="4" w:space="0" w:color="000000"/>
              <w:bottom w:val="single" w:sz="4" w:space="0" w:color="000000"/>
              <w:right w:val="single" w:sz="4" w:space="0" w:color="000000"/>
            </w:tcBorders>
            <w:vAlign w:val="center"/>
            <w:hideMark/>
          </w:tcPr>
          <w:p w:rsidR="00E12A86" w:rsidRPr="004C302E" w:rsidRDefault="00E12A86" w:rsidP="00CD0387">
            <w:pPr>
              <w:spacing w:after="0" w:line="240" w:lineRule="auto"/>
              <w:rPr>
                <w:rFonts w:ascii="Arial" w:eastAsia="Times New Roman" w:hAnsi="Arial" w:cs="Arial"/>
                <w:sz w:val="21"/>
                <w:szCs w:val="21"/>
                <w:lang w:bidi="ar-SA"/>
              </w:rPr>
            </w:pPr>
          </w:p>
        </w:tc>
        <w:tc>
          <w:tcPr>
            <w:tcW w:w="448" w:type="dxa"/>
            <w:tcBorders>
              <w:top w:val="single" w:sz="4" w:space="0" w:color="000000"/>
              <w:left w:val="single" w:sz="4" w:space="0" w:color="000000"/>
              <w:bottom w:val="single" w:sz="4" w:space="0" w:color="000000"/>
              <w:right w:val="single" w:sz="4" w:space="0" w:color="000000"/>
            </w:tcBorders>
            <w:vAlign w:val="center"/>
            <w:hideMark/>
          </w:tcPr>
          <w:p w:rsidR="00E12A86" w:rsidRPr="004C302E" w:rsidRDefault="00E12A86" w:rsidP="00CD0387">
            <w:pPr>
              <w:pStyle w:val="TableParagraph"/>
              <w:spacing w:line="228" w:lineRule="exact"/>
              <w:ind w:left="107"/>
              <w:rPr>
                <w:sz w:val="22"/>
                <w:szCs w:val="22"/>
              </w:rPr>
            </w:pPr>
            <w:r w:rsidRPr="004C302E">
              <w:rPr>
                <w:sz w:val="22"/>
                <w:szCs w:val="22"/>
              </w:rPr>
              <w:t>I</w:t>
            </w:r>
          </w:p>
        </w:tc>
        <w:tc>
          <w:tcPr>
            <w:tcW w:w="3393" w:type="dxa"/>
            <w:tcBorders>
              <w:top w:val="single" w:sz="4" w:space="0" w:color="000000"/>
              <w:left w:val="single" w:sz="4" w:space="0" w:color="000000"/>
              <w:bottom w:val="single" w:sz="4" w:space="0" w:color="000000"/>
              <w:right w:val="single" w:sz="4" w:space="0" w:color="000000"/>
            </w:tcBorders>
            <w:vAlign w:val="center"/>
            <w:hideMark/>
          </w:tcPr>
          <w:p w:rsidR="00E12A86" w:rsidRPr="004C302E" w:rsidRDefault="00E12A86" w:rsidP="00CD0387">
            <w:pPr>
              <w:pStyle w:val="TableParagraph"/>
              <w:spacing w:line="228" w:lineRule="exact"/>
              <w:ind w:left="163"/>
              <w:rPr>
                <w:sz w:val="22"/>
                <w:szCs w:val="22"/>
              </w:rPr>
            </w:pPr>
            <w:r w:rsidRPr="004C302E">
              <w:rPr>
                <w:sz w:val="22"/>
                <w:szCs w:val="22"/>
              </w:rPr>
              <w:t>Amount</w:t>
            </w:r>
          </w:p>
        </w:tc>
        <w:tc>
          <w:tcPr>
            <w:tcW w:w="4981" w:type="dxa"/>
            <w:tcBorders>
              <w:top w:val="single" w:sz="4" w:space="0" w:color="000000"/>
              <w:left w:val="single" w:sz="4" w:space="0" w:color="000000"/>
              <w:bottom w:val="single" w:sz="4" w:space="0" w:color="000000"/>
              <w:right w:val="single" w:sz="4" w:space="0" w:color="000000"/>
            </w:tcBorders>
            <w:vAlign w:val="center"/>
            <w:hideMark/>
          </w:tcPr>
          <w:p w:rsidR="00E12A86" w:rsidRPr="004C302E" w:rsidRDefault="00E12A86" w:rsidP="00CD0387">
            <w:pPr>
              <w:pStyle w:val="TableParagraph"/>
              <w:spacing w:before="1"/>
              <w:ind w:left="107"/>
              <w:jc w:val="center"/>
              <w:rPr>
                <w:b/>
                <w:sz w:val="22"/>
                <w:szCs w:val="22"/>
                <w:u w:val="single"/>
              </w:rPr>
            </w:pPr>
            <w:r w:rsidRPr="004C302E">
              <w:rPr>
                <w:b/>
                <w:sz w:val="22"/>
                <w:szCs w:val="22"/>
                <w:u w:val="single"/>
              </w:rPr>
              <w:t>As Per DTCN</w:t>
            </w:r>
          </w:p>
        </w:tc>
      </w:tr>
      <w:tr w:rsidR="00E12A86" w:rsidRPr="004C302E" w:rsidTr="00CD0387">
        <w:trPr>
          <w:trHeight w:val="475"/>
        </w:trPr>
        <w:tc>
          <w:tcPr>
            <w:tcW w:w="748" w:type="dxa"/>
            <w:vMerge w:val="restart"/>
            <w:tcBorders>
              <w:top w:val="single" w:sz="4" w:space="0" w:color="000000"/>
              <w:left w:val="single" w:sz="4" w:space="0" w:color="000000"/>
              <w:bottom w:val="single" w:sz="4" w:space="0" w:color="000000"/>
              <w:right w:val="single" w:sz="4" w:space="0" w:color="000000"/>
            </w:tcBorders>
            <w:vAlign w:val="center"/>
          </w:tcPr>
          <w:p w:rsidR="00E12A86" w:rsidRPr="004C302E" w:rsidRDefault="00E12A86" w:rsidP="00CD0387">
            <w:pPr>
              <w:pStyle w:val="NoSpacing"/>
              <w:numPr>
                <w:ilvl w:val="0"/>
                <w:numId w:val="4"/>
              </w:numPr>
              <w:spacing w:line="288" w:lineRule="auto"/>
              <w:jc w:val="center"/>
              <w:rPr>
                <w:rFonts w:ascii="Arial" w:hAnsi="Arial" w:cs="Arial"/>
              </w:rPr>
            </w:pPr>
          </w:p>
        </w:tc>
        <w:tc>
          <w:tcPr>
            <w:tcW w:w="8821" w:type="dxa"/>
            <w:gridSpan w:val="3"/>
            <w:tcBorders>
              <w:top w:val="single" w:sz="4" w:space="0" w:color="000000"/>
              <w:left w:val="single" w:sz="4" w:space="0" w:color="000000"/>
              <w:bottom w:val="single" w:sz="4" w:space="0" w:color="auto"/>
              <w:right w:val="single" w:sz="4" w:space="0" w:color="000000"/>
            </w:tcBorders>
            <w:vAlign w:val="center"/>
            <w:hideMark/>
          </w:tcPr>
          <w:p w:rsidR="00E12A86" w:rsidRPr="004C302E" w:rsidRDefault="00E12A86" w:rsidP="00CD0387">
            <w:pPr>
              <w:pStyle w:val="TableParagraph"/>
              <w:spacing w:line="227" w:lineRule="exact"/>
              <w:ind w:left="107"/>
              <w:rPr>
                <w:sz w:val="22"/>
                <w:szCs w:val="22"/>
              </w:rPr>
            </w:pPr>
            <w:r w:rsidRPr="004C302E">
              <w:rPr>
                <w:sz w:val="22"/>
                <w:szCs w:val="22"/>
              </w:rPr>
              <w:t>Bid Security</w:t>
            </w:r>
          </w:p>
        </w:tc>
      </w:tr>
      <w:tr w:rsidR="00E12A86" w:rsidRPr="004C302E" w:rsidTr="00CD0387">
        <w:trPr>
          <w:trHeight w:val="475"/>
        </w:trPr>
        <w:tc>
          <w:tcPr>
            <w:tcW w:w="748" w:type="dxa"/>
            <w:vMerge/>
            <w:tcBorders>
              <w:top w:val="single" w:sz="4" w:space="0" w:color="000000"/>
              <w:left w:val="single" w:sz="4" w:space="0" w:color="000000"/>
              <w:bottom w:val="single" w:sz="4" w:space="0" w:color="000000"/>
              <w:right w:val="single" w:sz="4" w:space="0" w:color="000000"/>
            </w:tcBorders>
            <w:vAlign w:val="center"/>
            <w:hideMark/>
          </w:tcPr>
          <w:p w:rsidR="00E12A86" w:rsidRPr="004C302E" w:rsidRDefault="00E12A86" w:rsidP="00CD0387">
            <w:pPr>
              <w:spacing w:after="0" w:line="240" w:lineRule="auto"/>
              <w:rPr>
                <w:rFonts w:ascii="Arial" w:eastAsia="Times New Roman" w:hAnsi="Arial" w:cs="Arial"/>
                <w:sz w:val="21"/>
                <w:szCs w:val="21"/>
                <w:lang w:bidi="ar-SA"/>
              </w:rPr>
            </w:pPr>
          </w:p>
        </w:tc>
        <w:tc>
          <w:tcPr>
            <w:tcW w:w="448" w:type="dxa"/>
            <w:tcBorders>
              <w:top w:val="single" w:sz="4" w:space="0" w:color="auto"/>
              <w:left w:val="single" w:sz="4" w:space="0" w:color="auto"/>
              <w:bottom w:val="single" w:sz="4" w:space="0" w:color="auto"/>
              <w:right w:val="single" w:sz="4" w:space="0" w:color="auto"/>
            </w:tcBorders>
            <w:vAlign w:val="center"/>
            <w:hideMark/>
          </w:tcPr>
          <w:p w:rsidR="00E12A86" w:rsidRPr="004C302E" w:rsidRDefault="00E12A86" w:rsidP="00CD0387">
            <w:pPr>
              <w:pStyle w:val="TableParagraph"/>
              <w:spacing w:line="227" w:lineRule="exact"/>
              <w:ind w:left="107"/>
              <w:rPr>
                <w:sz w:val="22"/>
                <w:szCs w:val="22"/>
              </w:rPr>
            </w:pPr>
            <w:r w:rsidRPr="004C302E">
              <w:rPr>
                <w:sz w:val="22"/>
                <w:szCs w:val="22"/>
              </w:rPr>
              <w:t>I</w:t>
            </w:r>
          </w:p>
        </w:tc>
        <w:tc>
          <w:tcPr>
            <w:tcW w:w="8374" w:type="dxa"/>
            <w:gridSpan w:val="2"/>
            <w:tcBorders>
              <w:top w:val="single" w:sz="4" w:space="0" w:color="auto"/>
              <w:left w:val="single" w:sz="4" w:space="0" w:color="auto"/>
              <w:bottom w:val="single" w:sz="4" w:space="0" w:color="auto"/>
              <w:right w:val="single" w:sz="4" w:space="0" w:color="auto"/>
            </w:tcBorders>
            <w:vAlign w:val="center"/>
            <w:hideMark/>
          </w:tcPr>
          <w:p w:rsidR="00E12A86" w:rsidRPr="004C302E" w:rsidRDefault="00E12A86" w:rsidP="00CD0387">
            <w:pPr>
              <w:pStyle w:val="TableParagraph"/>
              <w:spacing w:line="228" w:lineRule="exact"/>
              <w:rPr>
                <w:b/>
                <w:sz w:val="22"/>
                <w:szCs w:val="22"/>
              </w:rPr>
            </w:pPr>
            <w:r w:rsidRPr="004C302E">
              <w:rPr>
                <w:b/>
                <w:sz w:val="22"/>
                <w:szCs w:val="22"/>
              </w:rPr>
              <w:t>Bid Security Declaration as per Schedule-I) vide F.D.OM No. 5894 Dt. 27.04.2021</w:t>
            </w:r>
          </w:p>
        </w:tc>
      </w:tr>
      <w:tr w:rsidR="00E12A86" w:rsidRPr="004C302E" w:rsidTr="00CD0387">
        <w:trPr>
          <w:trHeight w:val="475"/>
        </w:trPr>
        <w:tc>
          <w:tcPr>
            <w:tcW w:w="748" w:type="dxa"/>
            <w:tcBorders>
              <w:top w:val="single" w:sz="4" w:space="0" w:color="000000"/>
              <w:left w:val="single" w:sz="4" w:space="0" w:color="000000"/>
              <w:bottom w:val="single" w:sz="4" w:space="0" w:color="000000"/>
              <w:right w:val="single" w:sz="4" w:space="0" w:color="000000"/>
            </w:tcBorders>
            <w:vAlign w:val="center"/>
          </w:tcPr>
          <w:p w:rsidR="00E12A86" w:rsidRPr="004C302E" w:rsidRDefault="00E12A86" w:rsidP="00CD0387">
            <w:pPr>
              <w:pStyle w:val="NoSpacing"/>
              <w:numPr>
                <w:ilvl w:val="0"/>
                <w:numId w:val="4"/>
              </w:numPr>
              <w:spacing w:line="288" w:lineRule="auto"/>
              <w:jc w:val="center"/>
              <w:rPr>
                <w:rFonts w:ascii="Arial" w:hAnsi="Arial" w:cs="Arial"/>
              </w:rPr>
            </w:pPr>
          </w:p>
        </w:tc>
        <w:tc>
          <w:tcPr>
            <w:tcW w:w="3841" w:type="dxa"/>
            <w:gridSpan w:val="2"/>
            <w:tcBorders>
              <w:top w:val="single" w:sz="4" w:space="0" w:color="auto"/>
              <w:left w:val="single" w:sz="4" w:space="0" w:color="000000"/>
              <w:bottom w:val="single" w:sz="4" w:space="0" w:color="000000"/>
              <w:right w:val="single" w:sz="4" w:space="0" w:color="000000"/>
            </w:tcBorders>
            <w:vAlign w:val="center"/>
            <w:hideMark/>
          </w:tcPr>
          <w:p w:rsidR="00E12A86" w:rsidRPr="004C302E" w:rsidRDefault="00E12A86" w:rsidP="00CD0387">
            <w:pPr>
              <w:pStyle w:val="TableParagraph"/>
              <w:spacing w:line="228" w:lineRule="exact"/>
              <w:ind w:left="107"/>
              <w:rPr>
                <w:sz w:val="22"/>
                <w:szCs w:val="22"/>
              </w:rPr>
            </w:pPr>
            <w:r w:rsidRPr="004C302E">
              <w:rPr>
                <w:sz w:val="22"/>
                <w:szCs w:val="22"/>
              </w:rPr>
              <w:t>Bid validity period</w:t>
            </w:r>
          </w:p>
        </w:tc>
        <w:tc>
          <w:tcPr>
            <w:tcW w:w="4981" w:type="dxa"/>
            <w:tcBorders>
              <w:top w:val="single" w:sz="4" w:space="0" w:color="auto"/>
              <w:left w:val="single" w:sz="4" w:space="0" w:color="000000"/>
              <w:bottom w:val="single" w:sz="4" w:space="0" w:color="000000"/>
              <w:right w:val="single" w:sz="4" w:space="0" w:color="000000"/>
            </w:tcBorders>
            <w:vAlign w:val="center"/>
            <w:hideMark/>
          </w:tcPr>
          <w:p w:rsidR="00E12A86" w:rsidRPr="004C302E" w:rsidRDefault="00E12A86" w:rsidP="00CD0387">
            <w:pPr>
              <w:pStyle w:val="TableParagraph"/>
              <w:ind w:left="107"/>
              <w:jc w:val="center"/>
              <w:rPr>
                <w:sz w:val="22"/>
                <w:szCs w:val="22"/>
              </w:rPr>
            </w:pPr>
            <w:r w:rsidRPr="004C302E">
              <w:rPr>
                <w:sz w:val="22"/>
                <w:szCs w:val="22"/>
              </w:rPr>
              <w:t>90 days</w:t>
            </w:r>
          </w:p>
        </w:tc>
      </w:tr>
      <w:tr w:rsidR="00E12A86" w:rsidRPr="004C302E" w:rsidTr="00CD0387">
        <w:trPr>
          <w:trHeight w:val="475"/>
        </w:trPr>
        <w:tc>
          <w:tcPr>
            <w:tcW w:w="748" w:type="dxa"/>
            <w:tcBorders>
              <w:top w:val="single" w:sz="4" w:space="0" w:color="000000"/>
              <w:left w:val="single" w:sz="4" w:space="0" w:color="000000"/>
              <w:bottom w:val="single" w:sz="4" w:space="0" w:color="000000"/>
              <w:right w:val="single" w:sz="4" w:space="0" w:color="000000"/>
            </w:tcBorders>
            <w:vAlign w:val="center"/>
          </w:tcPr>
          <w:p w:rsidR="00E12A86" w:rsidRPr="004C302E" w:rsidRDefault="00E12A86" w:rsidP="00CD0387">
            <w:pPr>
              <w:pStyle w:val="NoSpacing"/>
              <w:numPr>
                <w:ilvl w:val="0"/>
                <w:numId w:val="4"/>
              </w:numPr>
              <w:spacing w:line="288" w:lineRule="auto"/>
              <w:jc w:val="center"/>
              <w:rPr>
                <w:rFonts w:ascii="Arial" w:hAnsi="Arial" w:cs="Arial"/>
              </w:rPr>
            </w:pPr>
          </w:p>
        </w:tc>
        <w:tc>
          <w:tcPr>
            <w:tcW w:w="3841" w:type="dxa"/>
            <w:gridSpan w:val="2"/>
            <w:tcBorders>
              <w:top w:val="single" w:sz="4" w:space="0" w:color="000000"/>
              <w:left w:val="single" w:sz="4" w:space="0" w:color="000000"/>
              <w:bottom w:val="single" w:sz="4" w:space="0" w:color="000000"/>
              <w:right w:val="single" w:sz="4" w:space="0" w:color="000000"/>
            </w:tcBorders>
            <w:vAlign w:val="center"/>
            <w:hideMark/>
          </w:tcPr>
          <w:p w:rsidR="00E12A86" w:rsidRPr="004C302E" w:rsidRDefault="00E12A86" w:rsidP="00CD0387">
            <w:pPr>
              <w:pStyle w:val="TableParagraph"/>
              <w:spacing w:line="227" w:lineRule="exact"/>
              <w:ind w:left="107"/>
              <w:rPr>
                <w:sz w:val="22"/>
                <w:szCs w:val="22"/>
              </w:rPr>
            </w:pPr>
            <w:r w:rsidRPr="004C302E">
              <w:rPr>
                <w:sz w:val="22"/>
                <w:szCs w:val="22"/>
              </w:rPr>
              <w:t>Currency of Contract</w:t>
            </w:r>
          </w:p>
        </w:tc>
        <w:tc>
          <w:tcPr>
            <w:tcW w:w="4981" w:type="dxa"/>
            <w:tcBorders>
              <w:top w:val="single" w:sz="4" w:space="0" w:color="000000"/>
              <w:left w:val="single" w:sz="4" w:space="0" w:color="000000"/>
              <w:bottom w:val="single" w:sz="4" w:space="0" w:color="000000"/>
              <w:right w:val="single" w:sz="4" w:space="0" w:color="000000"/>
            </w:tcBorders>
            <w:vAlign w:val="center"/>
            <w:hideMark/>
          </w:tcPr>
          <w:p w:rsidR="00E12A86" w:rsidRPr="004C302E" w:rsidRDefault="00E12A86" w:rsidP="00CD0387">
            <w:pPr>
              <w:pStyle w:val="TableParagraph"/>
              <w:spacing w:line="227" w:lineRule="exact"/>
              <w:ind w:left="106"/>
              <w:jc w:val="center"/>
              <w:rPr>
                <w:sz w:val="22"/>
                <w:szCs w:val="22"/>
              </w:rPr>
            </w:pPr>
            <w:r w:rsidRPr="004C302E">
              <w:rPr>
                <w:sz w:val="22"/>
                <w:szCs w:val="22"/>
              </w:rPr>
              <w:t>Indian Rupee</w:t>
            </w:r>
          </w:p>
        </w:tc>
      </w:tr>
      <w:tr w:rsidR="00E12A86" w:rsidRPr="004C302E" w:rsidTr="00CD0387">
        <w:trPr>
          <w:trHeight w:val="475"/>
        </w:trPr>
        <w:tc>
          <w:tcPr>
            <w:tcW w:w="748" w:type="dxa"/>
            <w:tcBorders>
              <w:top w:val="single" w:sz="4" w:space="0" w:color="000000"/>
              <w:left w:val="single" w:sz="4" w:space="0" w:color="000000"/>
              <w:bottom w:val="single" w:sz="4" w:space="0" w:color="000000"/>
              <w:right w:val="single" w:sz="4" w:space="0" w:color="000000"/>
            </w:tcBorders>
            <w:vAlign w:val="center"/>
          </w:tcPr>
          <w:p w:rsidR="00E12A86" w:rsidRPr="004C302E" w:rsidRDefault="00E12A86" w:rsidP="00CD0387">
            <w:pPr>
              <w:pStyle w:val="NoSpacing"/>
              <w:numPr>
                <w:ilvl w:val="0"/>
                <w:numId w:val="4"/>
              </w:numPr>
              <w:spacing w:line="288" w:lineRule="auto"/>
              <w:jc w:val="center"/>
              <w:rPr>
                <w:rFonts w:ascii="Arial" w:hAnsi="Arial" w:cs="Arial"/>
              </w:rPr>
            </w:pPr>
          </w:p>
        </w:tc>
        <w:tc>
          <w:tcPr>
            <w:tcW w:w="3841" w:type="dxa"/>
            <w:gridSpan w:val="2"/>
            <w:tcBorders>
              <w:top w:val="single" w:sz="4" w:space="0" w:color="000000"/>
              <w:left w:val="single" w:sz="4" w:space="0" w:color="000000"/>
              <w:bottom w:val="single" w:sz="4" w:space="0" w:color="000000"/>
              <w:right w:val="single" w:sz="4" w:space="0" w:color="000000"/>
            </w:tcBorders>
            <w:vAlign w:val="center"/>
            <w:hideMark/>
          </w:tcPr>
          <w:p w:rsidR="00E12A86" w:rsidRPr="004C302E" w:rsidRDefault="00E12A86" w:rsidP="00CD0387">
            <w:pPr>
              <w:pStyle w:val="TableParagraph"/>
              <w:spacing w:line="227" w:lineRule="exact"/>
              <w:ind w:left="107"/>
              <w:rPr>
                <w:sz w:val="22"/>
                <w:szCs w:val="22"/>
              </w:rPr>
            </w:pPr>
            <w:r w:rsidRPr="004C302E">
              <w:rPr>
                <w:sz w:val="22"/>
                <w:szCs w:val="22"/>
              </w:rPr>
              <w:t>Language of Contract</w:t>
            </w:r>
          </w:p>
        </w:tc>
        <w:tc>
          <w:tcPr>
            <w:tcW w:w="4981" w:type="dxa"/>
            <w:tcBorders>
              <w:top w:val="single" w:sz="4" w:space="0" w:color="000000"/>
              <w:left w:val="single" w:sz="4" w:space="0" w:color="000000"/>
              <w:bottom w:val="single" w:sz="4" w:space="0" w:color="000000"/>
              <w:right w:val="single" w:sz="4" w:space="0" w:color="000000"/>
            </w:tcBorders>
            <w:vAlign w:val="center"/>
            <w:hideMark/>
          </w:tcPr>
          <w:p w:rsidR="00E12A86" w:rsidRPr="004C302E" w:rsidRDefault="00E12A86" w:rsidP="00CD0387">
            <w:pPr>
              <w:pStyle w:val="TableParagraph"/>
              <w:spacing w:line="227" w:lineRule="exact"/>
              <w:ind w:left="107"/>
              <w:jc w:val="center"/>
              <w:rPr>
                <w:sz w:val="22"/>
                <w:szCs w:val="22"/>
              </w:rPr>
            </w:pPr>
            <w:r w:rsidRPr="004C302E">
              <w:rPr>
                <w:sz w:val="22"/>
                <w:szCs w:val="22"/>
              </w:rPr>
              <w:t>English</w:t>
            </w:r>
          </w:p>
        </w:tc>
      </w:tr>
    </w:tbl>
    <w:p w:rsidR="00E12A86" w:rsidRPr="004C302E" w:rsidRDefault="00E12A86" w:rsidP="00E12A86">
      <w:pPr>
        <w:spacing w:line="288" w:lineRule="auto"/>
        <w:contextualSpacing/>
        <w:rPr>
          <w:rFonts w:ascii="Calibri" w:hAnsi="Calibri" w:cs="Kalinga"/>
          <w:sz w:val="27"/>
          <w:szCs w:val="27"/>
          <w:lang w:val="en-IN" w:bidi="ar-SA"/>
        </w:rPr>
      </w:pPr>
    </w:p>
    <w:p w:rsidR="00E12A86" w:rsidRPr="004C302E" w:rsidRDefault="00E12A86" w:rsidP="00E12A86">
      <w:pPr>
        <w:spacing w:line="288" w:lineRule="auto"/>
        <w:contextualSpacing/>
        <w:rPr>
          <w:b/>
          <w:sz w:val="27"/>
          <w:szCs w:val="27"/>
        </w:rPr>
      </w:pPr>
    </w:p>
    <w:p w:rsidR="00E12A86" w:rsidRPr="004C302E" w:rsidRDefault="00E12A86" w:rsidP="00E12A86">
      <w:pPr>
        <w:spacing w:line="288" w:lineRule="auto"/>
        <w:contextualSpacing/>
        <w:rPr>
          <w:b/>
          <w:sz w:val="27"/>
          <w:szCs w:val="27"/>
        </w:rPr>
      </w:pPr>
    </w:p>
    <w:p w:rsidR="00E12A86" w:rsidRPr="003B3A60" w:rsidRDefault="00E12A86" w:rsidP="00E12A86">
      <w:pPr>
        <w:spacing w:line="288" w:lineRule="auto"/>
        <w:contextualSpacing/>
        <w:rPr>
          <w:b/>
          <w:color w:val="FF0000"/>
          <w:sz w:val="27"/>
          <w:szCs w:val="27"/>
        </w:rPr>
      </w:pPr>
    </w:p>
    <w:p w:rsidR="00E12A86" w:rsidRPr="003B3A60" w:rsidRDefault="00E12A86" w:rsidP="00E12A86">
      <w:pPr>
        <w:spacing w:line="288" w:lineRule="auto"/>
        <w:contextualSpacing/>
        <w:rPr>
          <w:b/>
          <w:color w:val="FF0000"/>
          <w:sz w:val="27"/>
          <w:szCs w:val="27"/>
        </w:rPr>
      </w:pPr>
    </w:p>
    <w:p w:rsidR="00E12A86" w:rsidRPr="003B3A60" w:rsidRDefault="00E12A86" w:rsidP="00E12A86">
      <w:pPr>
        <w:spacing w:line="288" w:lineRule="auto"/>
        <w:contextualSpacing/>
        <w:rPr>
          <w:b/>
          <w:color w:val="FF0000"/>
          <w:sz w:val="27"/>
          <w:szCs w:val="27"/>
        </w:rPr>
      </w:pPr>
    </w:p>
    <w:p w:rsidR="00E12A86" w:rsidRPr="003B3A60" w:rsidRDefault="00E12A86" w:rsidP="00E12A86">
      <w:pPr>
        <w:spacing w:line="288" w:lineRule="auto"/>
        <w:contextualSpacing/>
        <w:rPr>
          <w:b/>
          <w:color w:val="FF0000"/>
          <w:sz w:val="27"/>
          <w:szCs w:val="27"/>
        </w:rPr>
      </w:pPr>
    </w:p>
    <w:p w:rsidR="00E12A86" w:rsidRPr="00AF6118" w:rsidRDefault="00E12A86" w:rsidP="00E12A86">
      <w:pPr>
        <w:spacing w:before="207"/>
        <w:ind w:left="1178" w:right="570"/>
        <w:jc w:val="center"/>
        <w:rPr>
          <w:rFonts w:ascii="Times New Roman" w:hAnsi="Times New Roman" w:cs="Times New Roman"/>
          <w:sz w:val="36"/>
          <w:szCs w:val="21"/>
        </w:rPr>
      </w:pPr>
      <w:r w:rsidRPr="00AF6118">
        <w:rPr>
          <w:rFonts w:ascii="Times New Roman" w:hAnsi="Times New Roman" w:cs="Times New Roman"/>
          <w:sz w:val="36"/>
        </w:rPr>
        <w:lastRenderedPageBreak/>
        <w:t>Instruction to Bidders</w:t>
      </w:r>
    </w:p>
    <w:p w:rsidR="00E12A86" w:rsidRPr="00AF6118" w:rsidRDefault="00E12A86" w:rsidP="00E12A86">
      <w:pPr>
        <w:spacing w:before="1"/>
        <w:ind w:left="1178" w:right="571"/>
        <w:jc w:val="center"/>
        <w:rPr>
          <w:rFonts w:ascii="Times New Roman" w:hAnsi="Times New Roman" w:cs="Times New Roman"/>
          <w:sz w:val="32"/>
          <w:lang w:val="en-IN"/>
        </w:rPr>
      </w:pPr>
      <w:r w:rsidRPr="00AF6118">
        <w:rPr>
          <w:rFonts w:ascii="Times New Roman" w:hAnsi="Times New Roman" w:cs="Times New Roman"/>
          <w:sz w:val="32"/>
        </w:rPr>
        <w:t>(Relevant clauses in the DTCN/ Bid document shall be superseded)</w:t>
      </w:r>
    </w:p>
    <w:p w:rsidR="00E12A86" w:rsidRPr="00AF6118" w:rsidRDefault="00E12A86" w:rsidP="00E12A86">
      <w:pPr>
        <w:tabs>
          <w:tab w:val="left" w:pos="8010"/>
        </w:tabs>
        <w:spacing w:before="113"/>
        <w:ind w:left="5561"/>
        <w:rPr>
          <w:rFonts w:ascii="Times New Roman" w:hAnsi="Times New Roman" w:cs="Times New Roman"/>
          <w:b/>
          <w:sz w:val="28"/>
          <w:szCs w:val="28"/>
          <w:u w:val="thick"/>
        </w:rPr>
      </w:pPr>
      <w:r w:rsidRPr="00AF6118">
        <w:rPr>
          <w:rFonts w:ascii="Times New Roman" w:hAnsi="Times New Roman" w:cs="Times New Roman"/>
          <w:b/>
          <w:sz w:val="28"/>
          <w:szCs w:val="28"/>
          <w:u w:val="thick"/>
        </w:rPr>
        <w:t>A. GENERAL</w:t>
      </w:r>
    </w:p>
    <w:p w:rsidR="00E12A86" w:rsidRPr="00AF6118" w:rsidRDefault="00E12A86" w:rsidP="00E12A86">
      <w:pPr>
        <w:pStyle w:val="ListParagraph"/>
        <w:widowControl/>
        <w:numPr>
          <w:ilvl w:val="0"/>
          <w:numId w:val="5"/>
        </w:numPr>
        <w:tabs>
          <w:tab w:val="left" w:pos="1355"/>
        </w:tabs>
        <w:autoSpaceDE/>
        <w:adjustRightInd/>
        <w:spacing w:before="94" w:after="200" w:line="230" w:lineRule="exact"/>
        <w:ind w:left="1620"/>
        <w:contextualSpacing/>
        <w:jc w:val="left"/>
        <w:rPr>
          <w:b/>
        </w:rPr>
      </w:pPr>
      <w:r w:rsidRPr="00AF6118">
        <w:rPr>
          <w:b/>
        </w:rPr>
        <w:t>NOTICE INVITING BID AND OBTAINING BID DOCUMENTS:</w:t>
      </w:r>
    </w:p>
    <w:p w:rsidR="00E12A86" w:rsidRPr="00AF6118" w:rsidRDefault="00E12A86" w:rsidP="00E12A86">
      <w:pPr>
        <w:pStyle w:val="ListParagraph"/>
        <w:tabs>
          <w:tab w:val="left" w:pos="1355"/>
        </w:tabs>
        <w:spacing w:before="94" w:line="230" w:lineRule="exact"/>
        <w:ind w:left="1210"/>
        <w:rPr>
          <w:b/>
          <w:sz w:val="22"/>
          <w:szCs w:val="22"/>
        </w:rPr>
      </w:pPr>
    </w:p>
    <w:p w:rsidR="00E12A86" w:rsidRPr="00AF6118" w:rsidRDefault="00E12A86" w:rsidP="00E12A86">
      <w:pPr>
        <w:pStyle w:val="ListParagraph"/>
        <w:widowControl/>
        <w:numPr>
          <w:ilvl w:val="1"/>
          <w:numId w:val="6"/>
        </w:numPr>
        <w:tabs>
          <w:tab w:val="left" w:pos="2552"/>
        </w:tabs>
        <w:autoSpaceDE/>
        <w:adjustRightInd/>
        <w:spacing w:after="200" w:line="288" w:lineRule="auto"/>
        <w:ind w:left="2268" w:right="219" w:hanging="720"/>
        <w:contextualSpacing/>
        <w:rPr>
          <w:sz w:val="22"/>
          <w:szCs w:val="22"/>
        </w:rPr>
      </w:pPr>
      <w:r w:rsidRPr="00AF6118">
        <w:rPr>
          <w:sz w:val="22"/>
          <w:szCs w:val="22"/>
        </w:rPr>
        <w:t xml:space="preserve">The authority belonging to the major discipline is competent to invite tender. He will also nominate the </w:t>
      </w:r>
      <w:r w:rsidRPr="00AF6118">
        <w:rPr>
          <w:sz w:val="22"/>
          <w:szCs w:val="22"/>
          <w:u w:val="single"/>
        </w:rPr>
        <w:t xml:space="preserve">Block Development Office, Raighar </w:t>
      </w:r>
      <w:r w:rsidRPr="00AF6118">
        <w:rPr>
          <w:sz w:val="22"/>
          <w:szCs w:val="22"/>
        </w:rPr>
        <w:t>who will deal with all matters relating to the bids in the invitation of bids.</w:t>
      </w:r>
    </w:p>
    <w:p w:rsidR="00E12A86" w:rsidRPr="00AF6118" w:rsidRDefault="00E12A86" w:rsidP="00E12A86">
      <w:pPr>
        <w:pStyle w:val="ListParagraph"/>
        <w:widowControl/>
        <w:numPr>
          <w:ilvl w:val="1"/>
          <w:numId w:val="6"/>
        </w:numPr>
        <w:tabs>
          <w:tab w:val="left" w:pos="2552"/>
        </w:tabs>
        <w:autoSpaceDE/>
        <w:adjustRightInd/>
        <w:spacing w:after="200" w:line="288" w:lineRule="auto"/>
        <w:ind w:left="2268" w:right="219" w:hanging="720"/>
        <w:contextualSpacing/>
        <w:rPr>
          <w:sz w:val="22"/>
          <w:szCs w:val="22"/>
        </w:rPr>
      </w:pPr>
      <w:r w:rsidRPr="00AF6118">
        <w:rPr>
          <w:sz w:val="22"/>
          <w:szCs w:val="22"/>
        </w:rPr>
        <w:t xml:space="preserve">The contractor shall comply with the provisions of the Apprentices Act 1961, and the rules/ amendments issued there under from time to time. If he fails to do so, it will be considered a breach of the contract and the </w:t>
      </w:r>
      <w:r w:rsidRPr="00AF6118">
        <w:rPr>
          <w:sz w:val="22"/>
          <w:szCs w:val="22"/>
          <w:u w:val="single"/>
        </w:rPr>
        <w:t xml:space="preserve">Block Development Office, Raighar </w:t>
      </w:r>
      <w:r w:rsidRPr="00AF6118">
        <w:rPr>
          <w:sz w:val="22"/>
          <w:szCs w:val="22"/>
        </w:rPr>
        <w:t>may in his discretion without prejudice to any other right or remedy available in law, cancel the contract. The contractor shall also be liable for any pecuniary liability arising on account of any violation by him of the provisions of the said Act.</w:t>
      </w:r>
    </w:p>
    <w:p w:rsidR="00E12A86" w:rsidRPr="00AF6118" w:rsidRDefault="00E12A86" w:rsidP="00E12A86">
      <w:pPr>
        <w:pStyle w:val="ListParagraph"/>
        <w:widowControl/>
        <w:numPr>
          <w:ilvl w:val="1"/>
          <w:numId w:val="6"/>
        </w:numPr>
        <w:tabs>
          <w:tab w:val="left" w:pos="2552"/>
        </w:tabs>
        <w:autoSpaceDE/>
        <w:adjustRightInd/>
        <w:spacing w:after="200" w:line="288" w:lineRule="auto"/>
        <w:ind w:left="2268" w:right="219" w:hanging="720"/>
        <w:contextualSpacing/>
        <w:rPr>
          <w:sz w:val="22"/>
          <w:szCs w:val="22"/>
        </w:rPr>
      </w:pPr>
      <w:r w:rsidRPr="00AF6118">
        <w:rPr>
          <w:sz w:val="22"/>
          <w:szCs w:val="22"/>
        </w:rPr>
        <w:t>The contractor shall be deemed to have satisfied himself as to the correctness and sufficiency of the Tender and of the rates and prices quoted in the Bill of Quantities, all of which shall, except in so far as it is otherwise provided in the Contract, cover all his obligations under the Contract (including those in respect of the supply of goods, materials, plant &amp; services or of contingencies for which there is a Provisional Sum) and all matters and things necessary for the proper execution and completion of the work and the remedy of any defects therein.</w:t>
      </w:r>
    </w:p>
    <w:p w:rsidR="00E12A86" w:rsidRPr="00AF6118" w:rsidRDefault="00E12A86" w:rsidP="00E12A86">
      <w:pPr>
        <w:pStyle w:val="ListParagraph"/>
        <w:widowControl/>
        <w:numPr>
          <w:ilvl w:val="1"/>
          <w:numId w:val="6"/>
        </w:numPr>
        <w:tabs>
          <w:tab w:val="left" w:pos="2552"/>
        </w:tabs>
        <w:autoSpaceDE/>
        <w:adjustRightInd/>
        <w:spacing w:after="200" w:line="288" w:lineRule="auto"/>
        <w:ind w:left="2268" w:right="219" w:hanging="720"/>
        <w:contextualSpacing/>
        <w:rPr>
          <w:sz w:val="22"/>
          <w:szCs w:val="22"/>
        </w:rPr>
      </w:pPr>
      <w:r w:rsidRPr="00AF6118">
        <w:rPr>
          <w:sz w:val="22"/>
          <w:szCs w:val="22"/>
        </w:rPr>
        <w:t>The successful bidder shall complete the works by the intended completion date specified in the Contract data.</w:t>
      </w:r>
    </w:p>
    <w:p w:rsidR="00E12A86" w:rsidRPr="00AF6118" w:rsidRDefault="00E12A86" w:rsidP="00E12A86">
      <w:pPr>
        <w:pStyle w:val="ListParagraph"/>
        <w:widowControl/>
        <w:numPr>
          <w:ilvl w:val="1"/>
          <w:numId w:val="6"/>
        </w:numPr>
        <w:tabs>
          <w:tab w:val="left" w:pos="2552"/>
        </w:tabs>
        <w:autoSpaceDE/>
        <w:adjustRightInd/>
        <w:spacing w:after="200" w:line="288" w:lineRule="auto"/>
        <w:ind w:left="2268" w:right="377" w:hanging="720"/>
        <w:contextualSpacing/>
        <w:rPr>
          <w:sz w:val="22"/>
          <w:szCs w:val="22"/>
        </w:rPr>
      </w:pPr>
      <w:r w:rsidRPr="00AF6118">
        <w:rPr>
          <w:sz w:val="22"/>
          <w:szCs w:val="22"/>
        </w:rPr>
        <w:t>Throughout these bidding documents, the terms “bid and tender” EMD and Bid Security and their derivatives (bidder/ tenderer, bidding/ tendering, etc.) are synonymous.</w:t>
      </w:r>
    </w:p>
    <w:p w:rsidR="00E12A86" w:rsidRPr="00AF6118" w:rsidRDefault="00E12A86" w:rsidP="00E12A86">
      <w:pPr>
        <w:pStyle w:val="ListParagraph"/>
        <w:widowControl/>
        <w:numPr>
          <w:ilvl w:val="1"/>
          <w:numId w:val="6"/>
        </w:numPr>
        <w:tabs>
          <w:tab w:val="left" w:pos="2552"/>
        </w:tabs>
        <w:autoSpaceDE/>
        <w:adjustRightInd/>
        <w:spacing w:after="200" w:line="288" w:lineRule="auto"/>
        <w:ind w:left="2268" w:right="377" w:hanging="720"/>
        <w:contextualSpacing/>
        <w:rPr>
          <w:sz w:val="22"/>
          <w:szCs w:val="22"/>
        </w:rPr>
      </w:pPr>
      <w:r w:rsidRPr="00AF6118">
        <w:rPr>
          <w:sz w:val="22"/>
          <w:szCs w:val="22"/>
        </w:rPr>
        <w:t xml:space="preserve">The Successful lowest Bidder is required to produce the originals of all the documents in the office of </w:t>
      </w:r>
      <w:r w:rsidRPr="00AF6118">
        <w:rPr>
          <w:sz w:val="22"/>
          <w:szCs w:val="22"/>
          <w:u w:val="single"/>
        </w:rPr>
        <w:t xml:space="preserve">Block Dev. Officer, </w:t>
      </w:r>
      <w:proofErr w:type="gramStart"/>
      <w:r w:rsidRPr="00AF6118">
        <w:rPr>
          <w:sz w:val="22"/>
          <w:szCs w:val="22"/>
          <w:u w:val="single"/>
        </w:rPr>
        <w:t xml:space="preserve">Raighar  </w:t>
      </w:r>
      <w:r w:rsidRPr="00AF6118">
        <w:rPr>
          <w:sz w:val="22"/>
          <w:szCs w:val="22"/>
        </w:rPr>
        <w:t>for</w:t>
      </w:r>
      <w:proofErr w:type="gramEnd"/>
      <w:r w:rsidRPr="00AF6118">
        <w:rPr>
          <w:sz w:val="22"/>
          <w:szCs w:val="22"/>
        </w:rPr>
        <w:t xml:space="preserve"> verification within 5 (five) days of opening of the financial bid. In the eventuality of failure on the part of the lowest successful bidder to produce the original documents, he will be debarred in future from participating in tender for 3 years and will be black listed by the competent authority. In such a situation, successful L-2 bidder will be</w:t>
      </w:r>
      <w:r w:rsidRPr="003B3A60">
        <w:rPr>
          <w:color w:val="FF0000"/>
          <w:sz w:val="22"/>
          <w:szCs w:val="22"/>
        </w:rPr>
        <w:t xml:space="preserve"> </w:t>
      </w:r>
      <w:r w:rsidRPr="00AF6118">
        <w:rPr>
          <w:sz w:val="22"/>
          <w:szCs w:val="22"/>
        </w:rPr>
        <w:lastRenderedPageBreak/>
        <w:t xml:space="preserve">required to produce his original documents for consideration of his tender at the negotiated rate equal to L-1 bidder. The Successful bidder who has quoted less bid price/ rates than the estimated cost put to tender shall have to furnish the exact amount of differential cost i.e. estimated cost put to tender minus the quoted amount as Additional Performance Security (APS) in shape of TDR in favour of the </w:t>
      </w:r>
      <w:r w:rsidRPr="00AF6118">
        <w:rPr>
          <w:sz w:val="22"/>
          <w:szCs w:val="22"/>
          <w:u w:val="single"/>
        </w:rPr>
        <w:t>Block Dev. Officer, Raighar /</w:t>
      </w:r>
      <w:r w:rsidRPr="00AF6118">
        <w:rPr>
          <w:sz w:val="22"/>
          <w:szCs w:val="22"/>
        </w:rPr>
        <w:t xml:space="preserve"> Bank Guarantee in favour of the </w:t>
      </w:r>
      <w:r w:rsidRPr="00AF6118">
        <w:rPr>
          <w:sz w:val="22"/>
          <w:szCs w:val="22"/>
          <w:u w:val="single"/>
        </w:rPr>
        <w:t xml:space="preserve">Block Development Office Raighar </w:t>
      </w:r>
      <w:r w:rsidRPr="00AF6118">
        <w:rPr>
          <w:sz w:val="22"/>
          <w:szCs w:val="22"/>
        </w:rPr>
        <w:t xml:space="preserve">from any Nationalized/ Schedule Bank in India Counter guaranteed by its local branch within 7 (Seven) days of issue of letter of acceptance (LOA) by the </w:t>
      </w:r>
      <w:r w:rsidRPr="00AF6118">
        <w:rPr>
          <w:sz w:val="22"/>
          <w:szCs w:val="22"/>
          <w:u w:val="single"/>
        </w:rPr>
        <w:t xml:space="preserve">Block Development Office Raighar </w:t>
      </w:r>
      <w:r w:rsidRPr="00AF6118">
        <w:rPr>
          <w:sz w:val="22"/>
          <w:szCs w:val="22"/>
        </w:rPr>
        <w:t>to the successful bidder otherwise the bid of the successful bidder shall be  cancelled and the EMD/ Bid Security shall be forfeited. Further processing for blacklisting shall be initiated against the bidder.</w:t>
      </w:r>
    </w:p>
    <w:p w:rsidR="00E12A86" w:rsidRPr="00AF6118" w:rsidRDefault="00E12A86" w:rsidP="00E12A86">
      <w:pPr>
        <w:pStyle w:val="ListParagraph"/>
        <w:numPr>
          <w:ilvl w:val="0"/>
          <w:numId w:val="6"/>
        </w:numPr>
        <w:tabs>
          <w:tab w:val="left" w:pos="2552"/>
        </w:tabs>
        <w:spacing w:after="200" w:line="288" w:lineRule="auto"/>
        <w:ind w:left="1620" w:right="219"/>
        <w:contextualSpacing/>
        <w:rPr>
          <w:b/>
          <w:sz w:val="22"/>
          <w:szCs w:val="22"/>
        </w:rPr>
      </w:pPr>
      <w:r w:rsidRPr="00AF6118">
        <w:rPr>
          <w:b/>
          <w:bCs/>
        </w:rPr>
        <w:t>ELIGIBLE BIDDERS</w:t>
      </w:r>
    </w:p>
    <w:p w:rsidR="00E12A86" w:rsidRPr="00AF6118" w:rsidRDefault="00E12A86" w:rsidP="00E12A86">
      <w:pPr>
        <w:pStyle w:val="ListParagraph"/>
        <w:widowControl/>
        <w:numPr>
          <w:ilvl w:val="1"/>
          <w:numId w:val="6"/>
        </w:numPr>
        <w:tabs>
          <w:tab w:val="left" w:pos="1787"/>
        </w:tabs>
        <w:autoSpaceDE/>
        <w:adjustRightInd/>
        <w:spacing w:after="200" w:line="288" w:lineRule="auto"/>
        <w:ind w:left="2268" w:right="381" w:hanging="425"/>
        <w:contextualSpacing/>
        <w:rPr>
          <w:sz w:val="22"/>
          <w:szCs w:val="22"/>
        </w:rPr>
      </w:pPr>
      <w:r w:rsidRPr="00AF6118">
        <w:rPr>
          <w:sz w:val="22"/>
          <w:szCs w:val="22"/>
        </w:rPr>
        <w:t xml:space="preserve">This Bid is open to </w:t>
      </w:r>
      <w:r w:rsidRPr="00AF6118">
        <w:rPr>
          <w:b/>
          <w:sz w:val="22"/>
          <w:szCs w:val="22"/>
        </w:rPr>
        <w:t xml:space="preserve">all </w:t>
      </w:r>
      <w:r w:rsidRPr="00AF6118">
        <w:rPr>
          <w:sz w:val="22"/>
          <w:szCs w:val="22"/>
        </w:rPr>
        <w:t xml:space="preserve">Contractors of the class mentioned in the </w:t>
      </w:r>
      <w:r w:rsidRPr="00AF6118">
        <w:rPr>
          <w:i/>
          <w:sz w:val="22"/>
          <w:szCs w:val="22"/>
        </w:rPr>
        <w:t xml:space="preserve">Invitation for Bids </w:t>
      </w:r>
      <w:r w:rsidRPr="00AF6118">
        <w:rPr>
          <w:sz w:val="22"/>
          <w:szCs w:val="22"/>
        </w:rPr>
        <w:t>registered with the State Governments and Contractors of Equivalent Grade/ Class Registered with Central Government/MES/Railways for execution of civil works. The Bidders are required to enclose the proof of registration license from the registering authority</w:t>
      </w:r>
      <w:r w:rsidRPr="00AF6118">
        <w:rPr>
          <w:spacing w:val="34"/>
          <w:sz w:val="22"/>
          <w:szCs w:val="22"/>
        </w:rPr>
        <w:t xml:space="preserve">. </w:t>
      </w:r>
      <w:r w:rsidRPr="00AF6118">
        <w:rPr>
          <w:sz w:val="22"/>
          <w:szCs w:val="22"/>
        </w:rPr>
        <w:t>Contractors not registered with Government of Odisha, can participate in tender but have to subsequently register themselves with the appropriate registering authority of the State Government before award of work as preregistration norms of the state.</w:t>
      </w:r>
    </w:p>
    <w:p w:rsidR="00E12A86" w:rsidRPr="00AF6118" w:rsidRDefault="00E12A86" w:rsidP="00E12A86">
      <w:pPr>
        <w:pStyle w:val="ListParagraph"/>
        <w:widowControl/>
        <w:numPr>
          <w:ilvl w:val="1"/>
          <w:numId w:val="6"/>
        </w:numPr>
        <w:tabs>
          <w:tab w:val="left" w:pos="1787"/>
        </w:tabs>
        <w:autoSpaceDE/>
        <w:adjustRightInd/>
        <w:spacing w:after="200" w:line="288" w:lineRule="auto"/>
        <w:ind w:left="2268" w:right="379" w:hanging="425"/>
        <w:contextualSpacing/>
        <w:rPr>
          <w:sz w:val="22"/>
          <w:szCs w:val="22"/>
        </w:rPr>
      </w:pPr>
      <w:r w:rsidRPr="00AF6118">
        <w:rPr>
          <w:sz w:val="22"/>
          <w:szCs w:val="22"/>
        </w:rPr>
        <w:t>If the bidder has a relative employed as an Officer in the rank of an Assistant Engineer/ Under Secretary and above in the State Government of Odisha in the concerned Department, he shall inform the same in the bid mentioning the exact details in a covering letter along with the tender, failing which his bid will not be considered. Also, if the fact of relationship subsequently comes to light, his contract will be rescinded. The bid security or the performance security will be forfeited and he shall be liable to make good any loss or damage resulting from such cancellation. In case the bidder has no relationship with any of the officers mentioned above he shall have to furnish with his bid a certificate.</w:t>
      </w:r>
    </w:p>
    <w:p w:rsidR="00E12A86" w:rsidRPr="00AF6118" w:rsidRDefault="00E12A86" w:rsidP="00E12A86">
      <w:pPr>
        <w:pStyle w:val="ListParagraph"/>
        <w:widowControl/>
        <w:numPr>
          <w:ilvl w:val="1"/>
          <w:numId w:val="6"/>
        </w:numPr>
        <w:tabs>
          <w:tab w:val="left" w:pos="1786"/>
        </w:tabs>
        <w:autoSpaceDE/>
        <w:adjustRightInd/>
        <w:spacing w:before="94" w:after="200" w:line="288" w:lineRule="auto"/>
        <w:ind w:left="2268" w:right="382" w:hanging="425"/>
        <w:contextualSpacing/>
        <w:rPr>
          <w:sz w:val="22"/>
          <w:szCs w:val="22"/>
        </w:rPr>
      </w:pPr>
      <w:r w:rsidRPr="00AF6118">
        <w:rPr>
          <w:sz w:val="22"/>
          <w:szCs w:val="22"/>
        </w:rPr>
        <w:t xml:space="preserve">He shall also intimate the names of persons who are working with him in any capacity or are </w:t>
      </w:r>
      <w:proofErr w:type="gramStart"/>
      <w:r w:rsidRPr="00AF6118">
        <w:rPr>
          <w:sz w:val="22"/>
          <w:szCs w:val="22"/>
        </w:rPr>
        <w:t>Subsequently</w:t>
      </w:r>
      <w:proofErr w:type="gramEnd"/>
      <w:r w:rsidRPr="00AF6118">
        <w:rPr>
          <w:sz w:val="22"/>
          <w:szCs w:val="22"/>
        </w:rPr>
        <w:t xml:space="preserve"> employed by him and who are near relatives to any gazette officer in the concerned department. Any breach of this condition by the contractor would render him liable for penal action for suppression of facts.</w:t>
      </w:r>
    </w:p>
    <w:p w:rsidR="00E12A86" w:rsidRPr="00135654" w:rsidRDefault="00E12A86" w:rsidP="00E12A86">
      <w:pPr>
        <w:pStyle w:val="ListParagraph"/>
        <w:widowControl/>
        <w:numPr>
          <w:ilvl w:val="1"/>
          <w:numId w:val="6"/>
        </w:numPr>
        <w:tabs>
          <w:tab w:val="left" w:pos="1786"/>
        </w:tabs>
        <w:autoSpaceDE/>
        <w:adjustRightInd/>
        <w:spacing w:after="200" w:line="288" w:lineRule="auto"/>
        <w:ind w:left="2268" w:right="381" w:hanging="425"/>
        <w:contextualSpacing/>
        <w:rPr>
          <w:sz w:val="22"/>
          <w:szCs w:val="22"/>
        </w:rPr>
      </w:pPr>
      <w:r w:rsidRPr="00135654">
        <w:rPr>
          <w:sz w:val="22"/>
          <w:szCs w:val="22"/>
        </w:rPr>
        <w:lastRenderedPageBreak/>
        <w:t>No Engineer of gazette rank or other gazette officer employed in Engineering or Administrative duties in an Engineering Department of the Government of Odisha is allowed to work for contractor for a period of two years after his retirement from Government service, without prior permission of the Government of Odisha in writing. Such a contract is liable to be cancelled if either the contractor or any of his employees is found any time to be such a person who had not obtained the permission of the Government of Odisha as aforesaid before submission of the tender for engagement in the contractor’s service.</w:t>
      </w:r>
    </w:p>
    <w:p w:rsidR="00E12A86" w:rsidRPr="00135654" w:rsidRDefault="00E12A86" w:rsidP="00E12A86">
      <w:pPr>
        <w:pStyle w:val="ListParagraph"/>
        <w:numPr>
          <w:ilvl w:val="1"/>
          <w:numId w:val="7"/>
        </w:numPr>
        <w:ind w:left="2340" w:hanging="810"/>
      </w:pPr>
      <w:r w:rsidRPr="00135654">
        <w:t>The Bidders are subject to be disqualified if they have</w:t>
      </w:r>
    </w:p>
    <w:p w:rsidR="00E12A86" w:rsidRPr="00135654" w:rsidRDefault="00E12A86" w:rsidP="00E12A86">
      <w:pPr>
        <w:pStyle w:val="ListParagraph"/>
        <w:widowControl/>
        <w:numPr>
          <w:ilvl w:val="2"/>
          <w:numId w:val="8"/>
        </w:numPr>
        <w:tabs>
          <w:tab w:val="left" w:pos="2268"/>
          <w:tab w:val="left" w:pos="2435"/>
        </w:tabs>
        <w:autoSpaceDE/>
        <w:adjustRightInd/>
        <w:spacing w:after="200" w:line="288" w:lineRule="auto"/>
        <w:ind w:left="2268" w:right="381" w:hanging="288"/>
        <w:contextualSpacing/>
        <w:rPr>
          <w:sz w:val="22"/>
          <w:szCs w:val="22"/>
        </w:rPr>
      </w:pPr>
      <w:r w:rsidRPr="00135654">
        <w:rPr>
          <w:sz w:val="22"/>
          <w:szCs w:val="22"/>
        </w:rPr>
        <w:t>Made misleading or false representations in the forms, statements and attachments submitted in proof of the qualification requirements.</w:t>
      </w:r>
    </w:p>
    <w:p w:rsidR="00E12A86" w:rsidRPr="00135654" w:rsidRDefault="00E12A86" w:rsidP="00E12A86">
      <w:pPr>
        <w:pStyle w:val="ListParagraph"/>
        <w:widowControl/>
        <w:numPr>
          <w:ilvl w:val="2"/>
          <w:numId w:val="8"/>
        </w:numPr>
        <w:tabs>
          <w:tab w:val="left" w:pos="2268"/>
          <w:tab w:val="left" w:pos="2435"/>
        </w:tabs>
        <w:autoSpaceDE/>
        <w:adjustRightInd/>
        <w:spacing w:after="200" w:line="288" w:lineRule="auto"/>
        <w:ind w:left="2268" w:right="381" w:hanging="288"/>
        <w:contextualSpacing/>
        <w:rPr>
          <w:sz w:val="22"/>
          <w:szCs w:val="22"/>
        </w:rPr>
      </w:pPr>
      <w:r w:rsidRPr="00135654">
        <w:rPr>
          <w:sz w:val="22"/>
          <w:szCs w:val="22"/>
        </w:rPr>
        <w:t>Record of poor performance such as abandoning the works, not properly completing the contract, inordinate delays in completion, litigation history, or financial failures etc.</w:t>
      </w:r>
    </w:p>
    <w:p w:rsidR="00E12A86" w:rsidRPr="00135654" w:rsidRDefault="00E12A86" w:rsidP="00E12A86">
      <w:pPr>
        <w:pStyle w:val="ListParagraph"/>
        <w:widowControl/>
        <w:numPr>
          <w:ilvl w:val="2"/>
          <w:numId w:val="8"/>
        </w:numPr>
        <w:tabs>
          <w:tab w:val="left" w:pos="2268"/>
          <w:tab w:val="left" w:pos="2434"/>
        </w:tabs>
        <w:autoSpaceDE/>
        <w:adjustRightInd/>
        <w:spacing w:before="1" w:after="200" w:line="288" w:lineRule="auto"/>
        <w:ind w:left="2268" w:right="382" w:hanging="288"/>
        <w:contextualSpacing/>
        <w:rPr>
          <w:sz w:val="22"/>
          <w:szCs w:val="22"/>
        </w:rPr>
      </w:pPr>
      <w:r w:rsidRPr="00135654">
        <w:rPr>
          <w:sz w:val="22"/>
          <w:szCs w:val="22"/>
        </w:rPr>
        <w:t xml:space="preserve">Participated in the previous bidding for the same work and had quoted unreasonable prices and could not furnish rational justification to the </w:t>
      </w:r>
      <w:r w:rsidRPr="00135654">
        <w:rPr>
          <w:sz w:val="22"/>
          <w:szCs w:val="22"/>
          <w:u w:val="single"/>
        </w:rPr>
        <w:t>Engineer-in-Charge.</w:t>
      </w:r>
    </w:p>
    <w:p w:rsidR="00E12A86" w:rsidRPr="00135654" w:rsidRDefault="00E12A86" w:rsidP="00E12A86">
      <w:pPr>
        <w:pStyle w:val="ListParagraph"/>
        <w:widowControl/>
        <w:numPr>
          <w:ilvl w:val="2"/>
          <w:numId w:val="8"/>
        </w:numPr>
        <w:tabs>
          <w:tab w:val="left" w:pos="2268"/>
          <w:tab w:val="left" w:pos="2435"/>
        </w:tabs>
        <w:autoSpaceDE/>
        <w:adjustRightInd/>
        <w:spacing w:after="200" w:line="230" w:lineRule="exact"/>
        <w:ind w:left="2268" w:hanging="288"/>
        <w:contextualSpacing/>
        <w:rPr>
          <w:sz w:val="22"/>
          <w:szCs w:val="22"/>
        </w:rPr>
      </w:pPr>
      <w:r w:rsidRPr="00135654">
        <w:rPr>
          <w:sz w:val="22"/>
          <w:szCs w:val="22"/>
        </w:rPr>
        <w:t>Indulged in unlawful &amp; corrupt means in obtaining bids.</w:t>
      </w:r>
    </w:p>
    <w:p w:rsidR="00E12A86" w:rsidRPr="00135654" w:rsidRDefault="00E12A86" w:rsidP="00E12A86">
      <w:pPr>
        <w:pStyle w:val="ListParagraph"/>
        <w:widowControl/>
        <w:numPr>
          <w:ilvl w:val="2"/>
          <w:numId w:val="8"/>
        </w:numPr>
        <w:tabs>
          <w:tab w:val="left" w:pos="2268"/>
          <w:tab w:val="left" w:pos="2435"/>
        </w:tabs>
        <w:autoSpaceDE/>
        <w:adjustRightInd/>
        <w:spacing w:after="200" w:line="288" w:lineRule="auto"/>
        <w:ind w:left="2268" w:hanging="288"/>
        <w:contextualSpacing/>
        <w:rPr>
          <w:sz w:val="22"/>
          <w:szCs w:val="22"/>
        </w:rPr>
      </w:pPr>
      <w:r w:rsidRPr="00135654">
        <w:rPr>
          <w:sz w:val="22"/>
          <w:szCs w:val="22"/>
        </w:rPr>
        <w:t>Been black listed/ suspended by the competent authority.</w:t>
      </w:r>
    </w:p>
    <w:p w:rsidR="00E12A86" w:rsidRPr="00135654" w:rsidRDefault="00E12A86" w:rsidP="00E12A86">
      <w:pPr>
        <w:spacing w:line="288" w:lineRule="auto"/>
        <w:ind w:left="1440"/>
        <w:contextualSpacing/>
        <w:rPr>
          <w:rFonts w:ascii="Arial" w:hAnsi="Arial" w:cs="Arial"/>
          <w:bCs/>
          <w:sz w:val="24"/>
          <w:szCs w:val="24"/>
        </w:rPr>
      </w:pPr>
      <w:r w:rsidRPr="00135654">
        <w:rPr>
          <w:rFonts w:ascii="Arial" w:hAnsi="Arial" w:cs="Arial"/>
          <w:b/>
          <w:bCs/>
        </w:rPr>
        <w:t>4.</w:t>
      </w:r>
      <w:r w:rsidRPr="00135654">
        <w:rPr>
          <w:rFonts w:ascii="Arial" w:hAnsi="Arial" w:cs="Arial"/>
          <w:bCs/>
          <w:sz w:val="24"/>
          <w:szCs w:val="24"/>
        </w:rPr>
        <w:tab/>
        <w:t>ONE BID PER BIDDER</w:t>
      </w:r>
    </w:p>
    <w:p w:rsidR="00E12A86" w:rsidRPr="00135654" w:rsidRDefault="00E12A86" w:rsidP="00E12A86">
      <w:pPr>
        <w:pStyle w:val="ListParagraph"/>
        <w:numPr>
          <w:ilvl w:val="1"/>
          <w:numId w:val="9"/>
        </w:numPr>
        <w:tabs>
          <w:tab w:val="left" w:pos="2268"/>
          <w:tab w:val="left" w:pos="2340"/>
        </w:tabs>
        <w:spacing w:before="2" w:after="200" w:line="288" w:lineRule="auto"/>
        <w:ind w:left="2250" w:right="381" w:hanging="450"/>
        <w:contextualSpacing/>
      </w:pPr>
      <w:r w:rsidRPr="00135654">
        <w:t>Each bidder shall submit only one bid for one work. A bid is said to be complete if accompanied by cost of bid document and appropriate bid security.</w:t>
      </w:r>
    </w:p>
    <w:p w:rsidR="00E12A86" w:rsidRPr="00135654" w:rsidRDefault="00E12A86" w:rsidP="00E12A86">
      <w:pPr>
        <w:tabs>
          <w:tab w:val="left" w:pos="2268"/>
          <w:tab w:val="left" w:pos="2340"/>
        </w:tabs>
        <w:spacing w:before="2" w:line="288" w:lineRule="auto"/>
        <w:ind w:left="1980" w:right="381" w:hanging="540"/>
        <w:contextualSpacing/>
        <w:rPr>
          <w:rFonts w:ascii="Arial" w:hAnsi="Arial" w:cs="Arial"/>
          <w:sz w:val="24"/>
          <w:szCs w:val="24"/>
        </w:rPr>
      </w:pPr>
      <w:r w:rsidRPr="00135654">
        <w:rPr>
          <w:rFonts w:ascii="Arial" w:hAnsi="Arial" w:cs="Arial"/>
          <w:b/>
        </w:rPr>
        <w:t>5</w:t>
      </w:r>
      <w:r w:rsidRPr="00135654">
        <w:rPr>
          <w:rFonts w:ascii="Arial" w:hAnsi="Arial" w:cs="Arial"/>
        </w:rPr>
        <w:t>.</w:t>
      </w:r>
      <w:r w:rsidRPr="00135654">
        <w:rPr>
          <w:rFonts w:ascii="Arial" w:hAnsi="Arial" w:cs="Arial"/>
        </w:rPr>
        <w:tab/>
      </w:r>
      <w:r w:rsidRPr="00135654">
        <w:rPr>
          <w:rFonts w:ascii="Arial" w:hAnsi="Arial" w:cs="Arial"/>
          <w:sz w:val="24"/>
          <w:szCs w:val="24"/>
        </w:rPr>
        <w:t>COST OF BIDDING:</w:t>
      </w:r>
    </w:p>
    <w:p w:rsidR="00E12A86" w:rsidRPr="00135654" w:rsidRDefault="00E12A86" w:rsidP="00E12A86">
      <w:pPr>
        <w:ind w:left="2250" w:right="380" w:hanging="540"/>
        <w:jc w:val="both"/>
        <w:rPr>
          <w:rFonts w:ascii="Arial" w:hAnsi="Arial" w:cs="Arial"/>
        </w:rPr>
      </w:pPr>
      <w:r w:rsidRPr="00135654">
        <w:rPr>
          <w:rFonts w:ascii="Arial" w:hAnsi="Arial" w:cs="Arial"/>
        </w:rPr>
        <w:t xml:space="preserve">5.1 </w:t>
      </w:r>
      <w:r w:rsidRPr="00135654">
        <w:rPr>
          <w:rFonts w:ascii="Arial" w:hAnsi="Arial" w:cs="Arial"/>
        </w:rPr>
        <w:tab/>
        <w:t xml:space="preserve">The bidder shall bear all costs associated with the preparation and submission of his bid, and the </w:t>
      </w:r>
      <w:r w:rsidRPr="00135654">
        <w:rPr>
          <w:rFonts w:ascii="Arial" w:hAnsi="Arial" w:cs="Arial"/>
          <w:u w:val="single"/>
        </w:rPr>
        <w:t xml:space="preserve">Block Development Office </w:t>
      </w:r>
      <w:proofErr w:type="gramStart"/>
      <w:r w:rsidRPr="00135654">
        <w:rPr>
          <w:rFonts w:ascii="Arial" w:hAnsi="Arial" w:cs="Arial"/>
        </w:rPr>
        <w:t>Raighar  will</w:t>
      </w:r>
      <w:proofErr w:type="gramEnd"/>
      <w:r w:rsidRPr="00135654">
        <w:rPr>
          <w:rFonts w:ascii="Arial" w:hAnsi="Arial" w:cs="Arial"/>
        </w:rPr>
        <w:t xml:space="preserve"> in no case be responsible and liable for those costs.</w:t>
      </w:r>
    </w:p>
    <w:p w:rsidR="00E12A86" w:rsidRPr="00135654" w:rsidRDefault="00E12A86" w:rsidP="00E12A86">
      <w:pPr>
        <w:pStyle w:val="ListParagraph"/>
        <w:widowControl/>
        <w:numPr>
          <w:ilvl w:val="1"/>
          <w:numId w:val="10"/>
        </w:numPr>
        <w:autoSpaceDE/>
        <w:adjustRightInd/>
        <w:spacing w:after="200" w:line="288" w:lineRule="auto"/>
        <w:ind w:left="2250" w:right="380" w:hanging="540"/>
        <w:contextualSpacing/>
        <w:rPr>
          <w:sz w:val="22"/>
          <w:szCs w:val="22"/>
        </w:rPr>
      </w:pPr>
      <w:r w:rsidRPr="00135654">
        <w:rPr>
          <w:sz w:val="22"/>
          <w:szCs w:val="22"/>
        </w:rPr>
        <w:t xml:space="preserve">The Estimated Cost is excluding GST and including CESS, Royalty and Cost of Conveyance. The rates of </w:t>
      </w:r>
      <w:r w:rsidRPr="00135654">
        <w:rPr>
          <w:spacing w:val="13"/>
          <w:sz w:val="22"/>
          <w:szCs w:val="22"/>
        </w:rPr>
        <w:t xml:space="preserve">item </w:t>
      </w:r>
      <w:r w:rsidRPr="00135654">
        <w:rPr>
          <w:sz w:val="22"/>
          <w:szCs w:val="22"/>
        </w:rPr>
        <w:t>basing on which estimated cost has been derived are excluding GST on different components to arrive at such rates. GST as applicable on Works Contract shall be paid over the bill amount at the time payment of bill.</w:t>
      </w:r>
    </w:p>
    <w:p w:rsidR="00E12A86" w:rsidRPr="00135654" w:rsidRDefault="00E12A86" w:rsidP="00E12A86">
      <w:pPr>
        <w:pStyle w:val="ListParagraph"/>
        <w:widowControl/>
        <w:numPr>
          <w:ilvl w:val="1"/>
          <w:numId w:val="10"/>
        </w:numPr>
        <w:tabs>
          <w:tab w:val="left" w:pos="1715"/>
          <w:tab w:val="left" w:pos="2268"/>
          <w:tab w:val="left" w:pos="2340"/>
        </w:tabs>
        <w:autoSpaceDE/>
        <w:adjustRightInd/>
        <w:spacing w:before="2" w:after="200" w:line="288" w:lineRule="auto"/>
        <w:ind w:left="2160" w:right="381" w:hanging="540"/>
        <w:contextualSpacing/>
      </w:pPr>
      <w:r w:rsidRPr="00135654">
        <w:rPr>
          <w:sz w:val="22"/>
          <w:szCs w:val="22"/>
        </w:rPr>
        <w:t>The rate of royalties and taxes prevailing on the date of measurement shall be considered as per latest Govt. Circular.</w:t>
      </w:r>
    </w:p>
    <w:p w:rsidR="00E12A86" w:rsidRPr="003B3A60" w:rsidRDefault="00E12A86" w:rsidP="00E12A86">
      <w:pPr>
        <w:pStyle w:val="ListParagraph"/>
        <w:widowControl/>
        <w:numPr>
          <w:ilvl w:val="1"/>
          <w:numId w:val="10"/>
        </w:numPr>
        <w:tabs>
          <w:tab w:val="left" w:pos="1715"/>
          <w:tab w:val="left" w:pos="2268"/>
          <w:tab w:val="left" w:pos="2340"/>
        </w:tabs>
        <w:autoSpaceDE/>
        <w:adjustRightInd/>
        <w:spacing w:before="2" w:after="200" w:line="288" w:lineRule="auto"/>
        <w:ind w:left="2160" w:right="381" w:hanging="540"/>
        <w:contextualSpacing/>
        <w:rPr>
          <w:color w:val="FF0000"/>
        </w:rPr>
      </w:pPr>
      <w:r w:rsidRPr="00135654">
        <w:rPr>
          <w:sz w:val="22"/>
          <w:szCs w:val="22"/>
        </w:rPr>
        <w:t>The successful bidder shall make his own arrangement for all materials unless otherwise specified in the conditions of contract</w:t>
      </w:r>
      <w:r w:rsidRPr="003B3A60">
        <w:rPr>
          <w:color w:val="FF0000"/>
          <w:sz w:val="22"/>
          <w:szCs w:val="22"/>
        </w:rPr>
        <w:t>.</w:t>
      </w:r>
    </w:p>
    <w:p w:rsidR="00E12A86" w:rsidRPr="00135654" w:rsidRDefault="00E12A86" w:rsidP="00E12A86">
      <w:pPr>
        <w:spacing w:before="2" w:line="288" w:lineRule="auto"/>
        <w:ind w:left="2070" w:right="381" w:hanging="810"/>
        <w:contextualSpacing/>
        <w:rPr>
          <w:rFonts w:ascii="Arial" w:hAnsi="Arial" w:cs="Arial"/>
        </w:rPr>
      </w:pPr>
      <w:r w:rsidRPr="00135654">
        <w:rPr>
          <w:rFonts w:ascii="Arial" w:hAnsi="Arial" w:cs="Arial"/>
          <w:b/>
        </w:rPr>
        <w:lastRenderedPageBreak/>
        <w:t>6.</w:t>
      </w:r>
      <w:r w:rsidRPr="00135654">
        <w:tab/>
      </w:r>
      <w:r w:rsidRPr="00135654">
        <w:rPr>
          <w:rFonts w:ascii="Arial" w:hAnsi="Arial" w:cs="Arial"/>
        </w:rPr>
        <w:t>SITE VISIT</w:t>
      </w:r>
    </w:p>
    <w:p w:rsidR="00E12A86" w:rsidRPr="00135654" w:rsidRDefault="00E12A86" w:rsidP="00E12A86">
      <w:pPr>
        <w:tabs>
          <w:tab w:val="left" w:pos="1715"/>
          <w:tab w:val="left" w:pos="2268"/>
          <w:tab w:val="left" w:pos="2340"/>
        </w:tabs>
        <w:spacing w:before="2" w:line="288" w:lineRule="auto"/>
        <w:ind w:left="1710" w:right="381"/>
        <w:contextualSpacing/>
        <w:rPr>
          <w:rFonts w:ascii="Calibri" w:hAnsi="Calibri" w:cs="Kalinga"/>
        </w:rPr>
      </w:pPr>
      <w:r w:rsidRPr="00135654">
        <w:rPr>
          <w:rFonts w:ascii="Arial" w:hAnsi="Arial" w:cs="Arial"/>
          <w:bCs/>
          <w:sz w:val="24"/>
          <w:szCs w:val="24"/>
        </w:rPr>
        <w:tab/>
      </w:r>
      <w:r w:rsidRPr="00135654">
        <w:rPr>
          <w:rFonts w:ascii="Arial" w:hAnsi="Arial" w:cs="Arial"/>
          <w:bCs/>
          <w:sz w:val="23"/>
          <w:szCs w:val="23"/>
        </w:rPr>
        <w:t>(Revised/ substituted as per Works Deptt. Office Memorandum No.12366 Dt.8.11.2013)</w:t>
      </w:r>
    </w:p>
    <w:p w:rsidR="00E12A86" w:rsidRPr="00135654" w:rsidRDefault="00E12A86" w:rsidP="00E12A86">
      <w:pPr>
        <w:pStyle w:val="ListParagraph"/>
        <w:numPr>
          <w:ilvl w:val="1"/>
          <w:numId w:val="11"/>
        </w:numPr>
        <w:tabs>
          <w:tab w:val="left" w:pos="2268"/>
        </w:tabs>
        <w:spacing w:after="200" w:line="288" w:lineRule="auto"/>
        <w:ind w:left="2070" w:right="380"/>
        <w:contextualSpacing/>
      </w:pPr>
      <w:r w:rsidRPr="00135654">
        <w:t>Every bidder is expected before quoting his rate to inspect the site of proposed work. The bidder should also inspect the quarries and approach roads to quarries and satisfy himself/themselves about the quality and availability of materials. In every case the materials must comply with the relevant specifications. Complaints in future date that the availability of materials at quarries has been misjudged cannot be entertained. Bidders are advised to satisfy themselves before submitting their tenders as to the nature of the ground and sub-soil (so far as practicable), the form and nature of the site, the means of access to the site, the accommodation they may require and in general shall themselves obtain all necessary information as to risks, contingencies and other circumstances which may influence or affect their bid. A Bidder shall be deemed to have full knowledge of the site whether he inspects it or not and no extra charges consequent on any misunderstanding or otherwise shall be allowed. The Bidder shall be responsible for arranging and maintaining at his own cost all materials, tools &amp; plants, water, electricity access, facilities for workers and all other services required for executing the work unless otherwise specifically provided for in the contract documents. Submission of a bid by a bidder implies that he has read this notice and all other contract documents and has made himself aware of the scope and specifications of the work to be done and of conditions and rates at which tools and plant, etc. will be issued to him by the Government and local conditions and other factors having a bearing on the execution of work.</w:t>
      </w:r>
    </w:p>
    <w:p w:rsidR="00E12A86" w:rsidRPr="00135654" w:rsidRDefault="00E12A86" w:rsidP="00E12A86">
      <w:pPr>
        <w:pStyle w:val="ListParagraph"/>
        <w:numPr>
          <w:ilvl w:val="1"/>
          <w:numId w:val="11"/>
        </w:numPr>
        <w:spacing w:after="200" w:line="288" w:lineRule="auto"/>
        <w:ind w:left="2070" w:right="379" w:hanging="630"/>
        <w:contextualSpacing/>
      </w:pPr>
      <w:r w:rsidRPr="00135654">
        <w:t>The bidder, in preparing the bid, shall rely on site Investigation Reports referred to in the Contract Data, supplemented by any information available to the bidder.</w:t>
      </w:r>
    </w:p>
    <w:p w:rsidR="00E12A86" w:rsidRPr="003B3A60" w:rsidRDefault="00E12A86" w:rsidP="00E12A86">
      <w:pPr>
        <w:pStyle w:val="ListParagraph"/>
        <w:widowControl/>
        <w:numPr>
          <w:ilvl w:val="1"/>
          <w:numId w:val="11"/>
        </w:numPr>
        <w:tabs>
          <w:tab w:val="left" w:pos="2268"/>
        </w:tabs>
        <w:autoSpaceDE/>
        <w:adjustRightInd/>
        <w:spacing w:after="200" w:line="288" w:lineRule="auto"/>
        <w:ind w:left="2160" w:right="380" w:hanging="720"/>
        <w:contextualSpacing/>
        <w:rPr>
          <w:color w:val="FF0000"/>
          <w:sz w:val="22"/>
          <w:szCs w:val="22"/>
        </w:rPr>
      </w:pPr>
      <w:r w:rsidRPr="00135654">
        <w:rPr>
          <w:sz w:val="22"/>
          <w:szCs w:val="22"/>
        </w:rPr>
        <w:t xml:space="preserve">The Officer inviting the bid/ </w:t>
      </w:r>
      <w:r w:rsidRPr="00135654">
        <w:rPr>
          <w:sz w:val="22"/>
          <w:szCs w:val="22"/>
          <w:u w:val="single"/>
        </w:rPr>
        <w:t>Engineer-in-Charge</w:t>
      </w:r>
      <w:r w:rsidRPr="00135654">
        <w:rPr>
          <w:sz w:val="22"/>
          <w:szCs w:val="22"/>
        </w:rPr>
        <w:t xml:space="preserve"> will clarify queries on the Contract Data on requisition by the intending Bidder</w:t>
      </w:r>
      <w:r w:rsidRPr="003B3A60">
        <w:rPr>
          <w:color w:val="FF0000"/>
          <w:sz w:val="22"/>
          <w:szCs w:val="22"/>
        </w:rPr>
        <w:t>.</w:t>
      </w:r>
    </w:p>
    <w:p w:rsidR="00E12A86" w:rsidRPr="003B3A60" w:rsidRDefault="00E12A86" w:rsidP="00E12A86">
      <w:pPr>
        <w:tabs>
          <w:tab w:val="left" w:pos="2268"/>
        </w:tabs>
        <w:spacing w:line="288" w:lineRule="auto"/>
        <w:ind w:right="380"/>
        <w:contextualSpacing/>
        <w:rPr>
          <w:color w:val="FF0000"/>
        </w:rPr>
      </w:pPr>
    </w:p>
    <w:p w:rsidR="00E12A86" w:rsidRPr="003B3A60" w:rsidRDefault="00E12A86" w:rsidP="00E12A86">
      <w:pPr>
        <w:tabs>
          <w:tab w:val="left" w:pos="2268"/>
        </w:tabs>
        <w:spacing w:line="288" w:lineRule="auto"/>
        <w:ind w:right="380"/>
        <w:contextualSpacing/>
        <w:rPr>
          <w:color w:val="FF0000"/>
        </w:rPr>
      </w:pPr>
    </w:p>
    <w:p w:rsidR="00E12A86" w:rsidRPr="00135654" w:rsidRDefault="00E12A86" w:rsidP="00E12A86">
      <w:pPr>
        <w:pStyle w:val="ListParagraph"/>
        <w:numPr>
          <w:ilvl w:val="0"/>
          <w:numId w:val="12"/>
        </w:numPr>
        <w:tabs>
          <w:tab w:val="left" w:pos="2268"/>
        </w:tabs>
        <w:spacing w:before="1"/>
        <w:ind w:right="2712"/>
        <w:jc w:val="right"/>
        <w:rPr>
          <w:rFonts w:ascii="Times New Roman" w:hAnsi="Times New Roman" w:cs="Times New Roman"/>
          <w:b/>
          <w:sz w:val="28"/>
          <w:szCs w:val="28"/>
          <w:u w:val="thick"/>
        </w:rPr>
      </w:pPr>
      <w:r w:rsidRPr="00135654">
        <w:rPr>
          <w:rFonts w:ascii="Times New Roman" w:hAnsi="Times New Roman" w:cs="Times New Roman"/>
          <w:b/>
          <w:sz w:val="28"/>
          <w:szCs w:val="28"/>
          <w:u w:val="thick"/>
        </w:rPr>
        <w:lastRenderedPageBreak/>
        <w:t>BIDDING DOCUMENTS</w:t>
      </w:r>
    </w:p>
    <w:p w:rsidR="00E12A86" w:rsidRPr="00135654" w:rsidRDefault="00E12A86" w:rsidP="00E12A86">
      <w:pPr>
        <w:spacing w:line="288" w:lineRule="auto"/>
        <w:ind w:left="1800" w:hanging="540"/>
        <w:contextualSpacing/>
        <w:rPr>
          <w:rFonts w:ascii="Calibri" w:hAnsi="Calibri" w:cs="Kalinga"/>
          <w:b/>
          <w:sz w:val="27"/>
          <w:szCs w:val="27"/>
        </w:rPr>
      </w:pPr>
      <w:r w:rsidRPr="00135654">
        <w:rPr>
          <w:b/>
          <w:sz w:val="27"/>
          <w:szCs w:val="27"/>
        </w:rPr>
        <w:t>7.</w:t>
      </w:r>
      <w:r w:rsidRPr="00135654">
        <w:rPr>
          <w:b/>
          <w:sz w:val="27"/>
          <w:szCs w:val="27"/>
        </w:rPr>
        <w:tab/>
        <w:t>GENERAL INSTRUCTIONS:</w:t>
      </w:r>
    </w:p>
    <w:p w:rsidR="00E12A86" w:rsidRPr="00135654" w:rsidRDefault="00E12A86" w:rsidP="00E12A86">
      <w:pPr>
        <w:pStyle w:val="ListParagraph"/>
        <w:widowControl/>
        <w:numPr>
          <w:ilvl w:val="1"/>
          <w:numId w:val="13"/>
        </w:numPr>
        <w:tabs>
          <w:tab w:val="clear" w:pos="360"/>
          <w:tab w:val="num" w:pos="709"/>
          <w:tab w:val="left" w:pos="2268"/>
        </w:tabs>
        <w:autoSpaceDE/>
        <w:adjustRightInd/>
        <w:spacing w:after="200" w:line="230" w:lineRule="exact"/>
        <w:ind w:left="2268" w:hanging="425"/>
        <w:contextualSpacing/>
        <w:rPr>
          <w:bCs/>
          <w:sz w:val="22"/>
          <w:szCs w:val="22"/>
        </w:rPr>
      </w:pPr>
      <w:r w:rsidRPr="00135654">
        <w:rPr>
          <w:bCs/>
          <w:sz w:val="22"/>
          <w:szCs w:val="22"/>
        </w:rPr>
        <w:t>The description of the work is as mentioned under Invitation for Bid.</w:t>
      </w:r>
    </w:p>
    <w:p w:rsidR="00E12A86" w:rsidRPr="003B3A60" w:rsidRDefault="00E12A86" w:rsidP="00E12A86">
      <w:pPr>
        <w:pStyle w:val="ListParagraph"/>
        <w:widowControl/>
        <w:numPr>
          <w:ilvl w:val="1"/>
          <w:numId w:val="13"/>
        </w:numPr>
        <w:tabs>
          <w:tab w:val="left" w:pos="2268"/>
        </w:tabs>
        <w:autoSpaceDE/>
        <w:adjustRightInd/>
        <w:spacing w:before="1" w:after="200" w:line="288" w:lineRule="auto"/>
        <w:ind w:left="2268" w:right="380" w:hanging="433"/>
        <w:contextualSpacing/>
        <w:rPr>
          <w:color w:val="FF0000"/>
          <w:sz w:val="22"/>
          <w:szCs w:val="22"/>
        </w:rPr>
      </w:pPr>
      <w:r w:rsidRPr="00135654">
        <w:rPr>
          <w:sz w:val="22"/>
          <w:szCs w:val="22"/>
        </w:rPr>
        <w:t>The bids by the Tender Inviting Officer shall consist of general arrangements drawings or typical sections of the project. Bidder may be seen these drawings and take out the print for detail study. Any other drawings and documents pertaining to the works available with the officer inviting the Bid will be open for inspection by the bidders. The bidder is required to study all the documents for preparation of his bid. It is assumed that while participating in the bid, the bidder has referred all the drawings and required data given in the Bid. Seeking any revision of rates or backing out of the bid claiming for not having referred to any or all documents provided in the Bid by the Officer Inviting the Bid will be construed as plea to disrupt the bidding process and in such cases the bid security shall be forfeited</w:t>
      </w:r>
      <w:r w:rsidRPr="003B3A60">
        <w:rPr>
          <w:color w:val="FF0000"/>
          <w:sz w:val="22"/>
          <w:szCs w:val="22"/>
        </w:rPr>
        <w:t xml:space="preserve">. </w:t>
      </w:r>
    </w:p>
    <w:p w:rsidR="00E12A86" w:rsidRPr="00135654" w:rsidRDefault="00E12A86" w:rsidP="00E12A86">
      <w:pPr>
        <w:pStyle w:val="ListParagraph"/>
        <w:widowControl/>
        <w:numPr>
          <w:ilvl w:val="1"/>
          <w:numId w:val="13"/>
        </w:numPr>
        <w:autoSpaceDE/>
        <w:adjustRightInd/>
        <w:spacing w:before="1" w:after="200" w:line="288" w:lineRule="auto"/>
        <w:ind w:left="2268" w:right="380" w:hanging="425"/>
        <w:contextualSpacing/>
        <w:rPr>
          <w:sz w:val="22"/>
          <w:szCs w:val="22"/>
        </w:rPr>
      </w:pPr>
      <w:r w:rsidRPr="00135654">
        <w:rPr>
          <w:sz w:val="22"/>
          <w:szCs w:val="22"/>
        </w:rPr>
        <w:t>The bidder is expected to examine carefully all instructions, conditions of contract, contract data, forms, terms and</w:t>
      </w:r>
      <w:r w:rsidRPr="00135654">
        <w:rPr>
          <w:spacing w:val="1"/>
          <w:sz w:val="22"/>
          <w:szCs w:val="22"/>
        </w:rPr>
        <w:t xml:space="preserve"> technical </w:t>
      </w:r>
      <w:r w:rsidRPr="00135654">
        <w:rPr>
          <w:sz w:val="22"/>
          <w:szCs w:val="22"/>
        </w:rPr>
        <w:t>specifications, bill of quantities, forms, Annexes Schedule and drawings in the Bid Document. Failure to comply with the requirements of Bid Documents shall be at the bidder’s own risk.</w:t>
      </w:r>
    </w:p>
    <w:p w:rsidR="00E12A86" w:rsidRPr="00710591" w:rsidRDefault="00E12A86" w:rsidP="00E12A86">
      <w:pPr>
        <w:pStyle w:val="ListParagraph"/>
        <w:numPr>
          <w:ilvl w:val="0"/>
          <w:numId w:val="2"/>
        </w:numPr>
        <w:tabs>
          <w:tab w:val="left" w:pos="1890"/>
          <w:tab w:val="left" w:pos="1980"/>
        </w:tabs>
        <w:spacing w:after="200" w:line="288" w:lineRule="auto"/>
        <w:ind w:left="1800" w:hanging="540"/>
        <w:contextualSpacing/>
        <w:rPr>
          <w:b/>
        </w:rPr>
      </w:pPr>
      <w:r w:rsidRPr="00710591">
        <w:rPr>
          <w:b/>
        </w:rPr>
        <w:t>CLARIFICATION OF BIDDING DOCUMENTS:</w:t>
      </w:r>
    </w:p>
    <w:p w:rsidR="00E12A86" w:rsidRPr="00710591" w:rsidRDefault="00E12A86" w:rsidP="00E12A86">
      <w:pPr>
        <w:pStyle w:val="ListParagraph"/>
        <w:numPr>
          <w:ilvl w:val="1"/>
          <w:numId w:val="14"/>
        </w:numPr>
        <w:spacing w:before="2" w:after="200" w:line="288" w:lineRule="auto"/>
        <w:ind w:left="2340" w:right="381"/>
        <w:contextualSpacing/>
      </w:pPr>
      <w:r w:rsidRPr="00710591">
        <w:t xml:space="preserve">The bidder may clarify any quarries </w:t>
      </w:r>
      <w:r w:rsidRPr="00710591">
        <w:rPr>
          <w:spacing w:val="1"/>
        </w:rPr>
        <w:t xml:space="preserve">related </w:t>
      </w:r>
      <w:r w:rsidRPr="00710591">
        <w:t>to tender by attending office within the stipulated time before last date and time of receipt of tender</w:t>
      </w:r>
      <w:r w:rsidRPr="00710591">
        <w:rPr>
          <w:spacing w:val="1"/>
        </w:rPr>
        <w:t>.</w:t>
      </w:r>
    </w:p>
    <w:p w:rsidR="00E12A86" w:rsidRPr="00710591" w:rsidRDefault="00E12A86" w:rsidP="00E12A86">
      <w:pPr>
        <w:pStyle w:val="ListParagraph"/>
        <w:numPr>
          <w:ilvl w:val="0"/>
          <w:numId w:val="2"/>
        </w:numPr>
        <w:tabs>
          <w:tab w:val="left" w:pos="2340"/>
        </w:tabs>
        <w:spacing w:after="200" w:line="288" w:lineRule="auto"/>
        <w:ind w:left="1620" w:right="219"/>
        <w:contextualSpacing/>
        <w:rPr>
          <w:b/>
          <w:sz w:val="27"/>
          <w:szCs w:val="27"/>
        </w:rPr>
      </w:pPr>
      <w:r w:rsidRPr="00710591">
        <w:rPr>
          <w:b/>
        </w:rPr>
        <w:t>AMENDMENT OF BIDDING DOCUMENTS</w:t>
      </w:r>
      <w:r w:rsidRPr="00710591">
        <w:rPr>
          <w:b/>
          <w:sz w:val="27"/>
          <w:szCs w:val="27"/>
        </w:rPr>
        <w:t>:</w:t>
      </w:r>
    </w:p>
    <w:p w:rsidR="00E12A86" w:rsidRPr="00710591" w:rsidRDefault="00E12A86" w:rsidP="00E12A86">
      <w:pPr>
        <w:pStyle w:val="ListParagraph"/>
        <w:numPr>
          <w:ilvl w:val="1"/>
          <w:numId w:val="15"/>
        </w:numPr>
        <w:tabs>
          <w:tab w:val="left" w:pos="2340"/>
        </w:tabs>
        <w:spacing w:after="200" w:line="288" w:lineRule="auto"/>
        <w:ind w:left="2250" w:right="219" w:hanging="450"/>
        <w:contextualSpacing/>
      </w:pPr>
      <w:r w:rsidRPr="00710591">
        <w:t xml:space="preserve">Before </w:t>
      </w:r>
      <w:r w:rsidRPr="00710591">
        <w:rPr>
          <w:b/>
        </w:rPr>
        <w:t xml:space="preserve">the </w:t>
      </w:r>
      <w:r w:rsidRPr="00710591">
        <w:t>deadline for submission of bids, the officer inviting the Bid may modify the bidding documents by issuing addenda.</w:t>
      </w:r>
    </w:p>
    <w:p w:rsidR="00E12A86" w:rsidRPr="00710591" w:rsidRDefault="00E12A86" w:rsidP="00E12A86">
      <w:pPr>
        <w:pStyle w:val="ListParagraph"/>
        <w:numPr>
          <w:ilvl w:val="1"/>
          <w:numId w:val="15"/>
        </w:numPr>
        <w:tabs>
          <w:tab w:val="left" w:pos="2268"/>
          <w:tab w:val="left" w:pos="2340"/>
        </w:tabs>
        <w:spacing w:after="200" w:line="288" w:lineRule="auto"/>
        <w:ind w:left="2250" w:right="380" w:hanging="450"/>
        <w:contextualSpacing/>
        <w:rPr>
          <w:sz w:val="22"/>
          <w:szCs w:val="22"/>
        </w:rPr>
      </w:pPr>
      <w:r w:rsidRPr="00710591">
        <w:t xml:space="preserve">Any </w:t>
      </w:r>
      <w:r w:rsidRPr="00710591">
        <w:rPr>
          <w:b/>
        </w:rPr>
        <w:t xml:space="preserve">addendum/ corrigendum </w:t>
      </w:r>
      <w:r w:rsidRPr="00710591">
        <w:t xml:space="preserve">thus issued shall be part of the bidding documents and shall be notified in the website </w:t>
      </w:r>
      <w:r w:rsidRPr="00710591">
        <w:rPr>
          <w:sz w:val="22"/>
          <w:szCs w:val="22"/>
        </w:rPr>
        <w:t>(http://nabarangpur.odisha.gov.in)</w:t>
      </w:r>
      <w:r w:rsidRPr="00710591">
        <w:t>&amp;notice board.</w:t>
      </w:r>
    </w:p>
    <w:p w:rsidR="00E12A86" w:rsidRPr="00710591" w:rsidRDefault="00E12A86" w:rsidP="00E12A86">
      <w:pPr>
        <w:pStyle w:val="ListParagraph"/>
        <w:numPr>
          <w:ilvl w:val="1"/>
          <w:numId w:val="15"/>
        </w:numPr>
        <w:tabs>
          <w:tab w:val="left" w:pos="2268"/>
          <w:tab w:val="left" w:pos="2340"/>
        </w:tabs>
        <w:spacing w:after="200" w:line="288" w:lineRule="auto"/>
        <w:ind w:left="2250" w:right="380" w:hanging="450"/>
        <w:contextualSpacing/>
        <w:rPr>
          <w:sz w:val="22"/>
          <w:szCs w:val="22"/>
        </w:rPr>
      </w:pPr>
      <w:r w:rsidRPr="00710591">
        <w:rPr>
          <w:sz w:val="22"/>
          <w:szCs w:val="22"/>
        </w:rPr>
        <w:t>The bidders are required to watch the website till last date and time of bid submission for any addendum/ corrigendum/ cancellation thereof. Tender inviting authority is not responsible for communication failure.</w:t>
      </w:r>
    </w:p>
    <w:p w:rsidR="00E12A86" w:rsidRPr="00710591" w:rsidRDefault="00E12A86" w:rsidP="00E12A86">
      <w:pPr>
        <w:pStyle w:val="ListParagraph"/>
        <w:numPr>
          <w:ilvl w:val="1"/>
          <w:numId w:val="15"/>
        </w:numPr>
        <w:tabs>
          <w:tab w:val="left" w:pos="2268"/>
          <w:tab w:val="left" w:pos="2340"/>
        </w:tabs>
        <w:spacing w:after="200" w:line="288" w:lineRule="auto"/>
        <w:ind w:left="2250" w:right="380" w:hanging="450"/>
        <w:contextualSpacing/>
        <w:rPr>
          <w:sz w:val="22"/>
          <w:szCs w:val="22"/>
        </w:rPr>
      </w:pPr>
      <w:r w:rsidRPr="00710591">
        <w:rPr>
          <w:sz w:val="22"/>
          <w:szCs w:val="22"/>
        </w:rPr>
        <w:t xml:space="preserve">To give </w:t>
      </w:r>
      <w:r w:rsidRPr="00710591">
        <w:rPr>
          <w:b/>
          <w:sz w:val="22"/>
          <w:szCs w:val="22"/>
        </w:rPr>
        <w:t xml:space="preserve">prospective </w:t>
      </w:r>
      <w:r w:rsidRPr="00710591">
        <w:rPr>
          <w:sz w:val="22"/>
          <w:szCs w:val="22"/>
        </w:rPr>
        <w:t xml:space="preserve">bidders reasonable time in which to take an addendum into account in preparing their bids, the Officer inviting the Bid if also happens to be the </w:t>
      </w:r>
      <w:r w:rsidRPr="00710591">
        <w:rPr>
          <w:sz w:val="22"/>
          <w:szCs w:val="22"/>
          <w:u w:val="single"/>
        </w:rPr>
        <w:t xml:space="preserve">Block Development Office Raighar </w:t>
      </w:r>
      <w:r w:rsidRPr="00710591">
        <w:rPr>
          <w:sz w:val="22"/>
          <w:szCs w:val="22"/>
        </w:rPr>
        <w:t>with the permission of the higher authority may, at his discretion, extend as necessary the dead line for submission of bids.</w:t>
      </w:r>
    </w:p>
    <w:p w:rsidR="00E12A86" w:rsidRPr="003B3A60" w:rsidRDefault="00E12A86" w:rsidP="00E12A86">
      <w:pPr>
        <w:tabs>
          <w:tab w:val="left" w:pos="2268"/>
          <w:tab w:val="left" w:pos="2340"/>
        </w:tabs>
        <w:spacing w:line="288" w:lineRule="auto"/>
        <w:ind w:left="1800" w:right="380"/>
        <w:contextualSpacing/>
        <w:rPr>
          <w:color w:val="FF0000"/>
        </w:rPr>
      </w:pPr>
    </w:p>
    <w:p w:rsidR="00E12A86" w:rsidRPr="00710591" w:rsidRDefault="00E12A86" w:rsidP="00E12A86">
      <w:pPr>
        <w:pStyle w:val="ListParagraph"/>
        <w:spacing w:after="200" w:line="288" w:lineRule="auto"/>
        <w:ind w:left="3960" w:firstLine="360"/>
        <w:contextualSpacing/>
        <w:jc w:val="left"/>
        <w:rPr>
          <w:b/>
          <w:sz w:val="27"/>
          <w:szCs w:val="27"/>
        </w:rPr>
      </w:pPr>
      <w:r w:rsidRPr="00710591">
        <w:rPr>
          <w:b/>
          <w:sz w:val="28"/>
          <w:szCs w:val="28"/>
          <w:u w:val="thick"/>
        </w:rPr>
        <w:lastRenderedPageBreak/>
        <w:t>C. PREPARATION OF BIDS</w:t>
      </w:r>
    </w:p>
    <w:p w:rsidR="00E12A86" w:rsidRPr="00710591" w:rsidRDefault="00E12A86" w:rsidP="00E12A86">
      <w:pPr>
        <w:pStyle w:val="ListParagraph"/>
        <w:spacing w:after="200" w:line="288" w:lineRule="auto"/>
        <w:ind w:left="1800" w:hanging="540"/>
        <w:contextualSpacing/>
        <w:rPr>
          <w:b/>
          <w:sz w:val="27"/>
          <w:szCs w:val="27"/>
        </w:rPr>
      </w:pPr>
      <w:r w:rsidRPr="00710591">
        <w:rPr>
          <w:b/>
          <w:sz w:val="27"/>
          <w:szCs w:val="27"/>
        </w:rPr>
        <w:t>10.</w:t>
      </w:r>
      <w:r w:rsidRPr="00710591">
        <w:rPr>
          <w:b/>
          <w:sz w:val="27"/>
          <w:szCs w:val="27"/>
        </w:rPr>
        <w:tab/>
      </w:r>
      <w:r w:rsidRPr="00710591">
        <w:rPr>
          <w:b/>
        </w:rPr>
        <w:t>LANGUAGE OF THE BID:</w:t>
      </w:r>
    </w:p>
    <w:p w:rsidR="00E12A86" w:rsidRPr="00710591" w:rsidRDefault="00E12A86" w:rsidP="00E12A86">
      <w:pPr>
        <w:pStyle w:val="ListParagraph"/>
        <w:spacing w:after="200" w:line="288" w:lineRule="auto"/>
        <w:ind w:left="1800" w:right="219" w:firstLine="360"/>
        <w:contextualSpacing/>
        <w:rPr>
          <w:sz w:val="22"/>
          <w:szCs w:val="22"/>
        </w:rPr>
      </w:pPr>
      <w:r w:rsidRPr="00710591">
        <w:rPr>
          <w:sz w:val="22"/>
          <w:szCs w:val="22"/>
        </w:rPr>
        <w:t>All documents relating to the Bid shall be in the English/ Hindi / Oriya language. Bids submitted in any other language shall be summarily rejected.</w:t>
      </w:r>
    </w:p>
    <w:p w:rsidR="00E12A86" w:rsidRPr="00710591" w:rsidRDefault="00E12A86" w:rsidP="00E12A86">
      <w:pPr>
        <w:spacing w:line="288" w:lineRule="auto"/>
        <w:ind w:left="1800" w:hanging="540"/>
        <w:contextualSpacing/>
        <w:rPr>
          <w:b/>
          <w:sz w:val="27"/>
          <w:szCs w:val="27"/>
        </w:rPr>
      </w:pPr>
      <w:r w:rsidRPr="00710591">
        <w:rPr>
          <w:b/>
          <w:sz w:val="27"/>
          <w:szCs w:val="27"/>
        </w:rPr>
        <w:t>11.</w:t>
      </w:r>
      <w:r w:rsidRPr="00710591">
        <w:rPr>
          <w:b/>
          <w:sz w:val="27"/>
          <w:szCs w:val="27"/>
        </w:rPr>
        <w:tab/>
        <w:t xml:space="preserve"> DOCUMENTS COMPRISING THE BID:</w:t>
      </w:r>
    </w:p>
    <w:p w:rsidR="00E12A86" w:rsidRPr="00710591" w:rsidRDefault="00E12A86" w:rsidP="00E12A86">
      <w:pPr>
        <w:pStyle w:val="ListParagraph"/>
        <w:numPr>
          <w:ilvl w:val="1"/>
          <w:numId w:val="16"/>
        </w:numPr>
        <w:spacing w:after="200" w:line="230" w:lineRule="exact"/>
        <w:ind w:left="2070" w:hanging="540"/>
        <w:contextualSpacing/>
      </w:pPr>
      <w:r w:rsidRPr="00710591">
        <w:rPr>
          <w:b/>
          <w:sz w:val="27"/>
          <w:szCs w:val="27"/>
        </w:rPr>
        <w:tab/>
      </w:r>
      <w:r w:rsidRPr="00710591">
        <w:t>Following documents will be deemed to be part of the bid even if not submitted with the bid.</w:t>
      </w:r>
    </w:p>
    <w:p w:rsidR="00E12A86" w:rsidRPr="00710591" w:rsidRDefault="00E12A86" w:rsidP="00E12A86">
      <w:pPr>
        <w:pStyle w:val="ListParagraph"/>
        <w:widowControl/>
        <w:numPr>
          <w:ilvl w:val="0"/>
          <w:numId w:val="17"/>
        </w:numPr>
        <w:tabs>
          <w:tab w:val="left" w:pos="3526"/>
        </w:tabs>
        <w:autoSpaceDE/>
        <w:adjustRightInd/>
        <w:spacing w:after="200" w:line="288" w:lineRule="auto"/>
        <w:ind w:hanging="493"/>
        <w:contextualSpacing/>
        <w:rPr>
          <w:sz w:val="22"/>
          <w:szCs w:val="22"/>
        </w:rPr>
      </w:pPr>
      <w:r w:rsidRPr="00710591">
        <w:rPr>
          <w:sz w:val="22"/>
          <w:szCs w:val="22"/>
        </w:rPr>
        <w:t>Invitation for Bids (IFB)</w:t>
      </w:r>
    </w:p>
    <w:p w:rsidR="00E12A86" w:rsidRPr="00710591" w:rsidRDefault="00E12A86" w:rsidP="00E12A86">
      <w:pPr>
        <w:pStyle w:val="ListParagraph"/>
        <w:widowControl/>
        <w:numPr>
          <w:ilvl w:val="0"/>
          <w:numId w:val="17"/>
        </w:numPr>
        <w:tabs>
          <w:tab w:val="left" w:pos="3526"/>
        </w:tabs>
        <w:autoSpaceDE/>
        <w:adjustRightInd/>
        <w:spacing w:after="200" w:line="230" w:lineRule="exact"/>
        <w:ind w:hanging="493"/>
        <w:contextualSpacing/>
        <w:rPr>
          <w:sz w:val="22"/>
          <w:szCs w:val="22"/>
        </w:rPr>
      </w:pPr>
      <w:r w:rsidRPr="00710591">
        <w:rPr>
          <w:sz w:val="22"/>
          <w:szCs w:val="22"/>
        </w:rPr>
        <w:t>Instructions to bidders (ITB)</w:t>
      </w:r>
    </w:p>
    <w:p w:rsidR="00E12A86" w:rsidRPr="00710591" w:rsidRDefault="00E12A86" w:rsidP="00E12A86">
      <w:pPr>
        <w:pStyle w:val="ListParagraph"/>
        <w:widowControl/>
        <w:numPr>
          <w:ilvl w:val="0"/>
          <w:numId w:val="17"/>
        </w:numPr>
        <w:tabs>
          <w:tab w:val="left" w:pos="3527"/>
        </w:tabs>
        <w:autoSpaceDE/>
        <w:adjustRightInd/>
        <w:spacing w:before="1" w:after="200" w:line="288" w:lineRule="auto"/>
        <w:ind w:left="3526" w:hanging="494"/>
        <w:contextualSpacing/>
        <w:rPr>
          <w:sz w:val="22"/>
          <w:szCs w:val="22"/>
        </w:rPr>
      </w:pPr>
      <w:r w:rsidRPr="00710591">
        <w:rPr>
          <w:sz w:val="22"/>
          <w:szCs w:val="22"/>
        </w:rPr>
        <w:t>Conditions of Contract</w:t>
      </w:r>
    </w:p>
    <w:p w:rsidR="00E12A86" w:rsidRPr="00710591" w:rsidRDefault="00E12A86" w:rsidP="00E12A86">
      <w:pPr>
        <w:pStyle w:val="ListParagraph"/>
        <w:widowControl/>
        <w:numPr>
          <w:ilvl w:val="0"/>
          <w:numId w:val="17"/>
        </w:numPr>
        <w:tabs>
          <w:tab w:val="left" w:pos="3527"/>
        </w:tabs>
        <w:autoSpaceDE/>
        <w:adjustRightInd/>
        <w:spacing w:after="200" w:line="230" w:lineRule="exact"/>
        <w:ind w:left="3526" w:hanging="494"/>
        <w:contextualSpacing/>
        <w:rPr>
          <w:sz w:val="22"/>
          <w:szCs w:val="22"/>
        </w:rPr>
      </w:pPr>
      <w:r w:rsidRPr="00710591">
        <w:rPr>
          <w:sz w:val="22"/>
          <w:szCs w:val="22"/>
        </w:rPr>
        <w:t>Specifications</w:t>
      </w:r>
    </w:p>
    <w:p w:rsidR="00E12A86" w:rsidRPr="00710591" w:rsidRDefault="00E12A86" w:rsidP="00E12A86">
      <w:pPr>
        <w:pStyle w:val="ListParagraph"/>
        <w:widowControl/>
        <w:numPr>
          <w:ilvl w:val="0"/>
          <w:numId w:val="17"/>
        </w:numPr>
        <w:tabs>
          <w:tab w:val="left" w:pos="3527"/>
        </w:tabs>
        <w:autoSpaceDE/>
        <w:adjustRightInd/>
        <w:spacing w:after="200" w:line="288" w:lineRule="auto"/>
        <w:ind w:left="3526" w:hanging="494"/>
        <w:contextualSpacing/>
        <w:rPr>
          <w:sz w:val="22"/>
          <w:szCs w:val="22"/>
        </w:rPr>
      </w:pPr>
      <w:r w:rsidRPr="00710591">
        <w:rPr>
          <w:sz w:val="22"/>
          <w:szCs w:val="22"/>
        </w:rPr>
        <w:t>Drawings</w:t>
      </w:r>
    </w:p>
    <w:p w:rsidR="00E12A86" w:rsidRPr="00710591" w:rsidRDefault="00E12A86" w:rsidP="00E12A86">
      <w:pPr>
        <w:pStyle w:val="ListParagraph"/>
        <w:numPr>
          <w:ilvl w:val="1"/>
          <w:numId w:val="16"/>
        </w:numPr>
        <w:spacing w:after="200" w:line="288" w:lineRule="auto"/>
        <w:ind w:left="2160" w:hanging="630"/>
        <w:contextualSpacing/>
      </w:pPr>
      <w:r w:rsidRPr="00710591">
        <w:t xml:space="preserve">All the volumes/ documents shall be provided in the website by the Officer inviting the bid also. The bidder shall carefully go through the document as per DTCN and prepare the required documents and submit </w:t>
      </w:r>
      <w:r w:rsidRPr="00710591">
        <w:rPr>
          <w:spacing w:val="1"/>
        </w:rPr>
        <w:t xml:space="preserve">the </w:t>
      </w:r>
      <w:r w:rsidRPr="00710591">
        <w:t>bid.</w:t>
      </w:r>
    </w:p>
    <w:p w:rsidR="00E12A86" w:rsidRPr="00710591" w:rsidRDefault="00E12A86" w:rsidP="00E12A86">
      <w:pPr>
        <w:pStyle w:val="ListParagraph"/>
        <w:widowControl/>
        <w:numPr>
          <w:ilvl w:val="0"/>
          <w:numId w:val="18"/>
        </w:numPr>
        <w:tabs>
          <w:tab w:val="left" w:pos="3527"/>
        </w:tabs>
        <w:autoSpaceDE/>
        <w:adjustRightInd/>
        <w:spacing w:after="200" w:line="288" w:lineRule="auto"/>
        <w:ind w:left="1714" w:firstLine="696"/>
        <w:contextualSpacing/>
        <w:jc w:val="left"/>
        <w:rPr>
          <w:sz w:val="22"/>
          <w:szCs w:val="22"/>
        </w:rPr>
      </w:pPr>
      <w:r w:rsidRPr="00710591">
        <w:rPr>
          <w:b/>
          <w:sz w:val="27"/>
          <w:szCs w:val="27"/>
        </w:rPr>
        <w:tab/>
      </w:r>
      <w:r w:rsidRPr="00710591">
        <w:rPr>
          <w:b/>
          <w:sz w:val="22"/>
          <w:szCs w:val="22"/>
        </w:rPr>
        <w:t xml:space="preserve">Cost </w:t>
      </w:r>
      <w:r w:rsidRPr="00710591">
        <w:rPr>
          <w:sz w:val="22"/>
          <w:szCs w:val="22"/>
        </w:rPr>
        <w:t xml:space="preserve">of </w:t>
      </w:r>
      <w:r w:rsidRPr="00710591">
        <w:rPr>
          <w:b/>
          <w:sz w:val="22"/>
          <w:szCs w:val="22"/>
        </w:rPr>
        <w:t xml:space="preserve">“Bid Document” </w:t>
      </w:r>
      <w:r w:rsidRPr="00710591">
        <w:rPr>
          <w:sz w:val="22"/>
          <w:szCs w:val="22"/>
        </w:rPr>
        <w:t>&amp;</w:t>
      </w:r>
      <w:r w:rsidRPr="00710591">
        <w:rPr>
          <w:b/>
          <w:sz w:val="22"/>
          <w:szCs w:val="22"/>
        </w:rPr>
        <w:t xml:space="preserve">“Bid Security” </w:t>
      </w:r>
      <w:r w:rsidRPr="00710591">
        <w:rPr>
          <w:sz w:val="22"/>
          <w:szCs w:val="22"/>
        </w:rPr>
        <w:t>shall comprise</w:t>
      </w:r>
    </w:p>
    <w:p w:rsidR="00E12A86" w:rsidRPr="00710591" w:rsidRDefault="00E12A86" w:rsidP="00E12A86">
      <w:pPr>
        <w:pStyle w:val="ListParagraph"/>
        <w:widowControl/>
        <w:numPr>
          <w:ilvl w:val="1"/>
          <w:numId w:val="18"/>
        </w:numPr>
        <w:tabs>
          <w:tab w:val="left" w:pos="3926"/>
        </w:tabs>
        <w:autoSpaceDE/>
        <w:adjustRightInd/>
        <w:spacing w:after="200" w:line="288" w:lineRule="auto"/>
        <w:ind w:hanging="773"/>
        <w:contextualSpacing/>
        <w:jc w:val="left"/>
        <w:rPr>
          <w:sz w:val="22"/>
          <w:szCs w:val="22"/>
        </w:rPr>
      </w:pPr>
      <w:r w:rsidRPr="00710591">
        <w:rPr>
          <w:sz w:val="22"/>
          <w:szCs w:val="22"/>
        </w:rPr>
        <w:t>Cost of Bid Document</w:t>
      </w:r>
    </w:p>
    <w:p w:rsidR="00E12A86" w:rsidRPr="00710591" w:rsidRDefault="00E12A86" w:rsidP="00E12A86">
      <w:pPr>
        <w:pStyle w:val="ListParagraph"/>
        <w:widowControl/>
        <w:numPr>
          <w:ilvl w:val="1"/>
          <w:numId w:val="18"/>
        </w:numPr>
        <w:tabs>
          <w:tab w:val="left" w:pos="2208"/>
          <w:tab w:val="left" w:pos="3926"/>
        </w:tabs>
        <w:autoSpaceDE/>
        <w:adjustRightInd/>
        <w:spacing w:before="1" w:after="200" w:line="288" w:lineRule="auto"/>
        <w:ind w:hanging="773"/>
        <w:contextualSpacing/>
        <w:jc w:val="left"/>
        <w:rPr>
          <w:b/>
          <w:sz w:val="27"/>
          <w:szCs w:val="27"/>
        </w:rPr>
      </w:pPr>
      <w:r w:rsidRPr="00710591">
        <w:rPr>
          <w:sz w:val="22"/>
          <w:szCs w:val="22"/>
        </w:rPr>
        <w:t>Bid Security</w:t>
      </w:r>
    </w:p>
    <w:p w:rsidR="00E12A86" w:rsidRPr="00710591" w:rsidRDefault="00E12A86" w:rsidP="00E12A86">
      <w:pPr>
        <w:pStyle w:val="ListParagraph"/>
        <w:widowControl/>
        <w:numPr>
          <w:ilvl w:val="0"/>
          <w:numId w:val="18"/>
        </w:numPr>
        <w:tabs>
          <w:tab w:val="left" w:pos="2712"/>
        </w:tabs>
        <w:autoSpaceDE/>
        <w:adjustRightInd/>
        <w:spacing w:after="200" w:line="230" w:lineRule="exact"/>
        <w:ind w:left="3600" w:hanging="1170"/>
        <w:contextualSpacing/>
        <w:jc w:val="left"/>
        <w:rPr>
          <w:sz w:val="22"/>
          <w:szCs w:val="22"/>
        </w:rPr>
      </w:pPr>
      <w:r w:rsidRPr="00710591">
        <w:rPr>
          <w:b/>
          <w:sz w:val="22"/>
          <w:szCs w:val="22"/>
        </w:rPr>
        <w:t xml:space="preserve">“Technical Bid” </w:t>
      </w:r>
      <w:r w:rsidRPr="00710591">
        <w:rPr>
          <w:sz w:val="22"/>
          <w:szCs w:val="22"/>
        </w:rPr>
        <w:t>shall comprise.</w:t>
      </w:r>
    </w:p>
    <w:p w:rsidR="00E12A86" w:rsidRPr="00710591" w:rsidRDefault="00E12A86" w:rsidP="00E12A86">
      <w:pPr>
        <w:pStyle w:val="ListParagraph"/>
        <w:widowControl/>
        <w:numPr>
          <w:ilvl w:val="1"/>
          <w:numId w:val="19"/>
        </w:numPr>
        <w:tabs>
          <w:tab w:val="left" w:pos="3926"/>
        </w:tabs>
        <w:autoSpaceDE/>
        <w:adjustRightInd/>
        <w:spacing w:after="200" w:line="288" w:lineRule="auto"/>
        <w:ind w:hanging="721"/>
        <w:contextualSpacing/>
        <w:jc w:val="left"/>
        <w:rPr>
          <w:sz w:val="22"/>
          <w:szCs w:val="22"/>
        </w:rPr>
      </w:pPr>
      <w:r w:rsidRPr="00710591">
        <w:rPr>
          <w:sz w:val="22"/>
          <w:szCs w:val="22"/>
        </w:rPr>
        <w:t>Declaration under the Official Secret Act, 1923</w:t>
      </w:r>
    </w:p>
    <w:p w:rsidR="00E12A86" w:rsidRPr="00710591" w:rsidRDefault="00E12A86" w:rsidP="00E12A86">
      <w:pPr>
        <w:pStyle w:val="ListParagraph"/>
        <w:widowControl/>
        <w:numPr>
          <w:ilvl w:val="1"/>
          <w:numId w:val="19"/>
        </w:numPr>
        <w:tabs>
          <w:tab w:val="left" w:pos="3926"/>
        </w:tabs>
        <w:autoSpaceDE/>
        <w:adjustRightInd/>
        <w:spacing w:before="1" w:after="200" w:line="230" w:lineRule="exact"/>
        <w:ind w:hanging="721"/>
        <w:contextualSpacing/>
        <w:jc w:val="left"/>
        <w:rPr>
          <w:sz w:val="22"/>
          <w:szCs w:val="22"/>
        </w:rPr>
      </w:pPr>
      <w:r w:rsidRPr="00710591">
        <w:rPr>
          <w:sz w:val="22"/>
          <w:szCs w:val="22"/>
        </w:rPr>
        <w:t>Qualification Information and supporting documents,</w:t>
      </w:r>
    </w:p>
    <w:p w:rsidR="00E12A86" w:rsidRPr="00710591" w:rsidRDefault="00E12A86" w:rsidP="00E12A86">
      <w:pPr>
        <w:pStyle w:val="ListParagraph"/>
        <w:widowControl/>
        <w:numPr>
          <w:ilvl w:val="1"/>
          <w:numId w:val="19"/>
        </w:numPr>
        <w:tabs>
          <w:tab w:val="left" w:pos="3926"/>
        </w:tabs>
        <w:autoSpaceDE/>
        <w:adjustRightInd/>
        <w:spacing w:after="200" w:line="230" w:lineRule="exact"/>
        <w:ind w:hanging="721"/>
        <w:contextualSpacing/>
        <w:jc w:val="left"/>
        <w:rPr>
          <w:sz w:val="22"/>
          <w:szCs w:val="22"/>
        </w:rPr>
      </w:pPr>
      <w:r w:rsidRPr="00710591">
        <w:rPr>
          <w:sz w:val="22"/>
          <w:szCs w:val="22"/>
        </w:rPr>
        <w:t>Certificates, undertakings, affidavits</w:t>
      </w:r>
    </w:p>
    <w:p w:rsidR="00E12A86" w:rsidRPr="00710591" w:rsidRDefault="00E12A86" w:rsidP="00E12A86">
      <w:pPr>
        <w:pStyle w:val="ListParagraph"/>
        <w:tabs>
          <w:tab w:val="left" w:pos="3926"/>
        </w:tabs>
        <w:spacing w:line="230" w:lineRule="exact"/>
        <w:ind w:left="4621"/>
        <w:jc w:val="right"/>
        <w:rPr>
          <w:sz w:val="22"/>
          <w:szCs w:val="22"/>
        </w:rPr>
      </w:pPr>
    </w:p>
    <w:p w:rsidR="00E12A86" w:rsidRPr="00710591" w:rsidRDefault="00E12A86" w:rsidP="00E12A86">
      <w:pPr>
        <w:pStyle w:val="ListParagraph"/>
        <w:widowControl/>
        <w:numPr>
          <w:ilvl w:val="0"/>
          <w:numId w:val="19"/>
        </w:numPr>
        <w:tabs>
          <w:tab w:val="left" w:pos="2724"/>
        </w:tabs>
        <w:autoSpaceDE/>
        <w:adjustRightInd/>
        <w:spacing w:after="200" w:line="288" w:lineRule="auto"/>
        <w:ind w:left="2723" w:hanging="257"/>
        <w:contextualSpacing/>
        <w:jc w:val="left"/>
        <w:rPr>
          <w:sz w:val="22"/>
          <w:szCs w:val="22"/>
        </w:rPr>
      </w:pPr>
      <w:r w:rsidRPr="00710591">
        <w:rPr>
          <w:b/>
          <w:sz w:val="22"/>
          <w:szCs w:val="22"/>
        </w:rPr>
        <w:t xml:space="preserve">“Financial Bid” </w:t>
      </w:r>
      <w:r w:rsidRPr="00710591">
        <w:rPr>
          <w:sz w:val="22"/>
          <w:szCs w:val="22"/>
        </w:rPr>
        <w:t>shall comprise.</w:t>
      </w:r>
    </w:p>
    <w:p w:rsidR="00E12A86" w:rsidRPr="00710591" w:rsidRDefault="00E12A86" w:rsidP="00E12A86">
      <w:pPr>
        <w:pStyle w:val="ListParagraph"/>
        <w:widowControl/>
        <w:numPr>
          <w:ilvl w:val="1"/>
          <w:numId w:val="19"/>
        </w:numPr>
        <w:tabs>
          <w:tab w:val="left" w:pos="3926"/>
        </w:tabs>
        <w:autoSpaceDE/>
        <w:adjustRightInd/>
        <w:spacing w:after="200" w:line="288" w:lineRule="auto"/>
        <w:ind w:hanging="721"/>
        <w:contextualSpacing/>
        <w:jc w:val="left"/>
        <w:rPr>
          <w:sz w:val="22"/>
          <w:szCs w:val="22"/>
        </w:rPr>
      </w:pPr>
      <w:r w:rsidRPr="00710591">
        <w:rPr>
          <w:sz w:val="22"/>
          <w:szCs w:val="22"/>
        </w:rPr>
        <w:t>Priced Bill of Quantities</w:t>
      </w:r>
    </w:p>
    <w:p w:rsidR="00E12A86" w:rsidRPr="00710591" w:rsidRDefault="00E12A86" w:rsidP="00E12A86">
      <w:pPr>
        <w:spacing w:line="288" w:lineRule="auto"/>
        <w:ind w:left="2250" w:hanging="630"/>
        <w:contextualSpacing/>
        <w:rPr>
          <w:b/>
          <w:sz w:val="27"/>
          <w:szCs w:val="27"/>
        </w:rPr>
      </w:pPr>
      <w:r w:rsidRPr="00710591">
        <w:rPr>
          <w:b/>
          <w:sz w:val="27"/>
          <w:szCs w:val="27"/>
        </w:rPr>
        <w:t>12.</w:t>
      </w:r>
      <w:r w:rsidRPr="00710591">
        <w:rPr>
          <w:b/>
          <w:sz w:val="27"/>
          <w:szCs w:val="27"/>
        </w:rPr>
        <w:tab/>
        <w:t>PROPOSAL BY THE BIDDER:</w:t>
      </w:r>
    </w:p>
    <w:p w:rsidR="00E12A86" w:rsidRPr="00710591" w:rsidRDefault="00E12A86" w:rsidP="00E12A86">
      <w:pPr>
        <w:pStyle w:val="ListParagraph"/>
        <w:numPr>
          <w:ilvl w:val="1"/>
          <w:numId w:val="20"/>
        </w:numPr>
        <w:tabs>
          <w:tab w:val="left" w:pos="2552"/>
        </w:tabs>
        <w:spacing w:after="200" w:line="288" w:lineRule="auto"/>
        <w:ind w:left="2610" w:right="381" w:hanging="720"/>
        <w:contextualSpacing/>
      </w:pPr>
      <w:r w:rsidRPr="00710591">
        <w:t xml:space="preserve">For </w:t>
      </w:r>
      <w:r w:rsidRPr="00710591">
        <w:rPr>
          <w:bCs/>
        </w:rPr>
        <w:t xml:space="preserve">Item </w:t>
      </w:r>
      <w:r w:rsidRPr="00710591">
        <w:t>rate tenders the bidder shall fill in rates in figures and should not leave any cell blank.</w:t>
      </w:r>
    </w:p>
    <w:p w:rsidR="00E12A86" w:rsidRPr="00710591" w:rsidRDefault="00E12A86" w:rsidP="00E12A86">
      <w:pPr>
        <w:pStyle w:val="ListParagraph"/>
        <w:widowControl/>
        <w:numPr>
          <w:ilvl w:val="1"/>
          <w:numId w:val="20"/>
        </w:numPr>
        <w:tabs>
          <w:tab w:val="left" w:pos="2552"/>
        </w:tabs>
        <w:autoSpaceDE/>
        <w:adjustRightInd/>
        <w:spacing w:after="200" w:line="288" w:lineRule="auto"/>
        <w:ind w:left="2610" w:right="381" w:hanging="630"/>
        <w:contextualSpacing/>
        <w:rPr>
          <w:sz w:val="22"/>
          <w:szCs w:val="22"/>
          <w:u w:val="thick"/>
        </w:rPr>
      </w:pPr>
      <w:r w:rsidRPr="00710591">
        <w:rPr>
          <w:sz w:val="22"/>
          <w:szCs w:val="22"/>
        </w:rPr>
        <w:t xml:space="preserve">In case of </w:t>
      </w:r>
      <w:r w:rsidRPr="00710591">
        <w:rPr>
          <w:bCs/>
          <w:sz w:val="22"/>
          <w:szCs w:val="22"/>
        </w:rPr>
        <w:t xml:space="preserve">percentage rate </w:t>
      </w:r>
      <w:r w:rsidRPr="00710591">
        <w:rPr>
          <w:sz w:val="22"/>
          <w:szCs w:val="22"/>
        </w:rPr>
        <w:t xml:space="preserve">tender, the bidder shall write his name in the space provided in the specified location in the Bill of Quantities (BOQ) and write percentage less </w:t>
      </w:r>
      <w:proofErr w:type="gramStart"/>
      <w:r w:rsidRPr="00710591">
        <w:rPr>
          <w:sz w:val="22"/>
          <w:szCs w:val="22"/>
        </w:rPr>
        <w:t>up to two decimal place only in the designated</w:t>
      </w:r>
      <w:proofErr w:type="gramEnd"/>
      <w:r w:rsidRPr="00710591">
        <w:rPr>
          <w:sz w:val="22"/>
          <w:szCs w:val="22"/>
          <w:u w:val="thick"/>
        </w:rPr>
        <w:t>.</w:t>
      </w:r>
    </w:p>
    <w:p w:rsidR="00E12A86" w:rsidRPr="00710591" w:rsidRDefault="00E12A86" w:rsidP="00E12A86">
      <w:pPr>
        <w:pStyle w:val="ListParagraph"/>
        <w:widowControl/>
        <w:numPr>
          <w:ilvl w:val="1"/>
          <w:numId w:val="20"/>
        </w:numPr>
        <w:tabs>
          <w:tab w:val="left" w:pos="2552"/>
        </w:tabs>
        <w:autoSpaceDE/>
        <w:adjustRightInd/>
        <w:spacing w:before="1" w:after="200" w:line="288" w:lineRule="auto"/>
        <w:ind w:left="2552" w:right="381" w:hanging="601"/>
        <w:contextualSpacing/>
        <w:rPr>
          <w:sz w:val="22"/>
          <w:szCs w:val="22"/>
        </w:rPr>
      </w:pPr>
      <w:r w:rsidRPr="00710591">
        <w:rPr>
          <w:b/>
          <w:sz w:val="22"/>
          <w:szCs w:val="22"/>
        </w:rPr>
        <w:t>(</w:t>
      </w:r>
      <w:r w:rsidRPr="00710591">
        <w:rPr>
          <w:b/>
          <w:sz w:val="22"/>
          <w:szCs w:val="22"/>
          <w:u w:val="thick"/>
        </w:rPr>
        <w:t>Amendment to Appendix-IX, Clause-36 of OPWD Code Vol-II by inclusion</w:t>
      </w:r>
      <w:r w:rsidRPr="00710591">
        <w:rPr>
          <w:b/>
          <w:sz w:val="22"/>
          <w:szCs w:val="22"/>
        </w:rPr>
        <w:t>) (Revised/substituted as per Works Deptt. Office Memorandum No. 12366 Dt.8.11.2013)</w:t>
      </w:r>
    </w:p>
    <w:p w:rsidR="00E12A86" w:rsidRPr="00C31042" w:rsidRDefault="00E12A86" w:rsidP="00E12A86">
      <w:pPr>
        <w:pStyle w:val="ListParagraph"/>
        <w:widowControl/>
        <w:numPr>
          <w:ilvl w:val="1"/>
          <w:numId w:val="20"/>
        </w:numPr>
        <w:tabs>
          <w:tab w:val="left" w:pos="2552"/>
        </w:tabs>
        <w:autoSpaceDE/>
        <w:adjustRightInd/>
        <w:spacing w:after="200" w:line="288" w:lineRule="auto"/>
        <w:ind w:left="2552" w:right="381" w:hanging="600"/>
        <w:contextualSpacing/>
        <w:rPr>
          <w:sz w:val="22"/>
          <w:szCs w:val="22"/>
        </w:rPr>
      </w:pPr>
      <w:r w:rsidRPr="00C31042">
        <w:rPr>
          <w:sz w:val="22"/>
          <w:szCs w:val="22"/>
        </w:rPr>
        <w:t xml:space="preserve">The </w:t>
      </w:r>
      <w:r w:rsidRPr="00C31042">
        <w:rPr>
          <w:bCs/>
          <w:sz w:val="22"/>
          <w:szCs w:val="22"/>
        </w:rPr>
        <w:t xml:space="preserve">bidder </w:t>
      </w:r>
      <w:r w:rsidRPr="00C31042">
        <w:rPr>
          <w:sz w:val="22"/>
          <w:szCs w:val="22"/>
        </w:rPr>
        <w:t xml:space="preserve">shall bid for the whole works as described in the Bill of Quantities. The Estimated Cost is excluding GST and including </w:t>
      </w:r>
      <w:r w:rsidRPr="00C31042">
        <w:rPr>
          <w:sz w:val="22"/>
          <w:szCs w:val="22"/>
        </w:rPr>
        <w:lastRenderedPageBreak/>
        <w:t>CESS, Royalty and Cost of Conveyance. The rates of item basing on which estimated cost has been derived are excluding GST on different components to arrive at such rates. GST as applicable on Works Contract shall be paid over the bill amount at the time of payment of bill.</w:t>
      </w:r>
    </w:p>
    <w:p w:rsidR="00E12A86" w:rsidRPr="00C31042" w:rsidRDefault="00E12A86" w:rsidP="00E12A86">
      <w:pPr>
        <w:pStyle w:val="ListParagraph"/>
        <w:widowControl/>
        <w:numPr>
          <w:ilvl w:val="1"/>
          <w:numId w:val="20"/>
        </w:numPr>
        <w:tabs>
          <w:tab w:val="left" w:pos="2552"/>
        </w:tabs>
        <w:autoSpaceDE/>
        <w:adjustRightInd/>
        <w:spacing w:before="2" w:after="200" w:line="230" w:lineRule="auto"/>
        <w:ind w:left="2552" w:right="381" w:hanging="600"/>
        <w:contextualSpacing/>
        <w:rPr>
          <w:sz w:val="22"/>
          <w:szCs w:val="22"/>
        </w:rPr>
      </w:pPr>
      <w:r w:rsidRPr="00C31042">
        <w:rPr>
          <w:sz w:val="22"/>
          <w:szCs w:val="22"/>
        </w:rPr>
        <w:t>Bidders shall submit offers that fully comply with the requirements of the bidding documents, including the Conditions of Contract basic technical design as indicated in the drawing and specification. Conditional offer or alternative offers will not be considered in the process of bid evaluation.</w:t>
      </w:r>
    </w:p>
    <w:p w:rsidR="00E12A86" w:rsidRPr="00C31042" w:rsidRDefault="00E12A86" w:rsidP="00E12A86">
      <w:pPr>
        <w:pStyle w:val="ListParagraph"/>
        <w:widowControl/>
        <w:numPr>
          <w:ilvl w:val="1"/>
          <w:numId w:val="20"/>
        </w:numPr>
        <w:tabs>
          <w:tab w:val="left" w:pos="2552"/>
        </w:tabs>
        <w:autoSpaceDE/>
        <w:adjustRightInd/>
        <w:spacing w:before="2" w:after="200" w:line="230" w:lineRule="auto"/>
        <w:ind w:left="2552" w:right="381" w:hanging="600"/>
        <w:contextualSpacing/>
        <w:rPr>
          <w:sz w:val="22"/>
          <w:szCs w:val="22"/>
        </w:rPr>
      </w:pPr>
      <w:r w:rsidRPr="00C31042">
        <w:rPr>
          <w:sz w:val="22"/>
          <w:szCs w:val="22"/>
        </w:rPr>
        <w:t xml:space="preserve">In the case of any bid where unit rate of any item/ items appear unrealistic, such bid will be </w:t>
      </w:r>
      <w:r w:rsidRPr="00C31042">
        <w:rPr>
          <w:bCs/>
          <w:sz w:val="22"/>
          <w:szCs w:val="22"/>
        </w:rPr>
        <w:t xml:space="preserve">considered </w:t>
      </w:r>
      <w:r w:rsidRPr="00C31042">
        <w:rPr>
          <w:sz w:val="22"/>
          <w:szCs w:val="22"/>
        </w:rPr>
        <w:t>as unbalanced and in case the bidder is unable to provide satisfactory explanation such a tender is liable to be disqualified and rejected.</w:t>
      </w:r>
    </w:p>
    <w:p w:rsidR="00E12A86" w:rsidRPr="00C31042" w:rsidRDefault="00E12A86" w:rsidP="00E12A86">
      <w:pPr>
        <w:pStyle w:val="ListParagraph"/>
        <w:widowControl/>
        <w:numPr>
          <w:ilvl w:val="1"/>
          <w:numId w:val="20"/>
        </w:numPr>
        <w:tabs>
          <w:tab w:val="left" w:pos="2552"/>
        </w:tabs>
        <w:autoSpaceDE/>
        <w:adjustRightInd/>
        <w:spacing w:after="200" w:line="288" w:lineRule="auto"/>
        <w:ind w:left="2552" w:right="380" w:hanging="600"/>
        <w:contextualSpacing/>
        <w:rPr>
          <w:sz w:val="22"/>
          <w:szCs w:val="22"/>
        </w:rPr>
      </w:pPr>
      <w:r w:rsidRPr="00C31042">
        <w:rPr>
          <w:sz w:val="22"/>
          <w:szCs w:val="22"/>
        </w:rPr>
        <w:t xml:space="preserve">The contractor shall be deemed to have satisfied himself as to the correctness and sufficiency of the Tender and of the rates and prices stated in the Bill of Quantities, all of which shall, except in so far as it is otherwise provide in the Contract, cover all his obligations under the Contract (including those in respect of the supply of goods, materials, plant &amp; services or of contingencies for which there is a </w:t>
      </w:r>
      <w:r w:rsidRPr="00C31042">
        <w:rPr>
          <w:bCs/>
          <w:sz w:val="22"/>
          <w:szCs w:val="22"/>
        </w:rPr>
        <w:t xml:space="preserve">Provisional </w:t>
      </w:r>
      <w:r w:rsidRPr="00C31042">
        <w:rPr>
          <w:sz w:val="22"/>
          <w:szCs w:val="22"/>
        </w:rPr>
        <w:t>Sum) and all matters and things necessary for the proper execution and completion of the work and the remedying of any defects therein.</w:t>
      </w:r>
    </w:p>
    <w:p w:rsidR="00E12A86" w:rsidRPr="00C31042" w:rsidRDefault="00E12A86" w:rsidP="00E12A86">
      <w:pPr>
        <w:pStyle w:val="ListParagraph"/>
        <w:widowControl/>
        <w:numPr>
          <w:ilvl w:val="1"/>
          <w:numId w:val="20"/>
        </w:numPr>
        <w:tabs>
          <w:tab w:val="left" w:pos="2552"/>
        </w:tabs>
        <w:autoSpaceDE/>
        <w:adjustRightInd/>
        <w:spacing w:before="1" w:after="200" w:line="288" w:lineRule="auto"/>
        <w:ind w:left="2552" w:right="381" w:hanging="600"/>
        <w:contextualSpacing/>
        <w:rPr>
          <w:sz w:val="22"/>
          <w:szCs w:val="22"/>
        </w:rPr>
      </w:pPr>
      <w:r w:rsidRPr="00C31042">
        <w:rPr>
          <w:sz w:val="22"/>
          <w:szCs w:val="22"/>
        </w:rPr>
        <w:t xml:space="preserve">The </w:t>
      </w:r>
      <w:r w:rsidRPr="00C31042">
        <w:rPr>
          <w:bCs/>
          <w:sz w:val="22"/>
          <w:szCs w:val="22"/>
        </w:rPr>
        <w:t xml:space="preserve">contractor shall </w:t>
      </w:r>
      <w:r w:rsidRPr="00C31042">
        <w:rPr>
          <w:sz w:val="22"/>
          <w:szCs w:val="22"/>
        </w:rPr>
        <w:t>confirm in all respects, by giving all notices and paying all fees, with the provisions of:</w:t>
      </w:r>
    </w:p>
    <w:p w:rsidR="00E12A86" w:rsidRPr="00C31042" w:rsidRDefault="00E12A86" w:rsidP="00E12A86">
      <w:pPr>
        <w:pStyle w:val="ListParagraph"/>
        <w:widowControl/>
        <w:numPr>
          <w:ilvl w:val="0"/>
          <w:numId w:val="21"/>
        </w:numPr>
        <w:tabs>
          <w:tab w:val="left" w:pos="2552"/>
        </w:tabs>
        <w:autoSpaceDE/>
        <w:adjustRightInd/>
        <w:spacing w:before="3" w:after="200" w:line="288" w:lineRule="auto"/>
        <w:ind w:left="2552" w:right="380" w:hanging="425"/>
        <w:contextualSpacing/>
        <w:rPr>
          <w:sz w:val="22"/>
          <w:szCs w:val="22"/>
        </w:rPr>
      </w:pPr>
      <w:r w:rsidRPr="00C31042">
        <w:rPr>
          <w:sz w:val="22"/>
          <w:szCs w:val="22"/>
        </w:rPr>
        <w:t>Any national or State Statue, Ordinance, or other Law, or any regulation, or bye-law of any local or other duly constituted authority in relation to the execution and completion of the works and remedying of any defects therein.</w:t>
      </w:r>
    </w:p>
    <w:p w:rsidR="00E12A86" w:rsidRPr="00C31042" w:rsidRDefault="00E12A86" w:rsidP="00E12A86">
      <w:pPr>
        <w:pStyle w:val="ListParagraph"/>
        <w:widowControl/>
        <w:numPr>
          <w:ilvl w:val="0"/>
          <w:numId w:val="21"/>
        </w:numPr>
        <w:tabs>
          <w:tab w:val="left" w:pos="2552"/>
        </w:tabs>
        <w:autoSpaceDE/>
        <w:adjustRightInd/>
        <w:spacing w:before="2" w:after="200" w:line="288" w:lineRule="auto"/>
        <w:ind w:left="2552" w:right="382" w:hanging="425"/>
        <w:contextualSpacing/>
        <w:rPr>
          <w:sz w:val="22"/>
          <w:szCs w:val="22"/>
        </w:rPr>
      </w:pPr>
      <w:r w:rsidRPr="00C31042">
        <w:rPr>
          <w:sz w:val="22"/>
          <w:szCs w:val="22"/>
        </w:rPr>
        <w:t xml:space="preserve">The rules and regulations of all public bodies and companies whose property rights </w:t>
      </w:r>
      <w:proofErr w:type="gramStart"/>
      <w:r w:rsidRPr="00C31042">
        <w:rPr>
          <w:sz w:val="22"/>
          <w:szCs w:val="22"/>
        </w:rPr>
        <w:t>are  affected</w:t>
      </w:r>
      <w:proofErr w:type="gramEnd"/>
      <w:r w:rsidRPr="00C31042">
        <w:rPr>
          <w:sz w:val="22"/>
          <w:szCs w:val="22"/>
        </w:rPr>
        <w:t xml:space="preserve"> or may be affected in any way by the works.</w:t>
      </w:r>
    </w:p>
    <w:p w:rsidR="00E12A86" w:rsidRPr="00C31042" w:rsidRDefault="00E12A86" w:rsidP="00E12A86">
      <w:pPr>
        <w:spacing w:line="288" w:lineRule="auto"/>
        <w:ind w:left="1620" w:hanging="360"/>
        <w:contextualSpacing/>
        <w:rPr>
          <w:b/>
          <w:sz w:val="27"/>
          <w:szCs w:val="27"/>
        </w:rPr>
      </w:pPr>
      <w:r w:rsidRPr="00C31042">
        <w:rPr>
          <w:b/>
          <w:sz w:val="27"/>
          <w:szCs w:val="27"/>
        </w:rPr>
        <w:t>13.</w:t>
      </w:r>
      <w:r w:rsidRPr="00C31042">
        <w:rPr>
          <w:b/>
          <w:sz w:val="27"/>
          <w:szCs w:val="27"/>
        </w:rPr>
        <w:tab/>
        <w:t>CURRENCIES OF BID AND PAYMENT:</w:t>
      </w:r>
    </w:p>
    <w:p w:rsidR="00E12A86" w:rsidRPr="00C31042" w:rsidRDefault="00E12A86" w:rsidP="00E12A86">
      <w:pPr>
        <w:spacing w:line="288" w:lineRule="auto"/>
        <w:ind w:left="2610"/>
        <w:contextualSpacing/>
        <w:rPr>
          <w:rFonts w:ascii="Arial" w:hAnsi="Arial" w:cs="Arial"/>
        </w:rPr>
      </w:pPr>
      <w:r w:rsidRPr="00C31042">
        <w:rPr>
          <w:rFonts w:ascii="Arial" w:hAnsi="Arial" w:cs="Arial"/>
        </w:rPr>
        <w:t>The unit rates and the prices shall be quoted by the bidder entirely in Indian Rupees. All payments shall be made in Indian Rupees.</w:t>
      </w:r>
    </w:p>
    <w:p w:rsidR="00E12A86" w:rsidRPr="00C31042" w:rsidRDefault="00E12A86" w:rsidP="00E12A86">
      <w:pPr>
        <w:spacing w:line="288" w:lineRule="auto"/>
        <w:ind w:left="2610"/>
        <w:contextualSpacing/>
        <w:rPr>
          <w:b/>
          <w:sz w:val="27"/>
          <w:szCs w:val="27"/>
        </w:rPr>
      </w:pPr>
    </w:p>
    <w:p w:rsidR="00E12A86" w:rsidRPr="00C31042" w:rsidRDefault="00E12A86" w:rsidP="00E12A86">
      <w:pPr>
        <w:spacing w:line="288" w:lineRule="auto"/>
        <w:ind w:left="1620" w:hanging="360"/>
        <w:contextualSpacing/>
        <w:rPr>
          <w:b/>
          <w:sz w:val="27"/>
          <w:szCs w:val="27"/>
        </w:rPr>
      </w:pPr>
      <w:r w:rsidRPr="00C31042">
        <w:rPr>
          <w:b/>
          <w:sz w:val="27"/>
          <w:szCs w:val="27"/>
        </w:rPr>
        <w:t>14.</w:t>
      </w:r>
      <w:r w:rsidRPr="00C31042">
        <w:rPr>
          <w:b/>
          <w:sz w:val="27"/>
          <w:szCs w:val="27"/>
        </w:rPr>
        <w:tab/>
        <w:t>VALIDITY:</w:t>
      </w:r>
    </w:p>
    <w:p w:rsidR="00E12A86" w:rsidRPr="00C31042" w:rsidRDefault="00E12A86" w:rsidP="00E12A86">
      <w:pPr>
        <w:spacing w:line="288" w:lineRule="auto"/>
        <w:ind w:left="2610" w:hanging="540"/>
        <w:contextualSpacing/>
        <w:jc w:val="both"/>
        <w:rPr>
          <w:rFonts w:ascii="Arial" w:hAnsi="Arial" w:cs="Arial"/>
        </w:rPr>
      </w:pPr>
      <w:r w:rsidRPr="00C31042">
        <w:rPr>
          <w:rFonts w:ascii="Arial" w:hAnsi="Arial" w:cs="Arial"/>
        </w:rPr>
        <w:t>14.1.</w:t>
      </w:r>
      <w:r w:rsidRPr="00C31042">
        <w:rPr>
          <w:rFonts w:ascii="Arial" w:hAnsi="Arial" w:cs="Arial"/>
        </w:rPr>
        <w:tab/>
        <w:t xml:space="preserve">Bids shall remain valid for a period not less than 90 days or the period mentioned in the Contract Data, from the date of opening of tender as specified in the notice inviting the Bid. A Bid valid for a shorter period shall be rejected by the Block Development Officer </w:t>
      </w:r>
      <w:proofErr w:type="gramStart"/>
      <w:r w:rsidRPr="00C31042">
        <w:rPr>
          <w:u w:val="single"/>
        </w:rPr>
        <w:t xml:space="preserve">Raighar  </w:t>
      </w:r>
      <w:r w:rsidRPr="00C31042">
        <w:rPr>
          <w:rFonts w:ascii="Arial" w:hAnsi="Arial" w:cs="Arial"/>
        </w:rPr>
        <w:t>as</w:t>
      </w:r>
      <w:proofErr w:type="gramEnd"/>
      <w:r w:rsidRPr="00C31042">
        <w:rPr>
          <w:rFonts w:ascii="Arial" w:hAnsi="Arial" w:cs="Arial"/>
        </w:rPr>
        <w:t xml:space="preserve"> non-responsive.</w:t>
      </w:r>
    </w:p>
    <w:p w:rsidR="00E12A86" w:rsidRPr="00C31042" w:rsidRDefault="00E12A86" w:rsidP="00E12A86">
      <w:pPr>
        <w:spacing w:line="288" w:lineRule="auto"/>
        <w:ind w:left="2610" w:hanging="540"/>
        <w:contextualSpacing/>
        <w:jc w:val="both"/>
        <w:rPr>
          <w:rFonts w:ascii="Arial" w:hAnsi="Arial" w:cs="Arial"/>
        </w:rPr>
      </w:pPr>
      <w:r w:rsidRPr="00C31042">
        <w:rPr>
          <w:rFonts w:ascii="Arial" w:hAnsi="Arial" w:cs="Arial"/>
        </w:rPr>
        <w:lastRenderedPageBreak/>
        <w:t>14.2.</w:t>
      </w:r>
      <w:r w:rsidRPr="00C31042">
        <w:rPr>
          <w:rFonts w:ascii="Arial" w:hAnsi="Arial" w:cs="Arial"/>
        </w:rPr>
        <w:tab/>
        <w:t>In exceptional circumstances, prior to expiry of the original time limit, the Officer inviting the Bid may request the bidders to extend the period of validity for a specified additional period. The request and the bidders’ responses shall be made in writing. A bidder may refuse the request without any risk of forfeiture of his bid security.</w:t>
      </w:r>
    </w:p>
    <w:p w:rsidR="00E12A86" w:rsidRPr="00C31042" w:rsidRDefault="00E12A86" w:rsidP="00E12A86">
      <w:pPr>
        <w:spacing w:line="288" w:lineRule="auto"/>
        <w:ind w:left="2610" w:hanging="540"/>
        <w:contextualSpacing/>
        <w:jc w:val="both"/>
        <w:rPr>
          <w:rFonts w:ascii="Arial" w:hAnsi="Arial" w:cs="Arial"/>
        </w:rPr>
      </w:pPr>
      <w:r w:rsidRPr="00C31042">
        <w:rPr>
          <w:rFonts w:ascii="Arial" w:hAnsi="Arial" w:cs="Arial"/>
        </w:rPr>
        <w:t>14.3.</w:t>
      </w:r>
      <w:r w:rsidRPr="00C31042">
        <w:rPr>
          <w:rFonts w:ascii="Arial" w:hAnsi="Arial" w:cs="Arial"/>
        </w:rPr>
        <w:tab/>
        <w:t>A bidder agreeing to the request will not be required or permitted to modify his bid but will be required to extend the validity of his bid security for the period of the extension.</w:t>
      </w:r>
    </w:p>
    <w:p w:rsidR="00E12A86" w:rsidRPr="00C31042" w:rsidRDefault="00E12A86" w:rsidP="00E12A86">
      <w:pPr>
        <w:spacing w:line="288" w:lineRule="auto"/>
        <w:ind w:left="1620" w:hanging="360"/>
        <w:contextualSpacing/>
        <w:jc w:val="both"/>
        <w:rPr>
          <w:rFonts w:ascii="Calibri" w:hAnsi="Calibri" w:cs="Kalinga"/>
          <w:b/>
          <w:sz w:val="27"/>
          <w:szCs w:val="27"/>
        </w:rPr>
      </w:pPr>
      <w:r w:rsidRPr="00C31042">
        <w:rPr>
          <w:b/>
          <w:sz w:val="27"/>
          <w:szCs w:val="27"/>
        </w:rPr>
        <w:t>15.</w:t>
      </w:r>
      <w:r w:rsidRPr="00C31042">
        <w:rPr>
          <w:b/>
          <w:sz w:val="27"/>
          <w:szCs w:val="27"/>
        </w:rPr>
        <w:tab/>
        <w:t>(A) BID SECURITY AND ADDITIONAL PERFORMANCE SECURITY:</w:t>
      </w:r>
    </w:p>
    <w:p w:rsidR="00E12A86" w:rsidRPr="00C31042" w:rsidRDefault="00E12A86" w:rsidP="00E12A86">
      <w:pPr>
        <w:tabs>
          <w:tab w:val="left" w:pos="2430"/>
        </w:tabs>
        <w:ind w:left="2700" w:hanging="573"/>
        <w:jc w:val="both"/>
      </w:pPr>
      <w:r w:rsidRPr="00C31042">
        <w:t>15.1</w:t>
      </w:r>
      <w:r w:rsidRPr="00C31042">
        <w:tab/>
      </w:r>
      <w:r w:rsidRPr="00C31042">
        <w:tab/>
        <w:t>The Bidder shall submit, as part of his Bid, a Bid security for the amount mentioned under NIT/Contract Data. Bidder intending to participate in the bid shall have to deposit their Earnest Money deposit/Bid Security of the amount specified for the work in the table Col. 6 of the Tender Call Notice, failing which the bid will be liable for rejection.</w:t>
      </w:r>
    </w:p>
    <w:p w:rsidR="00E12A86" w:rsidRPr="00C31042" w:rsidRDefault="00E12A86" w:rsidP="00E12A86">
      <w:pPr>
        <w:tabs>
          <w:tab w:val="left" w:pos="2430"/>
        </w:tabs>
        <w:ind w:left="2700" w:hanging="720"/>
        <w:jc w:val="both"/>
      </w:pPr>
      <w:r w:rsidRPr="00C31042">
        <w:t>15.2</w:t>
      </w:r>
      <w:r w:rsidRPr="00C31042">
        <w:tab/>
      </w:r>
      <w:r w:rsidRPr="00C31042">
        <w:tab/>
        <w:t xml:space="preserve"> The Successful bidder who has quoted less bid price / rates than the estimated cost put to tender shall have to furnish the exact amount of differential cost i.e. estimated cost put to tender minus the quoted amount as Additional Performance Security (APS) as below has to be furnished in shape of </w:t>
      </w:r>
      <w:r w:rsidRPr="00C31042">
        <w:rPr>
          <w:b/>
        </w:rPr>
        <w:t>Demand Draft/ Term Deposit Receipt</w:t>
      </w:r>
      <w:r w:rsidRPr="00C31042">
        <w:t xml:space="preserve"> pledged in favour of the </w:t>
      </w:r>
      <w:r w:rsidRPr="00C31042">
        <w:rPr>
          <w:b/>
          <w:u w:val="single"/>
        </w:rPr>
        <w:t>Block Dev. Officer,</w:t>
      </w:r>
      <w:r w:rsidRPr="00C31042">
        <w:rPr>
          <w:u w:val="single"/>
        </w:rPr>
        <w:t xml:space="preserve"> Raighar </w:t>
      </w:r>
      <w:r w:rsidRPr="00C31042">
        <w:rPr>
          <w:b/>
          <w:u w:val="single"/>
        </w:rPr>
        <w:t xml:space="preserve"> </w:t>
      </w:r>
      <w:r w:rsidRPr="00C31042">
        <w:rPr>
          <w:b/>
        </w:rPr>
        <w:t>within 7 (Seven) days</w:t>
      </w:r>
      <w:r w:rsidRPr="00C31042">
        <w:t xml:space="preserve"> of issue of letter of acceptance (LOA) by the </w:t>
      </w:r>
      <w:r w:rsidRPr="00C31042">
        <w:rPr>
          <w:b/>
          <w:u w:val="single"/>
        </w:rPr>
        <w:t xml:space="preserve">Block Development Office </w:t>
      </w:r>
      <w:r w:rsidRPr="00C31042">
        <w:rPr>
          <w:u w:val="single"/>
        </w:rPr>
        <w:t xml:space="preserve">Raighar  </w:t>
      </w:r>
      <w:r w:rsidRPr="00C31042">
        <w:t>to the Successful bidder otherwise the bid of the Successful bidder shall be cancelled the EMD/Bid Security shall be forfeited. Further proceeding for black listing shall be initiated against bidder.</w:t>
      </w:r>
    </w:p>
    <w:p w:rsidR="00E12A86" w:rsidRPr="00C31042" w:rsidRDefault="00E12A86" w:rsidP="00E12A86">
      <w:pPr>
        <w:tabs>
          <w:tab w:val="left" w:pos="2430"/>
        </w:tabs>
        <w:ind w:left="2700" w:hanging="573"/>
        <w:jc w:val="both"/>
      </w:pPr>
      <w:r w:rsidRPr="00C31042">
        <w:tab/>
      </w:r>
      <w:r w:rsidRPr="00C31042">
        <w:tab/>
        <w:t>The Additional Performance Security shall be in the favour of officer as named in Contract Date and shall be valid for a period of 45 days beyond the validity of the bid.</w:t>
      </w:r>
    </w:p>
    <w:p w:rsidR="00E12A86" w:rsidRPr="003B3A60" w:rsidRDefault="00E12A86" w:rsidP="00E12A86">
      <w:pPr>
        <w:tabs>
          <w:tab w:val="left" w:pos="2430"/>
        </w:tabs>
        <w:ind w:left="2700" w:hanging="573"/>
        <w:jc w:val="both"/>
        <w:rPr>
          <w:color w:val="FF0000"/>
        </w:rPr>
      </w:pPr>
    </w:p>
    <w:p w:rsidR="00E12A86" w:rsidRPr="003B3A60" w:rsidRDefault="00E12A86" w:rsidP="00E12A86">
      <w:pPr>
        <w:tabs>
          <w:tab w:val="left" w:pos="2430"/>
        </w:tabs>
        <w:ind w:left="2700" w:hanging="573"/>
        <w:jc w:val="both"/>
        <w:rPr>
          <w:color w:val="FF0000"/>
        </w:rPr>
      </w:pPr>
    </w:p>
    <w:p w:rsidR="00E12A86" w:rsidRPr="003B3A60" w:rsidRDefault="00E12A86" w:rsidP="00E12A86">
      <w:pPr>
        <w:tabs>
          <w:tab w:val="left" w:pos="2430"/>
        </w:tabs>
        <w:ind w:left="2700" w:hanging="573"/>
        <w:jc w:val="both"/>
        <w:rPr>
          <w:color w:val="FF0000"/>
        </w:rPr>
      </w:pPr>
    </w:p>
    <w:p w:rsidR="00E12A86" w:rsidRPr="00BC73A9" w:rsidRDefault="00E12A86" w:rsidP="00E12A86">
      <w:pPr>
        <w:spacing w:line="288" w:lineRule="auto"/>
        <w:ind w:left="2250"/>
        <w:contextualSpacing/>
        <w:rPr>
          <w:b/>
          <w:sz w:val="27"/>
          <w:szCs w:val="27"/>
        </w:rPr>
      </w:pPr>
      <w:r w:rsidRPr="00BC73A9">
        <w:rPr>
          <w:rFonts w:ascii="Arial" w:hAnsi="Arial" w:cs="Arial"/>
          <w:b/>
          <w:sz w:val="24"/>
          <w:szCs w:val="24"/>
        </w:rPr>
        <w:t>Revised Amendment has been modified with OM No. 4559, Dt. 05.04.2021 of Works Deptt.</w:t>
      </w:r>
    </w:p>
    <w:p w:rsidR="00E12A86" w:rsidRPr="00BC73A9" w:rsidRDefault="00E12A86" w:rsidP="00E12A86">
      <w:pPr>
        <w:spacing w:line="288" w:lineRule="auto"/>
        <w:contextualSpacing/>
        <w:rPr>
          <w:b/>
          <w:sz w:val="27"/>
          <w:szCs w:val="27"/>
        </w:rPr>
      </w:pPr>
    </w:p>
    <w:p w:rsidR="00E12A86" w:rsidRPr="00BC73A9" w:rsidRDefault="00E12A86" w:rsidP="00E12A86">
      <w:pPr>
        <w:spacing w:line="288" w:lineRule="auto"/>
        <w:ind w:left="2790" w:hanging="720"/>
        <w:contextualSpacing/>
        <w:rPr>
          <w:rFonts w:ascii="Arial" w:hAnsi="Arial" w:cs="Arial"/>
        </w:rPr>
      </w:pPr>
      <w:r w:rsidRPr="00BC73A9">
        <w:rPr>
          <w:rFonts w:ascii="Arial" w:hAnsi="Arial" w:cs="Arial"/>
        </w:rPr>
        <w:t xml:space="preserve">15. 1 </w:t>
      </w:r>
      <w:proofErr w:type="gramStart"/>
      <w:r w:rsidRPr="00BC73A9">
        <w:rPr>
          <w:rFonts w:ascii="Arial" w:hAnsi="Arial" w:cs="Arial"/>
        </w:rPr>
        <w:t>Combined</w:t>
      </w:r>
      <w:proofErr w:type="gramEnd"/>
      <w:r w:rsidRPr="00BC73A9">
        <w:rPr>
          <w:rFonts w:ascii="Arial" w:hAnsi="Arial" w:cs="Arial"/>
        </w:rPr>
        <w:t xml:space="preserve"> bid security for more than one work is not acceptable.</w:t>
      </w:r>
    </w:p>
    <w:p w:rsidR="00E12A86" w:rsidRPr="00BC73A9" w:rsidRDefault="00E12A86" w:rsidP="00E12A86">
      <w:pPr>
        <w:spacing w:line="288" w:lineRule="auto"/>
        <w:ind w:left="2790" w:hanging="720"/>
        <w:contextualSpacing/>
        <w:jc w:val="both"/>
        <w:rPr>
          <w:rFonts w:ascii="Arial" w:hAnsi="Arial" w:cs="Arial"/>
        </w:rPr>
      </w:pPr>
      <w:r w:rsidRPr="00BC73A9">
        <w:rPr>
          <w:rFonts w:ascii="Arial" w:hAnsi="Arial" w:cs="Arial"/>
        </w:rPr>
        <w:t xml:space="preserve"> 15. 2 In the case of schedule caste/schedule tribe contractors, Government Undertakings, Co-operatives Societies, Diploma or Degree holders in Engineering who are registered with the </w:t>
      </w:r>
      <w:r w:rsidRPr="00BC73A9">
        <w:rPr>
          <w:rFonts w:ascii="Arial" w:hAnsi="Arial" w:cs="Arial"/>
        </w:rPr>
        <w:lastRenderedPageBreak/>
        <w:t>Government of Odisha, the rules framed by Government from time to time about Cost of Bid documents, Bid security, availing price preference facilities and performance security will apply.</w:t>
      </w:r>
    </w:p>
    <w:p w:rsidR="00E12A86" w:rsidRPr="00BC73A9" w:rsidRDefault="00E12A86" w:rsidP="00E12A86">
      <w:pPr>
        <w:spacing w:line="288" w:lineRule="auto"/>
        <w:ind w:left="2790" w:hanging="720"/>
        <w:contextualSpacing/>
        <w:jc w:val="both"/>
        <w:rPr>
          <w:rFonts w:ascii="Arial" w:hAnsi="Arial" w:cs="Arial"/>
        </w:rPr>
      </w:pPr>
      <w:r w:rsidRPr="00BC73A9">
        <w:rPr>
          <w:rFonts w:ascii="Arial" w:hAnsi="Arial" w:cs="Arial"/>
        </w:rPr>
        <w:t>15. 3 The Bid Security may be forfeited</w:t>
      </w:r>
    </w:p>
    <w:p w:rsidR="00E12A86" w:rsidRPr="00BC73A9" w:rsidRDefault="00E12A86" w:rsidP="00E12A86">
      <w:pPr>
        <w:spacing w:line="288" w:lineRule="auto"/>
        <w:ind w:left="2880" w:hanging="360"/>
        <w:contextualSpacing/>
        <w:jc w:val="both"/>
        <w:rPr>
          <w:rFonts w:ascii="Arial" w:hAnsi="Arial" w:cs="Arial"/>
        </w:rPr>
      </w:pPr>
      <w:r w:rsidRPr="00BC73A9">
        <w:rPr>
          <w:rFonts w:ascii="Arial" w:hAnsi="Arial" w:cs="Arial"/>
        </w:rPr>
        <w:t>a.</w:t>
      </w:r>
      <w:r w:rsidRPr="00BC73A9">
        <w:rPr>
          <w:rFonts w:ascii="Arial" w:hAnsi="Arial" w:cs="Arial"/>
        </w:rPr>
        <w:tab/>
        <w:t>If the bidder withdraws the bid after opening of the bid but within the period of validity.</w:t>
      </w:r>
    </w:p>
    <w:p w:rsidR="00E12A86" w:rsidRPr="00BC73A9" w:rsidRDefault="00E12A86" w:rsidP="00E12A86">
      <w:pPr>
        <w:spacing w:line="288" w:lineRule="auto"/>
        <w:ind w:left="2880" w:hanging="360"/>
        <w:contextualSpacing/>
        <w:rPr>
          <w:rFonts w:ascii="Arial" w:hAnsi="Arial" w:cs="Arial"/>
        </w:rPr>
      </w:pPr>
      <w:r w:rsidRPr="00BC73A9">
        <w:rPr>
          <w:rFonts w:ascii="Arial" w:hAnsi="Arial" w:cs="Arial"/>
        </w:rPr>
        <w:t>b.</w:t>
      </w:r>
      <w:r w:rsidRPr="00BC73A9">
        <w:rPr>
          <w:rFonts w:ascii="Arial" w:hAnsi="Arial" w:cs="Arial"/>
        </w:rPr>
        <w:tab/>
        <w:t>If the Bidder seeks any revision of rates or back out of the bid claiming for not having referred to any or all documents provided in the Bid by the Officer Inviting the Bid.</w:t>
      </w:r>
    </w:p>
    <w:p w:rsidR="00E12A86" w:rsidRPr="00BC73A9" w:rsidRDefault="00E12A86" w:rsidP="00E12A86">
      <w:pPr>
        <w:spacing w:line="288" w:lineRule="auto"/>
        <w:ind w:left="2880" w:hanging="360"/>
        <w:contextualSpacing/>
        <w:rPr>
          <w:rFonts w:ascii="Arial" w:hAnsi="Arial" w:cs="Arial"/>
        </w:rPr>
      </w:pPr>
      <w:r w:rsidRPr="00BC73A9">
        <w:rPr>
          <w:rFonts w:ascii="Arial" w:hAnsi="Arial" w:cs="Arial"/>
        </w:rPr>
        <w:t>c.</w:t>
      </w:r>
      <w:r w:rsidRPr="00BC73A9">
        <w:rPr>
          <w:rFonts w:ascii="Arial" w:hAnsi="Arial" w:cs="Arial"/>
        </w:rPr>
        <w:tab/>
        <w:t>If the Bidder fails to submit the original documents with in the stipulated date.</w:t>
      </w:r>
    </w:p>
    <w:p w:rsidR="00E12A86" w:rsidRPr="00BC73A9" w:rsidRDefault="00E12A86" w:rsidP="00E12A86">
      <w:pPr>
        <w:spacing w:line="288" w:lineRule="auto"/>
        <w:ind w:left="2880" w:hanging="360"/>
        <w:contextualSpacing/>
        <w:rPr>
          <w:rFonts w:ascii="Arial" w:hAnsi="Arial" w:cs="Arial"/>
        </w:rPr>
      </w:pPr>
      <w:proofErr w:type="gramStart"/>
      <w:r w:rsidRPr="00BC73A9">
        <w:rPr>
          <w:rFonts w:ascii="Arial" w:hAnsi="Arial" w:cs="Arial"/>
        </w:rPr>
        <w:t>d</w:t>
      </w:r>
      <w:proofErr w:type="gramEnd"/>
      <w:r w:rsidRPr="00BC73A9">
        <w:rPr>
          <w:rFonts w:ascii="Arial" w:hAnsi="Arial" w:cs="Arial"/>
        </w:rPr>
        <w:t>.</w:t>
      </w:r>
      <w:r w:rsidRPr="00BC73A9">
        <w:rPr>
          <w:rFonts w:ascii="Arial" w:hAnsi="Arial" w:cs="Arial"/>
        </w:rPr>
        <w:tab/>
        <w:t>In the case of a successful bidder, if the bidder fails within the specified time limit to</w:t>
      </w:r>
    </w:p>
    <w:p w:rsidR="00E12A86" w:rsidRPr="00BC73A9" w:rsidRDefault="00E12A86" w:rsidP="00E12A86">
      <w:pPr>
        <w:spacing w:line="288" w:lineRule="auto"/>
        <w:ind w:left="2790" w:firstLine="270"/>
        <w:contextualSpacing/>
        <w:rPr>
          <w:rFonts w:ascii="Arial" w:hAnsi="Arial" w:cs="Arial"/>
        </w:rPr>
      </w:pPr>
      <w:r w:rsidRPr="00BC73A9">
        <w:rPr>
          <w:rFonts w:ascii="Arial" w:hAnsi="Arial" w:cs="Arial"/>
        </w:rPr>
        <w:t>(i)</w:t>
      </w:r>
      <w:r w:rsidRPr="00BC73A9">
        <w:rPr>
          <w:rFonts w:ascii="Arial" w:hAnsi="Arial" w:cs="Arial"/>
        </w:rPr>
        <w:tab/>
        <w:t>Sign the Agreement</w:t>
      </w:r>
    </w:p>
    <w:p w:rsidR="00E12A86" w:rsidRPr="00BC73A9" w:rsidRDefault="00E12A86" w:rsidP="00E12A86">
      <w:pPr>
        <w:spacing w:line="288" w:lineRule="auto"/>
        <w:ind w:left="3600" w:hanging="540"/>
        <w:contextualSpacing/>
        <w:rPr>
          <w:rFonts w:ascii="Arial" w:hAnsi="Arial" w:cs="Arial"/>
        </w:rPr>
      </w:pPr>
      <w:r w:rsidRPr="00BC73A9">
        <w:rPr>
          <w:rFonts w:ascii="Arial" w:hAnsi="Arial" w:cs="Arial"/>
        </w:rPr>
        <w:t>(ii)</w:t>
      </w:r>
      <w:r w:rsidRPr="00BC73A9">
        <w:rPr>
          <w:rFonts w:ascii="Arial" w:hAnsi="Arial" w:cs="Arial"/>
        </w:rPr>
        <w:tab/>
        <w:t>Furnish the required Performance Security including additional performance security if any.</w:t>
      </w:r>
    </w:p>
    <w:p w:rsidR="00E12A86" w:rsidRPr="00E815B4" w:rsidRDefault="00E12A86" w:rsidP="00E12A86">
      <w:pPr>
        <w:spacing w:line="288" w:lineRule="auto"/>
        <w:ind w:left="1620" w:hanging="360"/>
        <w:contextualSpacing/>
        <w:rPr>
          <w:rFonts w:ascii="Calibri" w:hAnsi="Calibri" w:cs="Kalinga"/>
          <w:b/>
          <w:sz w:val="27"/>
          <w:szCs w:val="27"/>
        </w:rPr>
      </w:pPr>
      <w:r w:rsidRPr="00E815B4">
        <w:rPr>
          <w:b/>
          <w:sz w:val="27"/>
          <w:szCs w:val="27"/>
        </w:rPr>
        <w:t>15</w:t>
      </w:r>
      <w:proofErr w:type="gramStart"/>
      <w:r w:rsidRPr="00E815B4">
        <w:rPr>
          <w:b/>
          <w:sz w:val="27"/>
          <w:szCs w:val="27"/>
        </w:rPr>
        <w:t>.(</w:t>
      </w:r>
      <w:proofErr w:type="gramEnd"/>
      <w:r w:rsidRPr="00E815B4">
        <w:rPr>
          <w:b/>
          <w:sz w:val="27"/>
          <w:szCs w:val="27"/>
        </w:rPr>
        <w:t>B)</w:t>
      </w:r>
      <w:r w:rsidRPr="00E815B4">
        <w:rPr>
          <w:b/>
          <w:sz w:val="27"/>
          <w:szCs w:val="27"/>
        </w:rPr>
        <w:tab/>
        <w:t>FORMAT AND SIGNING OF BID:</w:t>
      </w:r>
    </w:p>
    <w:p w:rsidR="00E12A86" w:rsidRPr="00E815B4" w:rsidRDefault="00E12A86" w:rsidP="00E12A86">
      <w:pPr>
        <w:pStyle w:val="ListParagraph"/>
        <w:widowControl/>
        <w:numPr>
          <w:ilvl w:val="1"/>
          <w:numId w:val="22"/>
        </w:numPr>
        <w:tabs>
          <w:tab w:val="left" w:pos="1834"/>
        </w:tabs>
        <w:autoSpaceDE/>
        <w:adjustRightInd/>
        <w:spacing w:after="200" w:line="288" w:lineRule="auto"/>
        <w:ind w:left="2700" w:right="379"/>
        <w:contextualSpacing/>
        <w:rPr>
          <w:sz w:val="22"/>
          <w:szCs w:val="22"/>
        </w:rPr>
      </w:pPr>
      <w:r w:rsidRPr="00E815B4">
        <w:rPr>
          <w:sz w:val="22"/>
          <w:szCs w:val="22"/>
        </w:rPr>
        <w:t>The bidder can download/ purchasing the tender of his choice and undertake the necessary preparatory work offline and submit the completed tender at his convenience before the closing date and time of submission. The bidder shall only submit single copy of the required documents and Price Bid in the bid document. In the Financial bid, the bidder cannot leave any figure blank. He has to only write the figures, &amp; words. The Bidders are advised to submit the completed Bid document well ahead of the last date &amp; time of receipt.</w:t>
      </w:r>
    </w:p>
    <w:p w:rsidR="00E12A86" w:rsidRPr="003B3A60" w:rsidRDefault="00E12A86" w:rsidP="00E12A86">
      <w:pPr>
        <w:pStyle w:val="ListParagraph"/>
        <w:widowControl/>
        <w:numPr>
          <w:ilvl w:val="1"/>
          <w:numId w:val="22"/>
        </w:numPr>
        <w:tabs>
          <w:tab w:val="left" w:pos="1834"/>
        </w:tabs>
        <w:autoSpaceDE/>
        <w:adjustRightInd/>
        <w:spacing w:after="200" w:line="288" w:lineRule="auto"/>
        <w:ind w:left="2700" w:right="381"/>
        <w:contextualSpacing/>
        <w:rPr>
          <w:color w:val="FF0000"/>
          <w:sz w:val="22"/>
          <w:szCs w:val="22"/>
        </w:rPr>
      </w:pPr>
      <w:r w:rsidRPr="00E815B4">
        <w:rPr>
          <w:sz w:val="22"/>
          <w:szCs w:val="22"/>
        </w:rPr>
        <w:t>The Bidder shall go through the Bid carefully and list the documents those are asked for submission. He shall prepare all documents including cost of Bid Document, Bid Security, Declaration form, price bid etc</w:t>
      </w:r>
      <w:r w:rsidRPr="003B3A60">
        <w:rPr>
          <w:color w:val="FF0000"/>
          <w:sz w:val="22"/>
          <w:szCs w:val="22"/>
        </w:rPr>
        <w:t>.</w:t>
      </w:r>
    </w:p>
    <w:p w:rsidR="00E12A86" w:rsidRPr="00E815B4" w:rsidRDefault="00E12A86" w:rsidP="00E12A86">
      <w:pPr>
        <w:pStyle w:val="ListParagraph"/>
        <w:spacing w:after="200" w:line="288" w:lineRule="auto"/>
        <w:ind w:left="2970" w:right="219" w:hanging="630"/>
        <w:contextualSpacing/>
        <w:rPr>
          <w:sz w:val="22"/>
          <w:szCs w:val="22"/>
        </w:rPr>
      </w:pPr>
      <w:r w:rsidRPr="00E815B4">
        <w:rPr>
          <w:sz w:val="22"/>
          <w:szCs w:val="22"/>
        </w:rPr>
        <w:t>c.</w:t>
      </w:r>
      <w:r w:rsidRPr="00E815B4">
        <w:rPr>
          <w:b/>
          <w:sz w:val="27"/>
          <w:szCs w:val="27"/>
        </w:rPr>
        <w:tab/>
      </w:r>
      <w:r w:rsidRPr="00E815B4">
        <w:rPr>
          <w:sz w:val="22"/>
          <w:szCs w:val="22"/>
        </w:rPr>
        <w:t>(I</w:t>
      </w:r>
      <w:proofErr w:type="gramStart"/>
      <w:r w:rsidRPr="00E815B4">
        <w:rPr>
          <w:sz w:val="22"/>
          <w:szCs w:val="22"/>
        </w:rPr>
        <w:t>)The</w:t>
      </w:r>
      <w:proofErr w:type="gramEnd"/>
      <w:r w:rsidRPr="00E815B4">
        <w:rPr>
          <w:sz w:val="22"/>
          <w:szCs w:val="22"/>
        </w:rPr>
        <w:t xml:space="preserve"> bidder should sign on all the documents, certificates submitted by him,owing responsibility for their correctness. If any of the information furnished by the bidder is found to be false/fabricated/bogus, his EMD/Bid Security shall stand forfeited and the bidder is liable to be blacklisted.</w:t>
      </w:r>
      <w:r w:rsidRPr="00E815B4">
        <w:rPr>
          <w:sz w:val="22"/>
          <w:szCs w:val="22"/>
        </w:rPr>
        <w:tab/>
      </w:r>
    </w:p>
    <w:p w:rsidR="00E12A86" w:rsidRPr="003B3A60" w:rsidRDefault="00E12A86" w:rsidP="00E12A86">
      <w:pPr>
        <w:pStyle w:val="ListParagraph"/>
        <w:spacing w:after="200" w:line="288" w:lineRule="auto"/>
        <w:ind w:left="3150" w:right="219" w:hanging="360"/>
        <w:contextualSpacing/>
        <w:rPr>
          <w:color w:val="FF0000"/>
          <w:sz w:val="22"/>
          <w:szCs w:val="22"/>
        </w:rPr>
      </w:pPr>
      <w:r w:rsidRPr="00E815B4">
        <w:rPr>
          <w:sz w:val="22"/>
          <w:szCs w:val="22"/>
        </w:rPr>
        <w:t xml:space="preserve">(II)   However, the Officer inviting the Bid if so desires can ask for legible copies or original copies for verification within a stipulated period provided such document in no way alters the Bidder’s price bid. If the Bidder fails to submit the original documents and Additional Performance Security within the stipulated date as defined in tender call notice, his bid </w:t>
      </w:r>
      <w:r w:rsidRPr="00E815B4">
        <w:rPr>
          <w:sz w:val="22"/>
          <w:szCs w:val="22"/>
        </w:rPr>
        <w:lastRenderedPageBreak/>
        <w:t>security shall be forfeited</w:t>
      </w:r>
      <w:r w:rsidRPr="003B3A60">
        <w:rPr>
          <w:color w:val="FF0000"/>
          <w:sz w:val="22"/>
          <w:szCs w:val="22"/>
        </w:rPr>
        <w:t>.</w:t>
      </w:r>
    </w:p>
    <w:p w:rsidR="00E12A86" w:rsidRPr="00E815B4" w:rsidRDefault="00E12A86" w:rsidP="00E12A86">
      <w:pPr>
        <w:spacing w:line="288" w:lineRule="auto"/>
        <w:ind w:left="1890"/>
        <w:contextualSpacing/>
        <w:jc w:val="center"/>
        <w:rPr>
          <w:rFonts w:ascii="Arial" w:hAnsi="Arial" w:cs="Arial"/>
          <w:b/>
          <w:sz w:val="28"/>
          <w:szCs w:val="28"/>
          <w:u w:val="single"/>
        </w:rPr>
      </w:pPr>
      <w:r w:rsidRPr="00E815B4">
        <w:rPr>
          <w:rFonts w:ascii="Arial" w:hAnsi="Arial" w:cs="Arial"/>
          <w:b/>
          <w:sz w:val="28"/>
          <w:szCs w:val="28"/>
          <w:u w:val="single"/>
        </w:rPr>
        <w:t>D. SUBMISSION OF BIDS</w:t>
      </w:r>
    </w:p>
    <w:p w:rsidR="00E12A86" w:rsidRPr="00E815B4" w:rsidRDefault="00E12A86" w:rsidP="00E12A86">
      <w:pPr>
        <w:pStyle w:val="BodyText"/>
        <w:kinsoku w:val="0"/>
        <w:overflowPunct w:val="0"/>
        <w:spacing w:before="84"/>
        <w:ind w:left="1980" w:right="219" w:hanging="720"/>
        <w:jc w:val="both"/>
        <w:rPr>
          <w:bCs/>
          <w:sz w:val="22"/>
          <w:szCs w:val="22"/>
        </w:rPr>
      </w:pPr>
      <w:r w:rsidRPr="00E815B4">
        <w:rPr>
          <w:bCs/>
          <w:sz w:val="22"/>
          <w:szCs w:val="22"/>
        </w:rPr>
        <w:t>16.1(I) The bid shall require all the mandatory forms and filled up by the contractor before submission of the bid/ tender.</w:t>
      </w:r>
    </w:p>
    <w:p w:rsidR="00E12A86" w:rsidRPr="00E815B4" w:rsidRDefault="00E12A86" w:rsidP="00E12A86">
      <w:pPr>
        <w:pStyle w:val="BodyText"/>
        <w:kinsoku w:val="0"/>
        <w:overflowPunct w:val="0"/>
        <w:spacing w:before="84"/>
        <w:ind w:left="2070" w:right="219" w:hanging="810"/>
        <w:jc w:val="both"/>
        <w:rPr>
          <w:bCs/>
          <w:sz w:val="22"/>
          <w:szCs w:val="22"/>
        </w:rPr>
      </w:pPr>
      <w:r w:rsidRPr="00E815B4">
        <w:rPr>
          <w:bCs/>
          <w:sz w:val="22"/>
          <w:szCs w:val="22"/>
        </w:rPr>
        <w:t>16.1(II) The bidder shall carefully go through the tender and prepare the required documents. The bid shall have a Technical Bid &amp; a Financial Bid. The Technical bid generally consists of GST, / PAN, Registration Certificates, Affidavits, Joint venture agreement along with other required documents as per Instruction to the bidder, Works in hand, List of machineries along with any other information required by OIT.</w:t>
      </w:r>
    </w:p>
    <w:p w:rsidR="00E12A86" w:rsidRPr="00E815B4" w:rsidRDefault="00E12A86" w:rsidP="00E12A86">
      <w:pPr>
        <w:pStyle w:val="BodyText"/>
        <w:kinsoku w:val="0"/>
        <w:overflowPunct w:val="0"/>
        <w:spacing w:before="84"/>
        <w:ind w:left="1170" w:right="219" w:hanging="360"/>
        <w:rPr>
          <w:bCs/>
          <w:sz w:val="24"/>
          <w:szCs w:val="24"/>
        </w:rPr>
      </w:pPr>
      <w:r w:rsidRPr="00E815B4">
        <w:rPr>
          <w:bCs/>
          <w:sz w:val="24"/>
          <w:szCs w:val="24"/>
        </w:rPr>
        <w:t>The financial bid shall consist of the Bill of Quantities (BOQ).</w:t>
      </w:r>
    </w:p>
    <w:p w:rsidR="00E12A86" w:rsidRPr="00E815B4" w:rsidRDefault="00E12A86" w:rsidP="00E12A86">
      <w:pPr>
        <w:pStyle w:val="BodyText"/>
        <w:kinsoku w:val="0"/>
        <w:overflowPunct w:val="0"/>
        <w:spacing w:before="84"/>
        <w:ind w:left="1620" w:right="219" w:hanging="360"/>
        <w:jc w:val="both"/>
        <w:rPr>
          <w:bCs/>
          <w:sz w:val="22"/>
          <w:szCs w:val="22"/>
        </w:rPr>
      </w:pPr>
      <w:r w:rsidRPr="00E815B4">
        <w:rPr>
          <w:bCs/>
          <w:sz w:val="22"/>
          <w:szCs w:val="22"/>
        </w:rPr>
        <w:t xml:space="preserve">16.2 In case of item rate tender, bidders shall fill in their rates other than zero value in the specified place without keeping it blank. In the percentage rate tender the bidder quoting zero percentage is valid and will be taken at par with the estimated rate of work put to tender. The Successful bidder who has quoted less bid price / rates than the estimated cost put to tender shall have to furnish the exact amount of differential cost i.e. estimated cost put to tender minus the quoted amount as Additional Performance Security(APS) in shape of TDR in favour of the </w:t>
      </w:r>
      <w:r w:rsidRPr="00E815B4">
        <w:rPr>
          <w:bCs/>
          <w:sz w:val="22"/>
          <w:szCs w:val="22"/>
          <w:u w:val="single"/>
        </w:rPr>
        <w:t xml:space="preserve">Block Dev. Officer, </w:t>
      </w:r>
      <w:r w:rsidRPr="00E815B4">
        <w:rPr>
          <w:sz w:val="22"/>
          <w:szCs w:val="22"/>
          <w:u w:val="single"/>
        </w:rPr>
        <w:t>Raighar</w:t>
      </w:r>
      <w:r w:rsidRPr="00E815B4">
        <w:rPr>
          <w:bCs/>
          <w:sz w:val="22"/>
          <w:szCs w:val="22"/>
          <w:u w:val="single"/>
        </w:rPr>
        <w:t xml:space="preserve"> .</w:t>
      </w:r>
      <w:r w:rsidRPr="00E815B4">
        <w:rPr>
          <w:bCs/>
          <w:sz w:val="22"/>
          <w:szCs w:val="22"/>
        </w:rPr>
        <w:t xml:space="preserve">/ Bank Guarantee in favour of the </w:t>
      </w:r>
      <w:r w:rsidRPr="00E815B4">
        <w:rPr>
          <w:bCs/>
          <w:sz w:val="22"/>
          <w:szCs w:val="22"/>
          <w:u w:val="single"/>
        </w:rPr>
        <w:t xml:space="preserve">Block Development Officer, </w:t>
      </w:r>
      <w:r w:rsidRPr="00E815B4">
        <w:rPr>
          <w:sz w:val="22"/>
          <w:szCs w:val="22"/>
          <w:u w:val="single"/>
        </w:rPr>
        <w:t xml:space="preserve">Raighar </w:t>
      </w:r>
      <w:r w:rsidRPr="00E815B4">
        <w:rPr>
          <w:bCs/>
          <w:sz w:val="22"/>
          <w:szCs w:val="22"/>
        </w:rPr>
        <w:t xml:space="preserve">from any Nationalised/ Schedule Bank in India Counter guaranteed by its local branch at Raighar within 7 (Seven) days of issue of letter of acceptance (LOA) by the </w:t>
      </w:r>
      <w:r w:rsidRPr="00E815B4">
        <w:rPr>
          <w:bCs/>
          <w:sz w:val="22"/>
          <w:szCs w:val="22"/>
          <w:u w:val="single"/>
        </w:rPr>
        <w:t xml:space="preserve">Block Development Officer, </w:t>
      </w:r>
      <w:r w:rsidRPr="00E815B4">
        <w:rPr>
          <w:sz w:val="22"/>
          <w:szCs w:val="22"/>
          <w:u w:val="single"/>
        </w:rPr>
        <w:t xml:space="preserve">Raighar </w:t>
      </w:r>
      <w:r w:rsidRPr="00E815B4">
        <w:rPr>
          <w:bCs/>
          <w:sz w:val="22"/>
          <w:szCs w:val="22"/>
        </w:rPr>
        <w:t>to the successful bidder otherwise the bid of the successful bidder shall be cancelled and the EMD/Bid Security shall be forfeited. Further processing for black listing shall be initiated against the bidder.</w:t>
      </w:r>
    </w:p>
    <w:p w:rsidR="00E12A86" w:rsidRPr="00E815B4" w:rsidRDefault="00E12A86" w:rsidP="00E12A86">
      <w:pPr>
        <w:pStyle w:val="BodyText"/>
        <w:kinsoku w:val="0"/>
        <w:overflowPunct w:val="0"/>
        <w:spacing w:before="84"/>
        <w:ind w:left="2250" w:right="219" w:hanging="360"/>
        <w:jc w:val="both"/>
        <w:rPr>
          <w:bCs/>
          <w:sz w:val="22"/>
          <w:szCs w:val="22"/>
        </w:rPr>
      </w:pPr>
      <w:r w:rsidRPr="00E815B4">
        <w:rPr>
          <w:bCs/>
          <w:sz w:val="22"/>
          <w:szCs w:val="22"/>
        </w:rPr>
        <w:t>(a)  The bidder shall write his name in the space provided in the specified location in the Protected Bill of Quantities (BOQ) published by the officer inviting tender. The bidder shall write rates in figure only in the rate column of respective items without any blank cell in the rate column in case of item rate tender and write percentage excess or less up to two decimal place only in case of percentage rate tender.</w:t>
      </w:r>
    </w:p>
    <w:p w:rsidR="00E12A86" w:rsidRPr="00E815B4" w:rsidRDefault="00E12A86" w:rsidP="00E12A86">
      <w:pPr>
        <w:pStyle w:val="BodyText"/>
        <w:kinsoku w:val="0"/>
        <w:overflowPunct w:val="0"/>
        <w:spacing w:before="84"/>
        <w:ind w:left="1890" w:right="219" w:hanging="360"/>
        <w:rPr>
          <w:bCs/>
          <w:sz w:val="22"/>
          <w:szCs w:val="22"/>
        </w:rPr>
      </w:pPr>
      <w:r w:rsidRPr="00E815B4">
        <w:rPr>
          <w:bCs/>
          <w:sz w:val="22"/>
          <w:szCs w:val="22"/>
        </w:rPr>
        <w:tab/>
        <w:t>(b)  The Bidder should ensure clarity/ legibility of the document submitted by him.</w:t>
      </w:r>
    </w:p>
    <w:p w:rsidR="00E12A86" w:rsidRPr="00E815B4" w:rsidRDefault="00E12A86" w:rsidP="00E12A86">
      <w:pPr>
        <w:pStyle w:val="BodyText"/>
        <w:kinsoku w:val="0"/>
        <w:overflowPunct w:val="0"/>
        <w:spacing w:before="84"/>
        <w:ind w:left="1890" w:right="219" w:hanging="360"/>
        <w:rPr>
          <w:bCs/>
          <w:sz w:val="22"/>
          <w:szCs w:val="22"/>
        </w:rPr>
      </w:pPr>
      <w:r w:rsidRPr="00E815B4">
        <w:rPr>
          <w:bCs/>
          <w:sz w:val="22"/>
          <w:szCs w:val="22"/>
        </w:rPr>
        <w:tab/>
        <w:t>(c) The bidder should check whether all relevant documents are attached in bid or not.</w:t>
      </w:r>
    </w:p>
    <w:p w:rsidR="00E12A86" w:rsidRPr="00E815B4" w:rsidRDefault="00E12A86" w:rsidP="00E12A86">
      <w:pPr>
        <w:pStyle w:val="BodyText"/>
        <w:kinsoku w:val="0"/>
        <w:overflowPunct w:val="0"/>
        <w:spacing w:before="84"/>
        <w:ind w:left="1620" w:right="219" w:hanging="360"/>
        <w:rPr>
          <w:bCs/>
          <w:sz w:val="22"/>
          <w:szCs w:val="22"/>
        </w:rPr>
      </w:pPr>
    </w:p>
    <w:p w:rsidR="00E12A86" w:rsidRPr="00E815B4" w:rsidRDefault="00E12A86" w:rsidP="00E12A86">
      <w:pPr>
        <w:pStyle w:val="BodyText"/>
        <w:kinsoku w:val="0"/>
        <w:overflowPunct w:val="0"/>
        <w:spacing w:before="84"/>
        <w:ind w:left="1620" w:right="219" w:hanging="360"/>
        <w:rPr>
          <w:bCs/>
          <w:sz w:val="22"/>
          <w:szCs w:val="22"/>
        </w:rPr>
      </w:pPr>
      <w:r w:rsidRPr="00E815B4">
        <w:rPr>
          <w:bCs/>
          <w:sz w:val="22"/>
          <w:szCs w:val="22"/>
        </w:rPr>
        <w:t>17.</w:t>
      </w:r>
      <w:r w:rsidRPr="00E815B4">
        <w:rPr>
          <w:bCs/>
          <w:sz w:val="22"/>
          <w:szCs w:val="22"/>
        </w:rPr>
        <w:tab/>
      </w:r>
      <w:r w:rsidRPr="00E815B4">
        <w:rPr>
          <w:b/>
          <w:sz w:val="22"/>
          <w:szCs w:val="22"/>
        </w:rPr>
        <w:t>DEADLINE FOR SUBMISSION OF THE BIDS:</w:t>
      </w:r>
    </w:p>
    <w:p w:rsidR="00E12A86" w:rsidRPr="00E815B4" w:rsidRDefault="00E12A86" w:rsidP="00E12A86">
      <w:pPr>
        <w:pStyle w:val="BodyText"/>
        <w:kinsoku w:val="0"/>
        <w:overflowPunct w:val="0"/>
        <w:spacing w:before="84"/>
        <w:ind w:left="2250" w:right="219" w:hanging="270"/>
        <w:jc w:val="both"/>
        <w:rPr>
          <w:bCs/>
          <w:sz w:val="22"/>
          <w:szCs w:val="22"/>
        </w:rPr>
      </w:pPr>
      <w:r w:rsidRPr="00E815B4">
        <w:rPr>
          <w:bCs/>
          <w:sz w:val="22"/>
          <w:szCs w:val="22"/>
        </w:rPr>
        <w:t>•</w:t>
      </w:r>
      <w:r w:rsidRPr="00E815B4">
        <w:rPr>
          <w:bCs/>
          <w:sz w:val="22"/>
          <w:szCs w:val="22"/>
        </w:rPr>
        <w:tab/>
        <w:t>Bids cannot be submitted after due date and time. The bidder should ensure correctness of the bid prior to submission. The bid cannot be opened even by the OIT before the due date and time of opening.</w:t>
      </w:r>
    </w:p>
    <w:p w:rsidR="00E12A86" w:rsidRPr="00E815B4" w:rsidRDefault="00E12A86" w:rsidP="00E12A86">
      <w:pPr>
        <w:pStyle w:val="BodyText"/>
        <w:kinsoku w:val="0"/>
        <w:overflowPunct w:val="0"/>
        <w:spacing w:before="84"/>
        <w:ind w:left="2250" w:right="219" w:hanging="270"/>
        <w:jc w:val="both"/>
        <w:rPr>
          <w:bCs/>
          <w:sz w:val="22"/>
          <w:szCs w:val="22"/>
        </w:rPr>
      </w:pPr>
      <w:r w:rsidRPr="00E815B4">
        <w:rPr>
          <w:bCs/>
          <w:sz w:val="22"/>
          <w:szCs w:val="22"/>
        </w:rPr>
        <w:t>•</w:t>
      </w:r>
      <w:r w:rsidRPr="00E815B4">
        <w:rPr>
          <w:bCs/>
          <w:sz w:val="22"/>
          <w:szCs w:val="22"/>
        </w:rPr>
        <w:tab/>
        <w:t xml:space="preserve">The officer inviting the bid may extend the deadline for submission of bids by issuing an addendum/corrigendum, in which case all rights and obligations of the officer inviting the bid &amp; and the bidders previously subject to the original deadline will then be subject to the new </w:t>
      </w:r>
      <w:r w:rsidRPr="00E815B4">
        <w:rPr>
          <w:bCs/>
          <w:sz w:val="22"/>
          <w:szCs w:val="22"/>
        </w:rPr>
        <w:lastRenderedPageBreak/>
        <w:t>deadline.</w:t>
      </w:r>
    </w:p>
    <w:p w:rsidR="00E12A86" w:rsidRPr="00E815B4" w:rsidRDefault="00E12A86" w:rsidP="00E12A86">
      <w:pPr>
        <w:pStyle w:val="BodyText"/>
        <w:kinsoku w:val="0"/>
        <w:overflowPunct w:val="0"/>
        <w:spacing w:before="84"/>
        <w:ind w:right="219" w:firstLine="1260"/>
        <w:rPr>
          <w:bCs/>
          <w:sz w:val="22"/>
          <w:szCs w:val="22"/>
        </w:rPr>
      </w:pPr>
      <w:r w:rsidRPr="00E815B4">
        <w:rPr>
          <w:bCs/>
          <w:sz w:val="22"/>
          <w:szCs w:val="22"/>
        </w:rPr>
        <w:t>18.</w:t>
      </w:r>
      <w:r w:rsidRPr="00E815B4">
        <w:rPr>
          <w:bCs/>
          <w:sz w:val="22"/>
          <w:szCs w:val="22"/>
        </w:rPr>
        <w:tab/>
      </w:r>
      <w:r w:rsidRPr="00E815B4">
        <w:rPr>
          <w:b/>
          <w:sz w:val="22"/>
          <w:szCs w:val="22"/>
        </w:rPr>
        <w:t>LATE BIDS:</w:t>
      </w:r>
    </w:p>
    <w:p w:rsidR="00E12A86" w:rsidRPr="00E815B4" w:rsidRDefault="00E12A86" w:rsidP="00E12A86">
      <w:pPr>
        <w:pStyle w:val="BodyText"/>
        <w:kinsoku w:val="0"/>
        <w:overflowPunct w:val="0"/>
        <w:spacing w:before="84"/>
        <w:ind w:left="2430" w:right="219" w:hanging="630"/>
        <w:rPr>
          <w:bCs/>
          <w:sz w:val="22"/>
          <w:szCs w:val="22"/>
        </w:rPr>
      </w:pPr>
      <w:r w:rsidRPr="00E815B4">
        <w:rPr>
          <w:bCs/>
          <w:sz w:val="22"/>
          <w:szCs w:val="22"/>
        </w:rPr>
        <w:t>18.1</w:t>
      </w:r>
      <w:r w:rsidRPr="00E815B4">
        <w:rPr>
          <w:bCs/>
          <w:sz w:val="22"/>
          <w:szCs w:val="22"/>
        </w:rPr>
        <w:tab/>
        <w:t xml:space="preserve"> Bids cannot be submitted after closer specified date and time.</w:t>
      </w:r>
    </w:p>
    <w:p w:rsidR="00E12A86" w:rsidRPr="00E815B4" w:rsidRDefault="00E12A86" w:rsidP="00E12A86">
      <w:pPr>
        <w:pStyle w:val="BodyText"/>
        <w:kinsoku w:val="0"/>
        <w:overflowPunct w:val="0"/>
        <w:spacing w:before="84"/>
        <w:ind w:left="1710" w:right="219" w:hanging="450"/>
        <w:rPr>
          <w:bCs/>
          <w:sz w:val="22"/>
          <w:szCs w:val="22"/>
        </w:rPr>
      </w:pPr>
      <w:r w:rsidRPr="00E815B4">
        <w:rPr>
          <w:bCs/>
          <w:sz w:val="22"/>
          <w:szCs w:val="22"/>
        </w:rPr>
        <w:t>19.</w:t>
      </w:r>
      <w:r w:rsidRPr="00E815B4">
        <w:rPr>
          <w:bCs/>
          <w:sz w:val="22"/>
          <w:szCs w:val="22"/>
        </w:rPr>
        <w:tab/>
      </w:r>
      <w:r w:rsidRPr="00E815B4">
        <w:rPr>
          <w:b/>
          <w:sz w:val="22"/>
          <w:szCs w:val="22"/>
        </w:rPr>
        <w:t>MODIFICATION AND WITHDRAWAL OF BIDS</w:t>
      </w:r>
      <w:r w:rsidRPr="00E815B4">
        <w:rPr>
          <w:bCs/>
          <w:sz w:val="22"/>
          <w:szCs w:val="22"/>
        </w:rPr>
        <w:t>:</w:t>
      </w:r>
    </w:p>
    <w:p w:rsidR="00E12A86" w:rsidRPr="00E815B4" w:rsidRDefault="00E12A86" w:rsidP="00E12A86">
      <w:pPr>
        <w:pStyle w:val="BodyText"/>
        <w:kinsoku w:val="0"/>
        <w:overflowPunct w:val="0"/>
        <w:spacing w:before="84"/>
        <w:ind w:left="2070" w:right="219" w:hanging="540"/>
        <w:jc w:val="both"/>
        <w:rPr>
          <w:bCs/>
          <w:sz w:val="22"/>
          <w:szCs w:val="22"/>
        </w:rPr>
      </w:pPr>
      <w:r w:rsidRPr="00E815B4">
        <w:rPr>
          <w:bCs/>
          <w:sz w:val="22"/>
          <w:szCs w:val="22"/>
        </w:rPr>
        <w:t>19.1</w:t>
      </w:r>
      <w:r w:rsidRPr="00E815B4">
        <w:rPr>
          <w:bCs/>
          <w:sz w:val="22"/>
          <w:szCs w:val="22"/>
        </w:rPr>
        <w:tab/>
        <w:t xml:space="preserve"> In the tender, withdrawal of bid is allowed. But in such case he has to write a letter with appropriate reasons for his withdrawal addressed to the Officer inviting the bid citing reasons for withdrawal in the respective bid before the closure of receipt of the bid.</w:t>
      </w:r>
    </w:p>
    <w:p w:rsidR="00E12A86" w:rsidRPr="00E815B4" w:rsidRDefault="00E12A86" w:rsidP="00E12A86">
      <w:pPr>
        <w:pStyle w:val="BodyText"/>
        <w:kinsoku w:val="0"/>
        <w:overflowPunct w:val="0"/>
        <w:spacing w:before="84"/>
        <w:ind w:left="2970" w:right="219"/>
        <w:jc w:val="both"/>
        <w:rPr>
          <w:b/>
          <w:bCs/>
          <w:sz w:val="28"/>
          <w:szCs w:val="28"/>
          <w:u w:val="single"/>
        </w:rPr>
      </w:pPr>
      <w:r w:rsidRPr="003B3A60">
        <w:rPr>
          <w:bCs/>
          <w:color w:val="FF0000"/>
          <w:sz w:val="22"/>
          <w:szCs w:val="22"/>
        </w:rPr>
        <w:tab/>
      </w:r>
      <w:r w:rsidRPr="00E815B4">
        <w:rPr>
          <w:b/>
          <w:bCs/>
          <w:sz w:val="28"/>
          <w:szCs w:val="28"/>
          <w:u w:val="single"/>
        </w:rPr>
        <w:t>E. OPENING AND EVALUATION</w:t>
      </w:r>
    </w:p>
    <w:p w:rsidR="00E12A86" w:rsidRPr="00E815B4" w:rsidRDefault="00E12A86" w:rsidP="00E12A86">
      <w:pPr>
        <w:pStyle w:val="BodyText"/>
        <w:kinsoku w:val="0"/>
        <w:overflowPunct w:val="0"/>
        <w:spacing w:before="84"/>
        <w:ind w:left="2070" w:right="219" w:hanging="810"/>
        <w:jc w:val="both"/>
        <w:rPr>
          <w:b/>
          <w:sz w:val="22"/>
          <w:szCs w:val="22"/>
        </w:rPr>
      </w:pPr>
      <w:r w:rsidRPr="00E815B4">
        <w:rPr>
          <w:b/>
          <w:sz w:val="22"/>
          <w:szCs w:val="22"/>
        </w:rPr>
        <w:t>OPENINGOFTHEBID:</w:t>
      </w:r>
    </w:p>
    <w:p w:rsidR="00E12A86" w:rsidRPr="00E815B4" w:rsidRDefault="00E12A86" w:rsidP="00E12A86">
      <w:pPr>
        <w:pStyle w:val="BodyText"/>
        <w:kinsoku w:val="0"/>
        <w:overflowPunct w:val="0"/>
        <w:spacing w:before="84"/>
        <w:ind w:left="2070" w:right="219" w:hanging="810"/>
        <w:jc w:val="both"/>
        <w:rPr>
          <w:bCs/>
          <w:sz w:val="22"/>
          <w:szCs w:val="22"/>
        </w:rPr>
      </w:pPr>
      <w:r w:rsidRPr="00E815B4">
        <w:rPr>
          <w:bCs/>
          <w:sz w:val="22"/>
          <w:szCs w:val="22"/>
        </w:rPr>
        <w:t>20.1.</w:t>
      </w:r>
      <w:r w:rsidRPr="00E815B4">
        <w:rPr>
          <w:bCs/>
          <w:sz w:val="22"/>
          <w:szCs w:val="22"/>
        </w:rPr>
        <w:tab/>
        <w:t>Bid opening dates are specified in the DTCN or can be extended vide corrigendum. These dates are available in IFB i. e, in tender document (DTCN).</w:t>
      </w:r>
    </w:p>
    <w:p w:rsidR="00E12A86" w:rsidRPr="00E815B4" w:rsidRDefault="00E12A86" w:rsidP="00E12A86">
      <w:pPr>
        <w:pStyle w:val="BodyText"/>
        <w:kinsoku w:val="0"/>
        <w:overflowPunct w:val="0"/>
        <w:spacing w:before="84"/>
        <w:ind w:left="2070" w:right="219" w:hanging="810"/>
        <w:jc w:val="both"/>
        <w:rPr>
          <w:bCs/>
          <w:sz w:val="22"/>
          <w:szCs w:val="22"/>
        </w:rPr>
      </w:pPr>
      <w:r w:rsidRPr="00E815B4">
        <w:rPr>
          <w:bCs/>
          <w:sz w:val="22"/>
          <w:szCs w:val="22"/>
        </w:rPr>
        <w:t>20.2.</w:t>
      </w:r>
      <w:r w:rsidRPr="00E815B4">
        <w:rPr>
          <w:bCs/>
          <w:sz w:val="22"/>
          <w:szCs w:val="22"/>
        </w:rPr>
        <w:tab/>
        <w:t xml:space="preserve"> In the event of the specified date of bid opening being declared a holiday for the Officer inviting the Bid/ Engineer-in-Charge, the bids will be opened at the same time on the next working day.</w:t>
      </w:r>
    </w:p>
    <w:p w:rsidR="00E12A86" w:rsidRPr="00E815B4" w:rsidRDefault="00E12A86" w:rsidP="00E12A86">
      <w:pPr>
        <w:pStyle w:val="BodyText"/>
        <w:kinsoku w:val="0"/>
        <w:overflowPunct w:val="0"/>
        <w:spacing w:before="84"/>
        <w:ind w:left="2070" w:right="219" w:hanging="810"/>
        <w:jc w:val="both"/>
        <w:rPr>
          <w:bCs/>
          <w:sz w:val="22"/>
          <w:szCs w:val="22"/>
        </w:rPr>
      </w:pPr>
      <w:r w:rsidRPr="00E815B4">
        <w:rPr>
          <w:bCs/>
          <w:sz w:val="22"/>
          <w:szCs w:val="22"/>
        </w:rPr>
        <w:t>20.3.</w:t>
      </w:r>
      <w:r w:rsidRPr="00E815B4">
        <w:rPr>
          <w:bCs/>
          <w:sz w:val="22"/>
          <w:szCs w:val="22"/>
        </w:rPr>
        <w:tab/>
        <w:t>The Additional Performance Security shall be verified regarding the genuineness of the financial instruments from the concerned banks / Post Offices of branch of the banks / post offices.</w:t>
      </w:r>
    </w:p>
    <w:p w:rsidR="00E12A86" w:rsidRPr="00E815B4" w:rsidRDefault="00E12A86" w:rsidP="00E12A86">
      <w:pPr>
        <w:pStyle w:val="BodyText"/>
        <w:kinsoku w:val="0"/>
        <w:overflowPunct w:val="0"/>
        <w:spacing w:before="84"/>
        <w:ind w:left="2070" w:right="219" w:hanging="810"/>
        <w:jc w:val="both"/>
        <w:rPr>
          <w:bCs/>
          <w:sz w:val="22"/>
          <w:szCs w:val="22"/>
        </w:rPr>
      </w:pPr>
      <w:r w:rsidRPr="00E815B4">
        <w:rPr>
          <w:bCs/>
          <w:sz w:val="22"/>
          <w:szCs w:val="22"/>
        </w:rPr>
        <w:t>20.4.</w:t>
      </w:r>
      <w:r w:rsidRPr="00E815B4">
        <w:rPr>
          <w:bCs/>
          <w:sz w:val="22"/>
          <w:szCs w:val="22"/>
        </w:rPr>
        <w:tab/>
        <w:t xml:space="preserve">Combined bid security for more than one work is not acceptable. </w:t>
      </w:r>
    </w:p>
    <w:p w:rsidR="00E12A86" w:rsidRPr="00E815B4" w:rsidRDefault="00E12A86" w:rsidP="00E12A86">
      <w:pPr>
        <w:pStyle w:val="BodyText"/>
        <w:kinsoku w:val="0"/>
        <w:overflowPunct w:val="0"/>
        <w:spacing w:before="84"/>
        <w:ind w:left="2070" w:right="219" w:hanging="810"/>
        <w:jc w:val="both"/>
        <w:rPr>
          <w:bCs/>
          <w:sz w:val="22"/>
          <w:szCs w:val="22"/>
        </w:rPr>
      </w:pPr>
      <w:r w:rsidRPr="00E815B4">
        <w:rPr>
          <w:bCs/>
          <w:sz w:val="22"/>
          <w:szCs w:val="22"/>
        </w:rPr>
        <w:t>20.5.</w:t>
      </w:r>
      <w:r w:rsidRPr="00E815B4">
        <w:rPr>
          <w:bCs/>
          <w:sz w:val="22"/>
          <w:szCs w:val="22"/>
        </w:rPr>
        <w:tab/>
        <w:t xml:space="preserve">The Successful bidder who has quoted less bid price / rates than the estimated cost put to tender shall have to furnish the exact amount of differential cost i.e. estimated cost put to tender minus the quoted amount as Additional Performance Security (APS) in shape of TDR in favour of the </w:t>
      </w:r>
      <w:r w:rsidRPr="00E815B4">
        <w:rPr>
          <w:bCs/>
          <w:sz w:val="22"/>
          <w:szCs w:val="22"/>
          <w:u w:val="single"/>
        </w:rPr>
        <w:t xml:space="preserve">Block Development Office </w:t>
      </w:r>
      <w:r w:rsidRPr="00E815B4">
        <w:rPr>
          <w:sz w:val="22"/>
          <w:szCs w:val="22"/>
          <w:u w:val="single"/>
        </w:rPr>
        <w:t xml:space="preserve">Raighar </w:t>
      </w:r>
      <w:r w:rsidRPr="00E815B4">
        <w:rPr>
          <w:bCs/>
          <w:sz w:val="22"/>
          <w:szCs w:val="22"/>
        </w:rPr>
        <w:t xml:space="preserve">/ Bank Guarantee in favour of the </w:t>
      </w:r>
      <w:r w:rsidRPr="00E815B4">
        <w:rPr>
          <w:bCs/>
          <w:sz w:val="22"/>
          <w:szCs w:val="22"/>
          <w:u w:val="single"/>
        </w:rPr>
        <w:t xml:space="preserve">Block Development Office </w:t>
      </w:r>
      <w:r w:rsidRPr="00E815B4">
        <w:rPr>
          <w:sz w:val="22"/>
          <w:szCs w:val="22"/>
          <w:u w:val="single"/>
        </w:rPr>
        <w:t xml:space="preserve">Raighar </w:t>
      </w:r>
      <w:r w:rsidRPr="00E815B4">
        <w:rPr>
          <w:bCs/>
          <w:sz w:val="22"/>
          <w:szCs w:val="22"/>
        </w:rPr>
        <w:t xml:space="preserve">from any Nationalised/ Schedule Bank in India Counter guaranteed by its local branch at </w:t>
      </w:r>
      <w:r w:rsidRPr="00E815B4">
        <w:rPr>
          <w:bCs/>
          <w:sz w:val="22"/>
          <w:szCs w:val="22"/>
          <w:u w:val="single"/>
        </w:rPr>
        <w:t>.</w:t>
      </w:r>
      <w:r w:rsidRPr="00E815B4">
        <w:rPr>
          <w:bCs/>
          <w:sz w:val="22"/>
          <w:szCs w:val="22"/>
        </w:rPr>
        <w:t xml:space="preserve">within 7(Seven) days of issue of letter of acceptance (LOA) by the </w:t>
      </w:r>
      <w:r w:rsidRPr="00E815B4">
        <w:rPr>
          <w:bCs/>
          <w:sz w:val="22"/>
          <w:szCs w:val="22"/>
          <w:u w:val="single"/>
        </w:rPr>
        <w:t xml:space="preserve">Block Development Office </w:t>
      </w:r>
      <w:r w:rsidRPr="00E815B4">
        <w:rPr>
          <w:sz w:val="22"/>
          <w:szCs w:val="22"/>
          <w:u w:val="single"/>
        </w:rPr>
        <w:t xml:space="preserve">Raighar </w:t>
      </w:r>
      <w:r w:rsidRPr="00E815B4">
        <w:rPr>
          <w:bCs/>
          <w:sz w:val="22"/>
          <w:szCs w:val="22"/>
        </w:rPr>
        <w:t>to the successful bidder otherwise the bid of the successful bidder shall be cancelled and the EMD/ Bid Security shall be forfeited. Further processing for blacklisting shall be initiated against the bidder.</w:t>
      </w:r>
    </w:p>
    <w:p w:rsidR="00E12A86" w:rsidRPr="00E815B4" w:rsidRDefault="00E12A86" w:rsidP="00E12A86">
      <w:pPr>
        <w:pStyle w:val="BodyText"/>
        <w:kinsoku w:val="0"/>
        <w:overflowPunct w:val="0"/>
        <w:spacing w:before="84"/>
        <w:ind w:left="2070" w:right="219" w:hanging="810"/>
        <w:jc w:val="both"/>
        <w:rPr>
          <w:bCs/>
          <w:sz w:val="22"/>
          <w:szCs w:val="22"/>
        </w:rPr>
      </w:pPr>
      <w:r w:rsidRPr="00E815B4">
        <w:rPr>
          <w:bCs/>
          <w:sz w:val="22"/>
          <w:szCs w:val="22"/>
        </w:rPr>
        <w:t>20.6.</w:t>
      </w:r>
      <w:r w:rsidRPr="00E815B4">
        <w:rPr>
          <w:bCs/>
          <w:sz w:val="22"/>
          <w:szCs w:val="22"/>
        </w:rPr>
        <w:tab/>
        <w:t>The Technical evaluation of all the bids will be taken up only as per the information furnished by the Bidders. But evaluation of the bid does not exonerate the lowest bidder from checking their original documents and if at a later date the bidder is found to have misled the evaluation through wrong information, action shall be taken against the bidder/contractor.</w:t>
      </w:r>
    </w:p>
    <w:p w:rsidR="00E12A86" w:rsidRPr="00E815B4" w:rsidRDefault="00E12A86" w:rsidP="00E12A86">
      <w:pPr>
        <w:pStyle w:val="BodyText"/>
        <w:kinsoku w:val="0"/>
        <w:overflowPunct w:val="0"/>
        <w:spacing w:before="84"/>
        <w:ind w:left="2070" w:right="219" w:hanging="810"/>
        <w:jc w:val="both"/>
        <w:rPr>
          <w:bCs/>
          <w:sz w:val="22"/>
          <w:szCs w:val="22"/>
        </w:rPr>
      </w:pPr>
      <w:r w:rsidRPr="00E815B4">
        <w:rPr>
          <w:bCs/>
          <w:sz w:val="22"/>
          <w:szCs w:val="22"/>
        </w:rPr>
        <w:t>20.7.</w:t>
      </w:r>
      <w:r w:rsidRPr="00E815B4">
        <w:rPr>
          <w:bCs/>
          <w:sz w:val="22"/>
          <w:szCs w:val="22"/>
        </w:rPr>
        <w:tab/>
        <w:t>After technical evaluation of the bidders and selection of the qualified bidders, the financial bids of the technically qualified bidders shall be opened on the due date of opening. Members of the bid opening committee shall open the financial bids for the technically qualified bidders. Opening of price bid and evaluation of lowest bidder is subject to satisfaction of other qualification information provided in the bid.</w:t>
      </w:r>
    </w:p>
    <w:p w:rsidR="00E12A86" w:rsidRPr="00E815B4" w:rsidRDefault="00E12A86" w:rsidP="00E12A86">
      <w:pPr>
        <w:pStyle w:val="BodyText"/>
        <w:tabs>
          <w:tab w:val="left" w:pos="2340"/>
        </w:tabs>
        <w:kinsoku w:val="0"/>
        <w:overflowPunct w:val="0"/>
        <w:spacing w:before="84"/>
        <w:ind w:left="2070" w:right="219" w:hanging="360"/>
        <w:jc w:val="both"/>
        <w:rPr>
          <w:bCs/>
          <w:sz w:val="22"/>
          <w:szCs w:val="22"/>
        </w:rPr>
      </w:pPr>
      <w:r w:rsidRPr="00E815B4">
        <w:rPr>
          <w:bCs/>
          <w:sz w:val="22"/>
          <w:szCs w:val="22"/>
        </w:rPr>
        <w:t>i)</w:t>
      </w:r>
      <w:r w:rsidRPr="00E815B4">
        <w:rPr>
          <w:bCs/>
          <w:sz w:val="22"/>
          <w:szCs w:val="22"/>
        </w:rPr>
        <w:tab/>
        <w:t>The Financial Bid will be opened on the notified date &amp; time in the presence of bidders or their authorized representative who wish to be</w:t>
      </w:r>
      <w:r w:rsidRPr="003B3A60">
        <w:rPr>
          <w:bCs/>
          <w:color w:val="FF0000"/>
          <w:sz w:val="22"/>
          <w:szCs w:val="22"/>
        </w:rPr>
        <w:t xml:space="preserve"> </w:t>
      </w:r>
      <w:r w:rsidRPr="00E815B4">
        <w:rPr>
          <w:bCs/>
          <w:sz w:val="22"/>
          <w:szCs w:val="22"/>
        </w:rPr>
        <w:lastRenderedPageBreak/>
        <w:t>present.</w:t>
      </w:r>
    </w:p>
    <w:p w:rsidR="00E12A86" w:rsidRPr="00E815B4" w:rsidRDefault="00E12A86" w:rsidP="00E12A86">
      <w:pPr>
        <w:pStyle w:val="BodyText"/>
        <w:tabs>
          <w:tab w:val="left" w:pos="2340"/>
        </w:tabs>
        <w:kinsoku w:val="0"/>
        <w:overflowPunct w:val="0"/>
        <w:spacing w:before="84"/>
        <w:ind w:left="2070" w:right="219" w:hanging="360"/>
        <w:jc w:val="both"/>
        <w:rPr>
          <w:bCs/>
          <w:sz w:val="22"/>
          <w:szCs w:val="22"/>
        </w:rPr>
      </w:pPr>
      <w:r w:rsidRPr="00E815B4">
        <w:rPr>
          <w:bCs/>
          <w:sz w:val="22"/>
          <w:szCs w:val="22"/>
        </w:rPr>
        <w:t>ii)</w:t>
      </w:r>
      <w:r w:rsidRPr="00E815B4">
        <w:rPr>
          <w:bCs/>
          <w:sz w:val="22"/>
          <w:szCs w:val="22"/>
        </w:rPr>
        <w:tab/>
        <w:t>At the time of opening of “Financial Bid”, the names of the bidders whose bids were found responsive will be announced. The bids of only those bidders will be opened. The remaining bids will be rejected.</w:t>
      </w:r>
    </w:p>
    <w:p w:rsidR="00E12A86" w:rsidRPr="00E815B4" w:rsidRDefault="00E12A86" w:rsidP="00E12A86">
      <w:pPr>
        <w:pStyle w:val="BodyText"/>
        <w:tabs>
          <w:tab w:val="left" w:pos="2340"/>
        </w:tabs>
        <w:kinsoku w:val="0"/>
        <w:overflowPunct w:val="0"/>
        <w:spacing w:before="84"/>
        <w:ind w:left="2070" w:right="219" w:hanging="360"/>
        <w:jc w:val="both"/>
        <w:rPr>
          <w:bCs/>
          <w:sz w:val="22"/>
          <w:szCs w:val="22"/>
        </w:rPr>
      </w:pPr>
      <w:r w:rsidRPr="00E815B4">
        <w:rPr>
          <w:bCs/>
          <w:sz w:val="22"/>
          <w:szCs w:val="22"/>
        </w:rPr>
        <w:t>iii)</w:t>
      </w:r>
      <w:r w:rsidRPr="00E815B4">
        <w:rPr>
          <w:bCs/>
          <w:sz w:val="22"/>
          <w:szCs w:val="22"/>
        </w:rPr>
        <w:tab/>
        <w:t>The responsive bidders’ names, the bid prices, the item wise rates the total amount of each item, any discounts and withdrawals, and such other details as the officer inviting the tender may consider appropriate, will be announced by him or his authorized representatives at the opening.</w:t>
      </w:r>
    </w:p>
    <w:p w:rsidR="00E12A86" w:rsidRPr="00E815B4" w:rsidRDefault="00E12A86" w:rsidP="00E12A86">
      <w:pPr>
        <w:pStyle w:val="BodyText"/>
        <w:tabs>
          <w:tab w:val="left" w:pos="2340"/>
        </w:tabs>
        <w:kinsoku w:val="0"/>
        <w:overflowPunct w:val="0"/>
        <w:spacing w:before="84"/>
        <w:ind w:left="2070" w:right="219" w:hanging="360"/>
        <w:jc w:val="both"/>
        <w:rPr>
          <w:bCs/>
          <w:sz w:val="22"/>
          <w:szCs w:val="22"/>
        </w:rPr>
      </w:pPr>
      <w:proofErr w:type="gramStart"/>
      <w:r w:rsidRPr="00E815B4">
        <w:rPr>
          <w:bCs/>
          <w:sz w:val="22"/>
          <w:szCs w:val="22"/>
        </w:rPr>
        <w:t>iv)</w:t>
      </w:r>
      <w:r w:rsidRPr="00E815B4">
        <w:rPr>
          <w:bCs/>
          <w:sz w:val="22"/>
          <w:szCs w:val="22"/>
        </w:rPr>
        <w:tab/>
        <w:t>Special</w:t>
      </w:r>
      <w:proofErr w:type="gramEnd"/>
      <w:r w:rsidRPr="00E815B4">
        <w:rPr>
          <w:bCs/>
          <w:sz w:val="22"/>
          <w:szCs w:val="22"/>
        </w:rPr>
        <w:t xml:space="preserve"> rebate/ discount offers if any shall be declared and recorded first.</w:t>
      </w:r>
    </w:p>
    <w:p w:rsidR="00E12A86" w:rsidRPr="00E815B4" w:rsidRDefault="00E12A86" w:rsidP="00E12A86">
      <w:pPr>
        <w:pStyle w:val="BodyText"/>
        <w:tabs>
          <w:tab w:val="left" w:pos="2340"/>
        </w:tabs>
        <w:kinsoku w:val="0"/>
        <w:overflowPunct w:val="0"/>
        <w:spacing w:before="84"/>
        <w:ind w:left="2070" w:right="219" w:hanging="360"/>
        <w:jc w:val="both"/>
        <w:rPr>
          <w:bCs/>
          <w:sz w:val="22"/>
          <w:szCs w:val="22"/>
        </w:rPr>
      </w:pPr>
      <w:r w:rsidRPr="00E815B4">
        <w:rPr>
          <w:bCs/>
          <w:sz w:val="22"/>
          <w:szCs w:val="22"/>
        </w:rPr>
        <w:t>v)</w:t>
      </w:r>
      <w:r w:rsidRPr="00E815B4">
        <w:rPr>
          <w:bCs/>
          <w:sz w:val="22"/>
          <w:szCs w:val="22"/>
        </w:rPr>
        <w:tab/>
        <w:t>The Financial bid of the bidders shall be opened one by one by the designated officers. Tender committee members shall sign on each page of the BOQ and Comparative Statement.</w:t>
      </w:r>
    </w:p>
    <w:p w:rsidR="00E12A86" w:rsidRPr="00E815B4" w:rsidRDefault="00E12A86" w:rsidP="00E12A86">
      <w:pPr>
        <w:pStyle w:val="BodyText"/>
        <w:tabs>
          <w:tab w:val="left" w:pos="2340"/>
        </w:tabs>
        <w:kinsoku w:val="0"/>
        <w:overflowPunct w:val="0"/>
        <w:spacing w:before="84"/>
        <w:ind w:left="2070" w:right="219" w:hanging="360"/>
        <w:jc w:val="both"/>
        <w:rPr>
          <w:bCs/>
          <w:sz w:val="22"/>
          <w:szCs w:val="22"/>
        </w:rPr>
      </w:pPr>
      <w:proofErr w:type="gramStart"/>
      <w:r w:rsidRPr="00E815B4">
        <w:rPr>
          <w:bCs/>
          <w:sz w:val="22"/>
          <w:szCs w:val="22"/>
        </w:rPr>
        <w:t>vi)</w:t>
      </w:r>
      <w:r w:rsidRPr="00E815B4">
        <w:rPr>
          <w:bCs/>
          <w:sz w:val="22"/>
          <w:szCs w:val="22"/>
        </w:rPr>
        <w:tab/>
        <w:t>The</w:t>
      </w:r>
      <w:proofErr w:type="gramEnd"/>
      <w:r w:rsidRPr="00E815B4">
        <w:rPr>
          <w:bCs/>
          <w:sz w:val="22"/>
          <w:szCs w:val="22"/>
        </w:rPr>
        <w:t xml:space="preserve"> Bidder can witness the principal activities and view the documents for that particular work.</w:t>
      </w:r>
    </w:p>
    <w:p w:rsidR="00E12A86" w:rsidRPr="00E815B4" w:rsidRDefault="00E12A86" w:rsidP="00E12A86">
      <w:pPr>
        <w:pStyle w:val="BodyText"/>
        <w:tabs>
          <w:tab w:val="left" w:pos="2340"/>
        </w:tabs>
        <w:kinsoku w:val="0"/>
        <w:overflowPunct w:val="0"/>
        <w:spacing w:before="84"/>
        <w:ind w:left="2070" w:right="219" w:hanging="360"/>
        <w:jc w:val="both"/>
        <w:rPr>
          <w:bCs/>
          <w:sz w:val="22"/>
          <w:szCs w:val="22"/>
        </w:rPr>
      </w:pPr>
      <w:proofErr w:type="gramStart"/>
      <w:r w:rsidRPr="00E815B4">
        <w:rPr>
          <w:bCs/>
          <w:sz w:val="22"/>
          <w:szCs w:val="22"/>
        </w:rPr>
        <w:t>vii</w:t>
      </w:r>
      <w:proofErr w:type="gramEnd"/>
      <w:r w:rsidRPr="00E815B4">
        <w:rPr>
          <w:bCs/>
          <w:sz w:val="22"/>
          <w:szCs w:val="22"/>
        </w:rPr>
        <w:t>)</w:t>
      </w:r>
      <w:r w:rsidRPr="00E815B4">
        <w:rPr>
          <w:bCs/>
          <w:sz w:val="22"/>
          <w:szCs w:val="22"/>
        </w:rPr>
        <w:tab/>
        <w:t>In case of non-responsive tender the office reinventing tender should cancelled /re-tender.</w:t>
      </w:r>
    </w:p>
    <w:p w:rsidR="00E12A86" w:rsidRPr="00E815B4" w:rsidRDefault="00E12A86" w:rsidP="00E12A86">
      <w:pPr>
        <w:pStyle w:val="BodyText"/>
        <w:kinsoku w:val="0"/>
        <w:overflowPunct w:val="0"/>
        <w:spacing w:before="84"/>
        <w:ind w:left="1890" w:right="219" w:hanging="630"/>
        <w:jc w:val="both"/>
        <w:rPr>
          <w:bCs/>
          <w:sz w:val="22"/>
          <w:szCs w:val="22"/>
        </w:rPr>
      </w:pPr>
      <w:r w:rsidRPr="00E815B4">
        <w:rPr>
          <w:bCs/>
          <w:sz w:val="22"/>
          <w:szCs w:val="22"/>
        </w:rPr>
        <w:t>21.</w:t>
      </w:r>
      <w:r w:rsidRPr="00E815B4">
        <w:rPr>
          <w:bCs/>
          <w:sz w:val="22"/>
          <w:szCs w:val="22"/>
        </w:rPr>
        <w:tab/>
      </w:r>
      <w:r w:rsidRPr="00E815B4">
        <w:rPr>
          <w:b/>
          <w:sz w:val="22"/>
          <w:szCs w:val="22"/>
        </w:rPr>
        <w:t>PROCESS TO BE CONFIDENTIAL</w:t>
      </w:r>
      <w:r w:rsidRPr="00E815B4">
        <w:rPr>
          <w:bCs/>
          <w:sz w:val="22"/>
          <w:szCs w:val="22"/>
        </w:rPr>
        <w:t>:</w:t>
      </w:r>
    </w:p>
    <w:p w:rsidR="00E12A86" w:rsidRPr="00E815B4" w:rsidRDefault="00E12A86" w:rsidP="00E12A86">
      <w:pPr>
        <w:pStyle w:val="BodyText"/>
        <w:kinsoku w:val="0"/>
        <w:overflowPunct w:val="0"/>
        <w:spacing w:before="84"/>
        <w:ind w:left="1710" w:right="219"/>
        <w:jc w:val="both"/>
        <w:rPr>
          <w:bCs/>
          <w:sz w:val="22"/>
          <w:szCs w:val="22"/>
        </w:rPr>
      </w:pPr>
      <w:r w:rsidRPr="00E815B4">
        <w:rPr>
          <w:bCs/>
          <w:sz w:val="22"/>
          <w:szCs w:val="22"/>
        </w:rPr>
        <w:t>Information relating to the examination, clarification, evaluation and comparison of bids and recommendations for the award of a contract shall not be disclosed to bidders or any other persons not officially concerned with such process until the award to the successful bidder has been announced. Any effort by a bidder to influence the officer inviting the bid, processing of bids or award decisions may result in the rejection of his bid. The authority inviting bid may reserve the right to accept any additional document. The bidder will respond in not more than 7 (Seven) days of issue of the clarification letter, for failing which the bid of the bidder will be evaluated on its own merit.</w:t>
      </w:r>
    </w:p>
    <w:p w:rsidR="00E12A86" w:rsidRPr="00E815B4" w:rsidRDefault="00E12A86" w:rsidP="00E12A86">
      <w:pPr>
        <w:pStyle w:val="BodyText"/>
        <w:kinsoku w:val="0"/>
        <w:overflowPunct w:val="0"/>
        <w:spacing w:before="84"/>
        <w:ind w:left="1980" w:right="219" w:hanging="720"/>
        <w:jc w:val="both"/>
        <w:rPr>
          <w:bCs/>
          <w:sz w:val="22"/>
          <w:szCs w:val="22"/>
        </w:rPr>
      </w:pPr>
      <w:r w:rsidRPr="00E815B4">
        <w:rPr>
          <w:bCs/>
          <w:sz w:val="22"/>
          <w:szCs w:val="22"/>
        </w:rPr>
        <w:t>22.</w:t>
      </w:r>
      <w:r w:rsidRPr="00E815B4">
        <w:rPr>
          <w:bCs/>
          <w:sz w:val="22"/>
          <w:szCs w:val="22"/>
        </w:rPr>
        <w:tab/>
      </w:r>
      <w:r w:rsidRPr="00E815B4">
        <w:rPr>
          <w:b/>
          <w:sz w:val="22"/>
          <w:szCs w:val="22"/>
        </w:rPr>
        <w:t>CLARIFICATION OF BIDS</w:t>
      </w:r>
      <w:r w:rsidRPr="00E815B4">
        <w:rPr>
          <w:bCs/>
          <w:sz w:val="22"/>
          <w:szCs w:val="22"/>
        </w:rPr>
        <w:t>:</w:t>
      </w:r>
    </w:p>
    <w:p w:rsidR="00E12A86" w:rsidRPr="00E815B4" w:rsidRDefault="00E12A86" w:rsidP="00E12A86">
      <w:pPr>
        <w:pStyle w:val="BodyText"/>
        <w:kinsoku w:val="0"/>
        <w:overflowPunct w:val="0"/>
        <w:spacing w:before="84"/>
        <w:ind w:left="1710" w:right="219" w:hanging="1710"/>
        <w:jc w:val="both"/>
        <w:rPr>
          <w:bCs/>
          <w:sz w:val="22"/>
          <w:szCs w:val="22"/>
        </w:rPr>
      </w:pPr>
      <w:r w:rsidRPr="00E815B4">
        <w:rPr>
          <w:bCs/>
          <w:sz w:val="22"/>
          <w:szCs w:val="22"/>
        </w:rPr>
        <w:tab/>
        <w:t>To assist in the examination, evaluation, and comparison of bids, the officer inviting the bid may, at his discretion, ask any bidders in writing to clarify on the documents provided in the Technical Bid, if necessary, with respect to any doubts or illegible documents.</w:t>
      </w:r>
    </w:p>
    <w:p w:rsidR="00E12A86" w:rsidRPr="00E815B4" w:rsidRDefault="00E12A86" w:rsidP="00E12A86">
      <w:pPr>
        <w:pStyle w:val="BodyText"/>
        <w:kinsoku w:val="0"/>
        <w:overflowPunct w:val="0"/>
        <w:spacing w:before="84"/>
        <w:ind w:left="1710" w:right="219" w:hanging="450"/>
        <w:jc w:val="both"/>
        <w:rPr>
          <w:bCs/>
          <w:sz w:val="22"/>
          <w:szCs w:val="22"/>
        </w:rPr>
      </w:pPr>
      <w:r w:rsidRPr="00E815B4">
        <w:rPr>
          <w:bCs/>
          <w:sz w:val="22"/>
          <w:szCs w:val="22"/>
        </w:rPr>
        <w:t>23.</w:t>
      </w:r>
      <w:r w:rsidRPr="00E815B4">
        <w:rPr>
          <w:bCs/>
          <w:sz w:val="22"/>
          <w:szCs w:val="22"/>
        </w:rPr>
        <w:tab/>
      </w:r>
      <w:r w:rsidRPr="00E815B4">
        <w:rPr>
          <w:b/>
          <w:sz w:val="22"/>
          <w:szCs w:val="22"/>
        </w:rPr>
        <w:t>EXAMINATION OF BIDS AND DETERMINATION OF RESPONSIVENESS</w:t>
      </w:r>
      <w:r w:rsidRPr="00E815B4">
        <w:rPr>
          <w:bCs/>
          <w:sz w:val="22"/>
          <w:szCs w:val="22"/>
        </w:rPr>
        <w:t>:</w:t>
      </w:r>
    </w:p>
    <w:p w:rsidR="00E12A86" w:rsidRPr="00E815B4" w:rsidRDefault="00E12A86" w:rsidP="00E12A86">
      <w:pPr>
        <w:pStyle w:val="BodyText"/>
        <w:kinsoku w:val="0"/>
        <w:overflowPunct w:val="0"/>
        <w:spacing w:before="84"/>
        <w:ind w:left="2410" w:right="219" w:hanging="610"/>
        <w:jc w:val="both"/>
        <w:rPr>
          <w:bCs/>
          <w:sz w:val="22"/>
          <w:szCs w:val="22"/>
        </w:rPr>
      </w:pPr>
      <w:r w:rsidRPr="00E815B4">
        <w:rPr>
          <w:bCs/>
          <w:sz w:val="22"/>
          <w:szCs w:val="22"/>
        </w:rPr>
        <w:t>23.1. During the detailed evaluation of “Technical Bids”, the officer inviting the bid will determine whether each bid: -</w:t>
      </w:r>
    </w:p>
    <w:p w:rsidR="00E12A86" w:rsidRPr="00E815B4" w:rsidRDefault="00E12A86" w:rsidP="00E12A86">
      <w:pPr>
        <w:pStyle w:val="BodyText"/>
        <w:kinsoku w:val="0"/>
        <w:overflowPunct w:val="0"/>
        <w:spacing w:before="84"/>
        <w:ind w:left="2250" w:right="219" w:firstLine="90"/>
        <w:jc w:val="both"/>
        <w:rPr>
          <w:bCs/>
          <w:sz w:val="22"/>
          <w:szCs w:val="22"/>
        </w:rPr>
      </w:pPr>
      <w:r w:rsidRPr="00E815B4">
        <w:rPr>
          <w:bCs/>
          <w:sz w:val="22"/>
          <w:szCs w:val="22"/>
        </w:rPr>
        <w:t>i)</w:t>
      </w:r>
      <w:r w:rsidRPr="00E815B4">
        <w:rPr>
          <w:bCs/>
          <w:sz w:val="22"/>
          <w:szCs w:val="22"/>
        </w:rPr>
        <w:tab/>
        <w:t>Bid security is confirmed as NIT.</w:t>
      </w:r>
    </w:p>
    <w:p w:rsidR="00E12A86" w:rsidRPr="00E815B4" w:rsidRDefault="00E12A86" w:rsidP="00E12A86">
      <w:pPr>
        <w:pStyle w:val="BodyText"/>
        <w:kinsoku w:val="0"/>
        <w:overflowPunct w:val="0"/>
        <w:spacing w:before="84"/>
        <w:ind w:left="2250" w:right="219" w:firstLine="90"/>
        <w:jc w:val="both"/>
        <w:rPr>
          <w:bCs/>
          <w:sz w:val="22"/>
          <w:szCs w:val="22"/>
        </w:rPr>
      </w:pPr>
      <w:r w:rsidRPr="00E815B4">
        <w:rPr>
          <w:bCs/>
          <w:sz w:val="22"/>
          <w:szCs w:val="22"/>
        </w:rPr>
        <w:t>ii)</w:t>
      </w:r>
      <w:r w:rsidRPr="00E815B4">
        <w:rPr>
          <w:bCs/>
          <w:sz w:val="22"/>
          <w:szCs w:val="22"/>
        </w:rPr>
        <w:tab/>
        <w:t>Has submitted legible documents as required for evaluation</w:t>
      </w:r>
    </w:p>
    <w:p w:rsidR="00E12A86" w:rsidRPr="00E815B4" w:rsidRDefault="00E12A86" w:rsidP="00E12A86">
      <w:pPr>
        <w:pStyle w:val="BodyText"/>
        <w:kinsoku w:val="0"/>
        <w:overflowPunct w:val="0"/>
        <w:spacing w:before="84"/>
        <w:ind w:left="2250" w:right="219" w:firstLine="90"/>
        <w:jc w:val="both"/>
        <w:rPr>
          <w:bCs/>
          <w:sz w:val="22"/>
          <w:szCs w:val="22"/>
        </w:rPr>
      </w:pPr>
      <w:proofErr w:type="gramStart"/>
      <w:r w:rsidRPr="00E815B4">
        <w:rPr>
          <w:bCs/>
          <w:sz w:val="22"/>
          <w:szCs w:val="22"/>
        </w:rPr>
        <w:t>iii</w:t>
      </w:r>
      <w:proofErr w:type="gramEnd"/>
      <w:r w:rsidRPr="00E815B4">
        <w:rPr>
          <w:bCs/>
          <w:sz w:val="22"/>
          <w:szCs w:val="22"/>
        </w:rPr>
        <w:t>)</w:t>
      </w:r>
      <w:r w:rsidRPr="00E815B4">
        <w:rPr>
          <w:bCs/>
          <w:sz w:val="22"/>
          <w:szCs w:val="22"/>
        </w:rPr>
        <w:tab/>
        <w:t>Is substantially responsive to the requirements of the bidding documents.</w:t>
      </w:r>
    </w:p>
    <w:p w:rsidR="00E12A86" w:rsidRPr="00E815B4" w:rsidRDefault="00E12A86" w:rsidP="00E12A86">
      <w:pPr>
        <w:pStyle w:val="BodyText"/>
        <w:kinsoku w:val="0"/>
        <w:overflowPunct w:val="0"/>
        <w:spacing w:before="84"/>
        <w:ind w:left="2610" w:right="219" w:hanging="810"/>
        <w:jc w:val="both"/>
        <w:rPr>
          <w:bCs/>
          <w:sz w:val="22"/>
          <w:szCs w:val="22"/>
        </w:rPr>
      </w:pPr>
      <w:r w:rsidRPr="00E815B4">
        <w:rPr>
          <w:bCs/>
          <w:sz w:val="22"/>
          <w:szCs w:val="22"/>
        </w:rPr>
        <w:t>23.2(a) During the detailed evaluation of the “Financial Bid”, the responsiveness of the bids will be further determined with respect to the remaining bid conditions, i.e., priced bill of quantities</w:t>
      </w:r>
      <w:r w:rsidRPr="003B3A60">
        <w:rPr>
          <w:bCs/>
          <w:color w:val="FF0000"/>
          <w:sz w:val="22"/>
          <w:szCs w:val="22"/>
        </w:rPr>
        <w:t xml:space="preserve">, </w:t>
      </w:r>
      <w:r w:rsidRPr="00E815B4">
        <w:rPr>
          <w:bCs/>
          <w:sz w:val="22"/>
          <w:szCs w:val="22"/>
        </w:rPr>
        <w:lastRenderedPageBreak/>
        <w:t>technical specifications and drawings.</w:t>
      </w:r>
    </w:p>
    <w:p w:rsidR="00E12A86" w:rsidRPr="00E815B4" w:rsidRDefault="00E12A86" w:rsidP="00E12A86">
      <w:pPr>
        <w:pStyle w:val="BodyText"/>
        <w:kinsoku w:val="0"/>
        <w:overflowPunct w:val="0"/>
        <w:spacing w:before="84"/>
        <w:ind w:left="2610" w:right="219" w:hanging="810"/>
        <w:jc w:val="both"/>
        <w:rPr>
          <w:bCs/>
          <w:sz w:val="22"/>
          <w:szCs w:val="22"/>
        </w:rPr>
      </w:pPr>
      <w:r w:rsidRPr="00E815B4">
        <w:rPr>
          <w:bCs/>
          <w:sz w:val="22"/>
          <w:szCs w:val="22"/>
        </w:rPr>
        <w:t xml:space="preserve">       (b) For examination, evaluation and comparison of bids, the officer inviting the bid may, at his discretion, ask the lowest bidder.</w:t>
      </w:r>
    </w:p>
    <w:p w:rsidR="00E12A86" w:rsidRPr="00E815B4" w:rsidRDefault="00E12A86" w:rsidP="00E12A86">
      <w:pPr>
        <w:pStyle w:val="BodyText"/>
        <w:kinsoku w:val="0"/>
        <w:overflowPunct w:val="0"/>
        <w:spacing w:before="84"/>
        <w:ind w:left="2610" w:right="219" w:hanging="810"/>
        <w:jc w:val="both"/>
        <w:rPr>
          <w:bCs/>
          <w:sz w:val="22"/>
          <w:szCs w:val="22"/>
        </w:rPr>
      </w:pPr>
      <w:r w:rsidRPr="00E815B4">
        <w:rPr>
          <w:bCs/>
          <w:sz w:val="22"/>
          <w:szCs w:val="22"/>
        </w:rPr>
        <w:t xml:space="preserve">       (c)  For clarification of his rates including reduction of rate on negotiation and break down of unit rates.</w:t>
      </w:r>
    </w:p>
    <w:p w:rsidR="00E12A86" w:rsidRPr="00EE24C8" w:rsidRDefault="00E12A86" w:rsidP="00E12A86">
      <w:pPr>
        <w:pStyle w:val="BodyText"/>
        <w:kinsoku w:val="0"/>
        <w:overflowPunct w:val="0"/>
        <w:spacing w:before="84"/>
        <w:ind w:left="2610" w:right="219" w:firstLine="810"/>
        <w:jc w:val="center"/>
        <w:rPr>
          <w:b/>
          <w:sz w:val="28"/>
          <w:szCs w:val="28"/>
          <w:u w:val="single"/>
        </w:rPr>
      </w:pPr>
      <w:r w:rsidRPr="00EE24C8">
        <w:rPr>
          <w:b/>
          <w:sz w:val="28"/>
          <w:szCs w:val="28"/>
          <w:u w:val="single"/>
        </w:rPr>
        <w:t>F. AWARD OF CONTRACT</w:t>
      </w:r>
    </w:p>
    <w:p w:rsidR="00E12A86" w:rsidRPr="00EE24C8" w:rsidRDefault="00E12A86" w:rsidP="00E12A86">
      <w:pPr>
        <w:pStyle w:val="BodyText"/>
        <w:kinsoku w:val="0"/>
        <w:overflowPunct w:val="0"/>
        <w:spacing w:before="84"/>
        <w:ind w:left="2520" w:right="219" w:hanging="1260"/>
        <w:jc w:val="both"/>
        <w:rPr>
          <w:bCs/>
          <w:sz w:val="22"/>
          <w:szCs w:val="22"/>
        </w:rPr>
      </w:pPr>
      <w:r w:rsidRPr="00EE24C8">
        <w:rPr>
          <w:bCs/>
          <w:sz w:val="22"/>
          <w:szCs w:val="22"/>
        </w:rPr>
        <w:t xml:space="preserve">24. </w:t>
      </w:r>
      <w:r w:rsidRPr="00EE24C8">
        <w:rPr>
          <w:b/>
          <w:sz w:val="22"/>
          <w:szCs w:val="22"/>
        </w:rPr>
        <w:t>AWARD CRITERIA</w:t>
      </w:r>
      <w:r w:rsidRPr="00EE24C8">
        <w:rPr>
          <w:bCs/>
          <w:sz w:val="22"/>
          <w:szCs w:val="22"/>
        </w:rPr>
        <w:t>:</w:t>
      </w:r>
    </w:p>
    <w:p w:rsidR="00E12A86" w:rsidRPr="00EE24C8" w:rsidRDefault="00E12A86" w:rsidP="00E12A86">
      <w:pPr>
        <w:pStyle w:val="BodyText"/>
        <w:kinsoku w:val="0"/>
        <w:overflowPunct w:val="0"/>
        <w:spacing w:before="84"/>
        <w:ind w:left="2127" w:right="219" w:hanging="426"/>
        <w:jc w:val="both"/>
        <w:rPr>
          <w:bCs/>
          <w:sz w:val="22"/>
          <w:szCs w:val="22"/>
        </w:rPr>
      </w:pPr>
      <w:r w:rsidRPr="00EE24C8">
        <w:rPr>
          <w:bCs/>
          <w:sz w:val="22"/>
          <w:szCs w:val="22"/>
        </w:rPr>
        <w:t>a)</w:t>
      </w:r>
      <w:r w:rsidRPr="00EE24C8">
        <w:rPr>
          <w:bCs/>
          <w:sz w:val="22"/>
          <w:szCs w:val="22"/>
        </w:rPr>
        <w:tab/>
        <w:t>The officer in charge will award the contract to the bidder whose bid has been determined to be substantially responsive to the bidding documents and who has offered the lowest evaluated price.</w:t>
      </w:r>
    </w:p>
    <w:p w:rsidR="00E12A86" w:rsidRPr="00EE24C8" w:rsidRDefault="00E12A86" w:rsidP="00E12A86">
      <w:pPr>
        <w:pStyle w:val="BodyText"/>
        <w:kinsoku w:val="0"/>
        <w:overflowPunct w:val="0"/>
        <w:spacing w:before="84"/>
        <w:ind w:left="2127" w:right="219" w:hanging="426"/>
        <w:jc w:val="both"/>
        <w:rPr>
          <w:bCs/>
          <w:sz w:val="22"/>
          <w:szCs w:val="22"/>
        </w:rPr>
      </w:pPr>
      <w:r w:rsidRPr="00EE24C8">
        <w:rPr>
          <w:bCs/>
          <w:sz w:val="22"/>
          <w:szCs w:val="22"/>
        </w:rPr>
        <w:t>b)</w:t>
      </w:r>
      <w:r w:rsidRPr="00EE24C8">
        <w:rPr>
          <w:bCs/>
          <w:sz w:val="22"/>
          <w:szCs w:val="22"/>
        </w:rPr>
        <w:tab/>
        <w:t>The Employer shall notify acceptance of the work prior to expiry of the validity period by confirmed by registered letter. This letter of acceptance will state the sum that the Block Development Office will pay the contractor in consideration of execution completion of the Works by the contractor as prescribed by the contract &amp; the amount of Performance Security and Additional Performance Security required to be furnished. The issue of the letter of Acceptance shall be treated as closure of the Bid process and commencement of the contract.</w:t>
      </w:r>
    </w:p>
    <w:p w:rsidR="00E12A86" w:rsidRPr="00EE24C8" w:rsidRDefault="00E12A86" w:rsidP="00E12A86">
      <w:pPr>
        <w:pStyle w:val="BodyText"/>
        <w:kinsoku w:val="0"/>
        <w:overflowPunct w:val="0"/>
        <w:spacing w:before="84"/>
        <w:ind w:left="2127" w:right="219" w:hanging="426"/>
        <w:jc w:val="both"/>
        <w:rPr>
          <w:bCs/>
          <w:sz w:val="22"/>
          <w:szCs w:val="22"/>
        </w:rPr>
      </w:pPr>
      <w:r w:rsidRPr="00EE24C8">
        <w:rPr>
          <w:bCs/>
          <w:sz w:val="22"/>
          <w:szCs w:val="22"/>
        </w:rPr>
        <w:t>c)</w:t>
      </w:r>
      <w:r w:rsidRPr="00EE24C8">
        <w:rPr>
          <w:bCs/>
          <w:sz w:val="22"/>
          <w:szCs w:val="22"/>
        </w:rPr>
        <w:tab/>
        <w:t xml:space="preserve">On acceptance of the tender, the Contractor shall name in writing his accredited representative(s) who would be responsible for taking instructions from the </w:t>
      </w:r>
      <w:r w:rsidRPr="00EE24C8">
        <w:rPr>
          <w:bCs/>
          <w:sz w:val="22"/>
          <w:szCs w:val="22"/>
          <w:u w:val="single"/>
        </w:rPr>
        <w:t xml:space="preserve">Block Dev. Officer </w:t>
      </w:r>
      <w:r w:rsidRPr="00EE24C8">
        <w:rPr>
          <w:sz w:val="22"/>
          <w:szCs w:val="22"/>
          <w:u w:val="single"/>
        </w:rPr>
        <w:t>Raighar</w:t>
      </w:r>
    </w:p>
    <w:p w:rsidR="00E12A86" w:rsidRPr="00EE24C8" w:rsidRDefault="00E12A86" w:rsidP="00E12A86">
      <w:pPr>
        <w:pStyle w:val="BodyText"/>
        <w:kinsoku w:val="0"/>
        <w:overflowPunct w:val="0"/>
        <w:spacing w:before="84"/>
        <w:ind w:left="2127" w:right="219" w:hanging="426"/>
        <w:jc w:val="both"/>
        <w:rPr>
          <w:bCs/>
          <w:sz w:val="22"/>
          <w:szCs w:val="22"/>
        </w:rPr>
      </w:pPr>
      <w:r w:rsidRPr="00EE24C8">
        <w:rPr>
          <w:bCs/>
          <w:sz w:val="22"/>
          <w:szCs w:val="22"/>
        </w:rPr>
        <w:t>d)</w:t>
      </w:r>
      <w:r w:rsidRPr="00EE24C8">
        <w:rPr>
          <w:bCs/>
          <w:sz w:val="22"/>
          <w:szCs w:val="22"/>
        </w:rPr>
        <w:tab/>
        <w:t>Competent Authority on behalf of Governor of Orissa reserves to himself the right of accepting the whole or any part of the bid and the bidder shall be bound to perform the same at the rate quoted.</w:t>
      </w:r>
    </w:p>
    <w:p w:rsidR="00E12A86" w:rsidRPr="00EE24C8" w:rsidRDefault="00E12A86" w:rsidP="00E12A86">
      <w:pPr>
        <w:pStyle w:val="BodyText"/>
        <w:kinsoku w:val="0"/>
        <w:overflowPunct w:val="0"/>
        <w:spacing w:before="84"/>
        <w:ind w:left="2127" w:right="219" w:hanging="426"/>
        <w:jc w:val="both"/>
        <w:rPr>
          <w:bCs/>
          <w:sz w:val="22"/>
          <w:szCs w:val="22"/>
        </w:rPr>
      </w:pPr>
      <w:r w:rsidRPr="00EE24C8">
        <w:rPr>
          <w:bCs/>
          <w:sz w:val="22"/>
          <w:szCs w:val="22"/>
        </w:rPr>
        <w:t>e)</w:t>
      </w:r>
      <w:r w:rsidRPr="00EE24C8">
        <w:rPr>
          <w:bCs/>
          <w:sz w:val="22"/>
          <w:szCs w:val="22"/>
        </w:rPr>
        <w:tab/>
        <w:t>The successful bidder registered under other State Government / MES / Railways / CPWD in equivalent rank has to register understate PWD before signing of the agreement.</w:t>
      </w:r>
    </w:p>
    <w:p w:rsidR="00E12A86" w:rsidRPr="003B3A60" w:rsidRDefault="00E12A86" w:rsidP="00E12A86">
      <w:pPr>
        <w:pStyle w:val="BodyText"/>
        <w:kinsoku w:val="0"/>
        <w:overflowPunct w:val="0"/>
        <w:spacing w:before="84"/>
        <w:ind w:left="2127" w:right="219" w:hanging="426"/>
        <w:jc w:val="both"/>
        <w:rPr>
          <w:bCs/>
          <w:color w:val="FF0000"/>
          <w:sz w:val="22"/>
          <w:szCs w:val="22"/>
        </w:rPr>
      </w:pPr>
    </w:p>
    <w:p w:rsidR="00E12A86" w:rsidRPr="003B3A60" w:rsidRDefault="00E12A86" w:rsidP="00E12A86">
      <w:pPr>
        <w:pStyle w:val="BodyText"/>
        <w:kinsoku w:val="0"/>
        <w:overflowPunct w:val="0"/>
        <w:spacing w:before="84"/>
        <w:ind w:left="2127" w:right="219" w:hanging="426"/>
        <w:jc w:val="both"/>
        <w:rPr>
          <w:bCs/>
          <w:color w:val="FF0000"/>
          <w:sz w:val="22"/>
          <w:szCs w:val="22"/>
        </w:rPr>
      </w:pPr>
    </w:p>
    <w:p w:rsidR="00E12A86" w:rsidRPr="00EE24C8" w:rsidRDefault="00E12A86" w:rsidP="00E12A86">
      <w:pPr>
        <w:pStyle w:val="BodyText"/>
        <w:kinsoku w:val="0"/>
        <w:overflowPunct w:val="0"/>
        <w:spacing w:before="84"/>
        <w:ind w:left="1620" w:right="219" w:hanging="360"/>
        <w:jc w:val="both"/>
        <w:rPr>
          <w:b/>
          <w:bCs/>
        </w:rPr>
      </w:pPr>
      <w:r w:rsidRPr="00EE24C8">
        <w:rPr>
          <w:b/>
          <w:bCs/>
        </w:rPr>
        <w:t>25.</w:t>
      </w:r>
      <w:r w:rsidRPr="00EE24C8">
        <w:rPr>
          <w:b/>
          <w:bCs/>
        </w:rPr>
        <w:tab/>
        <w:t>OPTIONS IF THE BIDDER BACKS OUT FROM BIDDING PROCESS:</w:t>
      </w:r>
    </w:p>
    <w:p w:rsidR="00E12A86" w:rsidRPr="00EE24C8" w:rsidRDefault="00E12A86" w:rsidP="00E12A86">
      <w:pPr>
        <w:pStyle w:val="BodyText"/>
        <w:kinsoku w:val="0"/>
        <w:overflowPunct w:val="0"/>
        <w:spacing w:before="84"/>
        <w:ind w:left="1620" w:right="219" w:firstLine="270"/>
        <w:jc w:val="both"/>
        <w:rPr>
          <w:bCs/>
          <w:sz w:val="22"/>
          <w:szCs w:val="22"/>
        </w:rPr>
      </w:pPr>
      <w:r w:rsidRPr="00EE24C8">
        <w:rPr>
          <w:bCs/>
          <w:sz w:val="22"/>
          <w:szCs w:val="22"/>
        </w:rPr>
        <w:t>If the L-1 bidder does not turn up for agreement after finalization of the tender, then he shall be debarred from participation in bidding for 3(Three) years and action will be taken to blacklist the contractor. Besides the consortium/ JV/ Firm where such an agency/ firm already happens to be or is going to be a partner/ member/ proprietor, he/ they shall neither be allowed for participation in bidding for three years nor his/there application will be considered for registration and action will be initiated to blacklist him/them. In that case, the L-2bidder, if fulfils other required criteria, would be called for drawing agreement for execution of work subject to condition that the L-2 bidder negotiates at par with the rate quoted by the L-1 bidder and furnish the required Additional Performance Security (If required), otherwise the tender will be cancelled.</w:t>
      </w:r>
    </w:p>
    <w:p w:rsidR="00E12A86" w:rsidRPr="00EE24C8" w:rsidRDefault="00E12A86" w:rsidP="00E12A86">
      <w:pPr>
        <w:tabs>
          <w:tab w:val="left" w:pos="1714"/>
        </w:tabs>
        <w:spacing w:before="163"/>
        <w:ind w:left="1620" w:right="219" w:firstLine="507"/>
        <w:jc w:val="both"/>
        <w:rPr>
          <w:rFonts w:ascii="Arial" w:hAnsi="Arial" w:cs="Arial"/>
        </w:rPr>
      </w:pPr>
      <w:r w:rsidRPr="00EE24C8">
        <w:rPr>
          <w:rFonts w:ascii="Arial" w:hAnsi="Arial" w:cs="Arial"/>
        </w:rPr>
        <w:t xml:space="preserve">The bidding process shall be deemed to be complete till the date of issue of letter of acceptance. If the bidder fails to sign the agreement   within </w:t>
      </w:r>
      <w:r w:rsidRPr="00EE24C8">
        <w:rPr>
          <w:rFonts w:ascii="Arial" w:hAnsi="Arial" w:cs="Arial"/>
        </w:rPr>
        <w:lastRenderedPageBreak/>
        <w:t>the stipulated period mentioned on DTCN, his bid security shall stand forfeited.</w:t>
      </w:r>
    </w:p>
    <w:p w:rsidR="00E12A86" w:rsidRPr="00EE24C8" w:rsidRDefault="00E12A86" w:rsidP="00E12A86">
      <w:pPr>
        <w:pStyle w:val="ListParagraph"/>
        <w:widowControl/>
        <w:numPr>
          <w:ilvl w:val="1"/>
          <w:numId w:val="23"/>
        </w:numPr>
        <w:autoSpaceDE/>
        <w:adjustRightInd/>
        <w:spacing w:before="165" w:after="200" w:line="205" w:lineRule="exact"/>
        <w:ind w:left="1701" w:right="219"/>
        <w:contextualSpacing/>
        <w:jc w:val="left"/>
        <w:rPr>
          <w:sz w:val="20"/>
          <w:szCs w:val="20"/>
        </w:rPr>
      </w:pPr>
      <w:r w:rsidRPr="00EE24C8">
        <w:rPr>
          <w:b/>
          <w:sz w:val="20"/>
          <w:szCs w:val="20"/>
        </w:rPr>
        <w:t>RIGHT TO ACCEPT OR REJECT ANY OR ALL BIDS:</w:t>
      </w:r>
    </w:p>
    <w:p w:rsidR="00E12A86" w:rsidRPr="003B3A60" w:rsidRDefault="00E12A86" w:rsidP="00E12A86">
      <w:pPr>
        <w:pStyle w:val="ListParagraph"/>
        <w:widowControl/>
        <w:numPr>
          <w:ilvl w:val="1"/>
          <w:numId w:val="23"/>
        </w:numPr>
        <w:autoSpaceDE/>
        <w:adjustRightInd/>
        <w:spacing w:before="163" w:after="200" w:line="276" w:lineRule="auto"/>
        <w:ind w:left="1710" w:right="219"/>
        <w:contextualSpacing/>
        <w:rPr>
          <w:color w:val="FF0000"/>
          <w:sz w:val="22"/>
          <w:szCs w:val="22"/>
        </w:rPr>
      </w:pPr>
      <w:r w:rsidRPr="00EE24C8">
        <w:rPr>
          <w:sz w:val="18"/>
        </w:rPr>
        <w:tab/>
      </w:r>
      <w:r w:rsidRPr="00EE24C8">
        <w:rPr>
          <w:sz w:val="22"/>
          <w:szCs w:val="22"/>
        </w:rPr>
        <w:t>The competent authority on behalf of the Governor of Odisha does not bind him to accept the lowest or any other tender and reserves to him the authority to reject any or all the tenders received without assigning any reason. All bids in which any of the prescribed condition is not fulfilled or any condition including that of conditional rebate is put forth by the bidder shall be summarily rejected</w:t>
      </w:r>
      <w:r w:rsidRPr="003B3A60">
        <w:rPr>
          <w:color w:val="FF0000"/>
          <w:sz w:val="22"/>
          <w:szCs w:val="22"/>
        </w:rPr>
        <w:t>.</w:t>
      </w:r>
    </w:p>
    <w:p w:rsidR="00E12A86" w:rsidRPr="00EE24C8" w:rsidRDefault="00E12A86" w:rsidP="00E12A86">
      <w:pPr>
        <w:spacing w:line="205" w:lineRule="exact"/>
        <w:ind w:left="1620" w:hanging="360"/>
        <w:jc w:val="both"/>
        <w:rPr>
          <w:b/>
          <w:sz w:val="24"/>
          <w:szCs w:val="24"/>
        </w:rPr>
      </w:pPr>
      <w:r w:rsidRPr="00EE24C8">
        <w:rPr>
          <w:b/>
          <w:sz w:val="24"/>
          <w:szCs w:val="24"/>
        </w:rPr>
        <w:t>26.  NOTIFICATION OF AWARD AND SIGNING OF AGREEMENT:</w:t>
      </w:r>
    </w:p>
    <w:p w:rsidR="00E12A86" w:rsidRPr="00EE24C8" w:rsidRDefault="00E12A86" w:rsidP="00E12A86">
      <w:pPr>
        <w:tabs>
          <w:tab w:val="left" w:pos="1786"/>
        </w:tabs>
        <w:spacing w:before="2"/>
        <w:ind w:left="2127" w:right="219" w:hanging="426"/>
        <w:jc w:val="both"/>
        <w:rPr>
          <w:rFonts w:ascii="Arial" w:hAnsi="Arial" w:cs="Arial"/>
        </w:rPr>
      </w:pPr>
      <w:r w:rsidRPr="00EE24C8">
        <w:tab/>
        <w:t xml:space="preserve">(a) </w:t>
      </w:r>
      <w:r w:rsidRPr="00EE24C8">
        <w:rPr>
          <w:rFonts w:ascii="Arial" w:hAnsi="Arial" w:cs="Arial"/>
        </w:rPr>
        <w:t>The issue of the letter of acceptance shall be treated as closure of the Bid process and commencement of the contract.</w:t>
      </w:r>
    </w:p>
    <w:p w:rsidR="00E12A86" w:rsidRPr="00EE24C8" w:rsidRDefault="00E12A86" w:rsidP="00E12A86">
      <w:pPr>
        <w:tabs>
          <w:tab w:val="left" w:pos="1786"/>
        </w:tabs>
        <w:spacing w:before="2"/>
        <w:ind w:left="2127" w:right="219" w:hanging="426"/>
        <w:jc w:val="both"/>
        <w:rPr>
          <w:rFonts w:ascii="Arial" w:hAnsi="Arial" w:cs="Arial"/>
        </w:rPr>
      </w:pPr>
      <w:r w:rsidRPr="00EE24C8">
        <w:rPr>
          <w:rFonts w:ascii="Arial" w:hAnsi="Arial" w:cs="Arial"/>
        </w:rPr>
        <w:t xml:space="preserve"> (b) The bidder shall with</w:t>
      </w:r>
      <w:r w:rsidRPr="00EE24C8">
        <w:rPr>
          <w:rFonts w:ascii="Arial" w:hAnsi="Arial" w:cs="Arial"/>
          <w:spacing w:val="1"/>
        </w:rPr>
        <w:t>i</w:t>
      </w:r>
      <w:r w:rsidRPr="00EE24C8">
        <w:rPr>
          <w:rFonts w:ascii="Arial" w:hAnsi="Arial" w:cs="Arial"/>
        </w:rPr>
        <w:t xml:space="preserve">n 7 (Seven) days of issue of letter of acceptance, furnish the Performance security in the prescribed form &amp; the work programme &amp; shall sign the agreement in prescribed format, failing which the </w:t>
      </w:r>
      <w:r w:rsidRPr="00EE24C8">
        <w:rPr>
          <w:rFonts w:ascii="Arial" w:hAnsi="Arial" w:cs="Arial"/>
          <w:b/>
          <w:u w:val="single"/>
        </w:rPr>
        <w:t xml:space="preserve">Block Development Officer </w:t>
      </w:r>
      <w:r w:rsidRPr="00EE24C8">
        <w:rPr>
          <w:u w:val="single"/>
        </w:rPr>
        <w:t xml:space="preserve">Raighar </w:t>
      </w:r>
      <w:r w:rsidRPr="00EE24C8">
        <w:rPr>
          <w:rFonts w:ascii="Arial" w:hAnsi="Arial" w:cs="Arial"/>
        </w:rPr>
        <w:t>shall without prejudice to any other right or remedy available in law, be at liberty to forfeit the Bid Security absolutely</w:t>
      </w:r>
      <w:r w:rsidRPr="00EE24C8">
        <w:rPr>
          <w:rFonts w:ascii="Arial" w:hAnsi="Arial" w:cs="Arial"/>
          <w:b/>
        </w:rPr>
        <w:t xml:space="preserve">. </w:t>
      </w:r>
      <w:r w:rsidRPr="00EE24C8">
        <w:rPr>
          <w:rFonts w:ascii="Arial" w:hAnsi="Arial" w:cs="Arial"/>
        </w:rPr>
        <w:t>The agreement will incorporate all agreements between the officer inviting the bid and the successful bidder.</w:t>
      </w:r>
    </w:p>
    <w:p w:rsidR="00E12A86" w:rsidRPr="00EE24C8" w:rsidRDefault="00E12A86" w:rsidP="00E12A86">
      <w:pPr>
        <w:pStyle w:val="ListParagraph"/>
        <w:tabs>
          <w:tab w:val="left" w:pos="2468"/>
        </w:tabs>
        <w:spacing w:before="1" w:line="276" w:lineRule="auto"/>
        <w:ind w:left="2127" w:right="383" w:firstLine="0"/>
        <w:rPr>
          <w:sz w:val="22"/>
          <w:szCs w:val="22"/>
        </w:rPr>
      </w:pPr>
      <w:r w:rsidRPr="00EE24C8">
        <w:rPr>
          <w:sz w:val="22"/>
          <w:szCs w:val="22"/>
        </w:rPr>
        <w:t>Following documents shall form part of the agreement.</w:t>
      </w:r>
    </w:p>
    <w:p w:rsidR="00E12A86" w:rsidRPr="00EE24C8" w:rsidRDefault="00E12A86" w:rsidP="00E12A86">
      <w:pPr>
        <w:pStyle w:val="ListParagraph"/>
        <w:widowControl/>
        <w:numPr>
          <w:ilvl w:val="0"/>
          <w:numId w:val="24"/>
        </w:numPr>
        <w:tabs>
          <w:tab w:val="left" w:pos="2610"/>
        </w:tabs>
        <w:autoSpaceDE/>
        <w:adjustRightInd/>
        <w:spacing w:before="1" w:after="200" w:line="276" w:lineRule="auto"/>
        <w:ind w:left="2610" w:right="219" w:hanging="246"/>
        <w:contextualSpacing/>
        <w:rPr>
          <w:b/>
          <w:sz w:val="22"/>
          <w:szCs w:val="22"/>
        </w:rPr>
      </w:pPr>
      <w:r w:rsidRPr="00EE24C8">
        <w:rPr>
          <w:sz w:val="22"/>
          <w:szCs w:val="22"/>
        </w:rPr>
        <w:t>The notice inviting bid, all the documents including additional conditions, specifications and drawings, if any, forming the bid as issued at the time of invitation of bid and acceptance thereof together with any correspondence &amp; documents leading thereto &amp; required amount of performance security including additional performance security.</w:t>
      </w:r>
    </w:p>
    <w:p w:rsidR="00E12A86" w:rsidRPr="00EE24C8" w:rsidRDefault="00E12A86" w:rsidP="00E12A86">
      <w:pPr>
        <w:pStyle w:val="ListParagraph"/>
        <w:widowControl/>
        <w:numPr>
          <w:ilvl w:val="0"/>
          <w:numId w:val="24"/>
        </w:numPr>
        <w:tabs>
          <w:tab w:val="left" w:pos="2610"/>
        </w:tabs>
        <w:autoSpaceDE/>
        <w:adjustRightInd/>
        <w:spacing w:before="1" w:after="200" w:line="276" w:lineRule="auto"/>
        <w:ind w:left="2610" w:right="219" w:hanging="246"/>
        <w:contextualSpacing/>
        <w:rPr>
          <w:b/>
          <w:sz w:val="22"/>
          <w:szCs w:val="22"/>
        </w:rPr>
      </w:pPr>
      <w:r w:rsidRPr="00EE24C8">
        <w:rPr>
          <w:sz w:val="22"/>
          <w:szCs w:val="22"/>
        </w:rPr>
        <w:t xml:space="preserve">Standard Bid Document P.W.D Form </w:t>
      </w:r>
      <w:r w:rsidRPr="00EE24C8">
        <w:rPr>
          <w:b/>
          <w:sz w:val="22"/>
          <w:szCs w:val="22"/>
        </w:rPr>
        <w:t>F2/P1 as the case may be</w:t>
      </w:r>
    </w:p>
    <w:p w:rsidR="00E12A86" w:rsidRPr="00EE24C8" w:rsidRDefault="00E12A86" w:rsidP="00E12A86">
      <w:pPr>
        <w:spacing w:before="1"/>
        <w:ind w:left="2160" w:right="219" w:hanging="403"/>
        <w:jc w:val="both"/>
        <w:rPr>
          <w:rFonts w:ascii="Arial" w:hAnsi="Arial" w:cs="Arial"/>
        </w:rPr>
      </w:pPr>
      <w:r w:rsidRPr="00EE24C8">
        <w:rPr>
          <w:rFonts w:ascii="Arial" w:hAnsi="Arial" w:cs="Arial"/>
        </w:rPr>
        <w:t xml:space="preserve">(c) The letter to proceed with the work shall be issued by </w:t>
      </w:r>
      <w:r w:rsidRPr="00EE24C8">
        <w:rPr>
          <w:rFonts w:ascii="Arial" w:hAnsi="Arial" w:cs="Arial"/>
          <w:b/>
          <w:u w:val="single"/>
        </w:rPr>
        <w:t xml:space="preserve">Block Development Officer </w:t>
      </w:r>
      <w:r w:rsidRPr="00EE24C8">
        <w:rPr>
          <w:u w:val="single"/>
        </w:rPr>
        <w:t xml:space="preserve">Raighar </w:t>
      </w:r>
      <w:r w:rsidRPr="00EE24C8">
        <w:rPr>
          <w:rFonts w:ascii="Arial" w:hAnsi="Arial" w:cs="Arial"/>
        </w:rPr>
        <w:t>only after signing of the agreement. The notification of award will constitute the formation of the contract subject only to the furnishing of performance security and additional performance security in accordance with the provisions of the agreement.</w:t>
      </w:r>
    </w:p>
    <w:p w:rsidR="00E12A86" w:rsidRPr="00EE24C8" w:rsidRDefault="00E12A86" w:rsidP="00E12A86">
      <w:pPr>
        <w:spacing w:before="1"/>
        <w:ind w:left="2160" w:right="219" w:hanging="403"/>
        <w:jc w:val="both"/>
        <w:rPr>
          <w:rFonts w:ascii="Arial" w:hAnsi="Arial" w:cs="Arial"/>
        </w:rPr>
      </w:pPr>
    </w:p>
    <w:p w:rsidR="00E12A86" w:rsidRPr="00EE24C8" w:rsidRDefault="00E12A86" w:rsidP="00E12A86">
      <w:pPr>
        <w:tabs>
          <w:tab w:val="left" w:pos="2610"/>
        </w:tabs>
        <w:spacing w:before="1"/>
        <w:ind w:left="1620" w:right="-90" w:hanging="344"/>
        <w:jc w:val="both"/>
        <w:rPr>
          <w:rFonts w:ascii="Calibri" w:hAnsi="Calibri" w:cs="Kalinga"/>
          <w:b/>
          <w:sz w:val="24"/>
          <w:szCs w:val="24"/>
        </w:rPr>
      </w:pPr>
      <w:r w:rsidRPr="00EE24C8">
        <w:rPr>
          <w:b/>
          <w:sz w:val="24"/>
          <w:szCs w:val="24"/>
        </w:rPr>
        <w:t>27.  CORRUPT OR FRAUDULENT PRACTICES:</w:t>
      </w:r>
    </w:p>
    <w:p w:rsidR="00E12A86" w:rsidRPr="003B3A60" w:rsidRDefault="00E12A86" w:rsidP="00E12A86">
      <w:pPr>
        <w:spacing w:before="1"/>
        <w:ind w:left="1985" w:right="219"/>
        <w:jc w:val="both"/>
        <w:rPr>
          <w:b/>
          <w:color w:val="FF0000"/>
          <w:sz w:val="28"/>
          <w:szCs w:val="28"/>
          <w:u w:val="thick"/>
        </w:rPr>
      </w:pPr>
      <w:r w:rsidRPr="00EE24C8">
        <w:rPr>
          <w:rFonts w:ascii="Arial" w:hAnsi="Arial" w:cs="Arial"/>
        </w:rPr>
        <w:t xml:space="preserve">The </w:t>
      </w:r>
      <w:r w:rsidRPr="00EE24C8">
        <w:rPr>
          <w:rFonts w:ascii="Arial" w:hAnsi="Arial" w:cs="Arial"/>
          <w:b/>
          <w:u w:val="single"/>
        </w:rPr>
        <w:t xml:space="preserve">Block Development Officer </w:t>
      </w:r>
      <w:proofErr w:type="gramStart"/>
      <w:r w:rsidRPr="00EE24C8">
        <w:rPr>
          <w:u w:val="single"/>
        </w:rPr>
        <w:t xml:space="preserve">Raighar  </w:t>
      </w:r>
      <w:r w:rsidRPr="00EE24C8">
        <w:rPr>
          <w:rFonts w:ascii="Arial" w:hAnsi="Arial" w:cs="Arial"/>
        </w:rPr>
        <w:t>will</w:t>
      </w:r>
      <w:proofErr w:type="gramEnd"/>
      <w:r w:rsidRPr="00EE24C8">
        <w:rPr>
          <w:rFonts w:ascii="Arial" w:hAnsi="Arial" w:cs="Arial"/>
        </w:rPr>
        <w:t xml:space="preserve"> reject a proposal for award if he determines that the bidder recommended for award has been engaged in corrupt or fraudulent practices in competing for the contract in </w:t>
      </w:r>
      <w:r w:rsidRPr="00EE24C8">
        <w:rPr>
          <w:rFonts w:ascii="Arial" w:hAnsi="Arial" w:cs="Arial"/>
        </w:rPr>
        <w:lastRenderedPageBreak/>
        <w:t>question. He will report to the Officer Inviting Bid /next higher authority. Canvassing whether directly or indirectly, in connection with tenders is strictly prohibited and the tenders submitted by the contractors who resort to canvassing will be liable for rejection</w:t>
      </w:r>
      <w:r w:rsidRPr="003B3A60">
        <w:rPr>
          <w:rFonts w:ascii="Arial" w:hAnsi="Arial" w:cs="Arial"/>
          <w:color w:val="FF0000"/>
        </w:rPr>
        <w:t>.</w:t>
      </w:r>
    </w:p>
    <w:p w:rsidR="00E12A86" w:rsidRPr="00EB220C" w:rsidRDefault="00E12A86" w:rsidP="00E12A86">
      <w:pPr>
        <w:tabs>
          <w:tab w:val="left" w:pos="10867"/>
        </w:tabs>
        <w:spacing w:before="90"/>
        <w:ind w:left="3734"/>
        <w:rPr>
          <w:b/>
          <w:sz w:val="28"/>
          <w:szCs w:val="28"/>
        </w:rPr>
      </w:pPr>
      <w:r w:rsidRPr="00EB220C">
        <w:rPr>
          <w:b/>
          <w:sz w:val="28"/>
          <w:szCs w:val="28"/>
          <w:u w:val="thick"/>
        </w:rPr>
        <w:t>DETAILED TENDER CALL NOTICE</w:t>
      </w:r>
    </w:p>
    <w:p w:rsidR="00E12A86" w:rsidRPr="00EB220C" w:rsidRDefault="00E12A86" w:rsidP="00E12A86">
      <w:pPr>
        <w:pStyle w:val="ListParagraph"/>
        <w:widowControl/>
        <w:numPr>
          <w:ilvl w:val="0"/>
          <w:numId w:val="25"/>
        </w:numPr>
        <w:tabs>
          <w:tab w:val="left" w:pos="1985"/>
        </w:tabs>
        <w:autoSpaceDE/>
        <w:adjustRightInd/>
        <w:spacing w:before="57" w:after="200" w:line="288" w:lineRule="auto"/>
        <w:ind w:left="1620" w:right="51" w:hanging="360"/>
        <w:contextualSpacing/>
        <w:rPr>
          <w:b/>
          <w:u w:val="single"/>
        </w:rPr>
      </w:pPr>
      <w:r w:rsidRPr="00EB220C">
        <w:rPr>
          <w:sz w:val="22"/>
          <w:szCs w:val="22"/>
        </w:rPr>
        <w:t xml:space="preserve">The </w:t>
      </w:r>
      <w:r w:rsidRPr="00EB220C">
        <w:rPr>
          <w:bCs/>
          <w:sz w:val="22"/>
          <w:szCs w:val="22"/>
        </w:rPr>
        <w:t xml:space="preserve">Percentage </w:t>
      </w:r>
      <w:r w:rsidRPr="00EB220C">
        <w:rPr>
          <w:sz w:val="22"/>
          <w:szCs w:val="22"/>
        </w:rPr>
        <w:t xml:space="preserve">tender rate bids are invited </w:t>
      </w:r>
      <w:r w:rsidRPr="00EB220C">
        <w:rPr>
          <w:bCs/>
          <w:sz w:val="22"/>
          <w:szCs w:val="22"/>
        </w:rPr>
        <w:t>in double cover system fro</w:t>
      </w:r>
      <w:r w:rsidRPr="00EB220C">
        <w:rPr>
          <w:sz w:val="22"/>
          <w:szCs w:val="22"/>
        </w:rPr>
        <w:t xml:space="preserve">m </w:t>
      </w:r>
      <w:r w:rsidRPr="00EB220C">
        <w:rPr>
          <w:sz w:val="22"/>
          <w:szCs w:val="22"/>
          <w:u w:val="single"/>
        </w:rPr>
        <w:t>“</w:t>
      </w:r>
      <w:r w:rsidRPr="00EB220C">
        <w:rPr>
          <w:b/>
          <w:sz w:val="22"/>
          <w:szCs w:val="22"/>
          <w:u w:val="single"/>
        </w:rPr>
        <w:t>B</w:t>
      </w:r>
      <w:r w:rsidRPr="00EB220C">
        <w:rPr>
          <w:b/>
          <w:spacing w:val="1"/>
          <w:sz w:val="22"/>
          <w:szCs w:val="22"/>
          <w:u w:val="single"/>
        </w:rPr>
        <w:t xml:space="preserve">” &amp; “C” </w:t>
      </w:r>
      <w:r w:rsidRPr="00EB220C">
        <w:rPr>
          <w:b/>
          <w:sz w:val="22"/>
          <w:szCs w:val="22"/>
        </w:rPr>
        <w:t xml:space="preserve">Class contractors </w:t>
      </w:r>
      <w:r w:rsidRPr="00EB220C">
        <w:rPr>
          <w:sz w:val="22"/>
          <w:szCs w:val="22"/>
        </w:rPr>
        <w:t xml:space="preserve">registered with the State Government and contractors of equivalent Grade / class registered with Central Government / MES / Railways for execution of Composite Building works on production of definite proof from the appropriate authority in prescribed form to be eventually drawn in P.W.D. FORM P-1 </w:t>
      </w:r>
    </w:p>
    <w:p w:rsidR="00E12A86" w:rsidRPr="00695EA6" w:rsidRDefault="00E12A86" w:rsidP="00E12A86">
      <w:pPr>
        <w:spacing w:before="163"/>
        <w:ind w:left="1890" w:right="219" w:hanging="630"/>
        <w:contextualSpacing/>
        <w:jc w:val="both"/>
        <w:rPr>
          <w:rFonts w:ascii="Arial" w:hAnsi="Arial" w:cs="Arial"/>
        </w:rPr>
      </w:pPr>
      <w:r w:rsidRPr="00695EA6">
        <w:rPr>
          <w:rFonts w:ascii="Arial" w:hAnsi="Arial" w:cs="Arial"/>
        </w:rPr>
        <w:t>(a)</w:t>
      </w:r>
      <w:r w:rsidRPr="00695EA6">
        <w:rPr>
          <w:rFonts w:ascii="Arial" w:hAnsi="Arial" w:cs="Arial"/>
        </w:rPr>
        <w:tab/>
        <w:t>This tender is on Composite basis and only tenderers with sound financial background capable of investing required amount for advance procurement of all materials required for the work need apply. Department shall not supply any material at all for the work.</w:t>
      </w:r>
    </w:p>
    <w:p w:rsidR="00E12A86" w:rsidRPr="00695EA6" w:rsidRDefault="00E12A86" w:rsidP="00E12A86">
      <w:pPr>
        <w:spacing w:before="163"/>
        <w:ind w:left="1890" w:right="219" w:hanging="630"/>
        <w:contextualSpacing/>
        <w:jc w:val="both"/>
        <w:rPr>
          <w:rFonts w:ascii="Arial" w:hAnsi="Arial" w:cs="Arial"/>
        </w:rPr>
      </w:pPr>
      <w:r w:rsidRPr="00695EA6">
        <w:rPr>
          <w:rFonts w:ascii="Arial" w:hAnsi="Arial" w:cs="Arial"/>
        </w:rPr>
        <w:t>(b)</w:t>
      </w:r>
      <w:r w:rsidRPr="00695EA6">
        <w:rPr>
          <w:rFonts w:ascii="Arial" w:hAnsi="Arial" w:cs="Arial"/>
        </w:rPr>
        <w:tab/>
        <w:t>This detailed Tender Call Notice along with the clauses mentioned here in shall from a part of the contract and agreement.</w:t>
      </w:r>
    </w:p>
    <w:p w:rsidR="00E12A86" w:rsidRPr="00695EA6" w:rsidRDefault="00E12A86" w:rsidP="00E12A86">
      <w:pPr>
        <w:spacing w:before="163"/>
        <w:ind w:left="1890" w:right="219" w:hanging="630"/>
        <w:contextualSpacing/>
        <w:jc w:val="both"/>
        <w:rPr>
          <w:rFonts w:ascii="Arial" w:hAnsi="Arial" w:cs="Arial"/>
        </w:rPr>
      </w:pPr>
      <w:r w:rsidRPr="00695EA6">
        <w:rPr>
          <w:rFonts w:ascii="Arial" w:hAnsi="Arial" w:cs="Arial"/>
        </w:rPr>
        <w:t>(c)</w:t>
      </w:r>
      <w:r w:rsidRPr="00695EA6">
        <w:rPr>
          <w:rFonts w:ascii="Arial" w:hAnsi="Arial" w:cs="Arial"/>
        </w:rPr>
        <w:tab/>
        <w:t>Contractor not registered with Government of Odisha, can participate but have to subsequently register themselves with the appropriate registering authority of the State Government before award of the work as per prevalent registration norms of the State.</w:t>
      </w:r>
    </w:p>
    <w:p w:rsidR="00E12A86" w:rsidRPr="00695EA6" w:rsidRDefault="00E12A86" w:rsidP="00E12A86">
      <w:pPr>
        <w:spacing w:before="163"/>
        <w:ind w:left="1890" w:right="219" w:hanging="630"/>
        <w:contextualSpacing/>
        <w:jc w:val="both"/>
        <w:rPr>
          <w:rStyle w:val="Hyperlink"/>
          <w:rFonts w:ascii="Calibri" w:hAnsi="Calibri"/>
          <w:color w:val="auto"/>
          <w:sz w:val="21"/>
          <w:szCs w:val="21"/>
          <w:shd w:val="clear" w:color="auto" w:fill="FFFFFF"/>
        </w:rPr>
      </w:pPr>
      <w:r w:rsidRPr="00695EA6">
        <w:rPr>
          <w:rFonts w:ascii="Arial" w:hAnsi="Arial" w:cs="Arial"/>
        </w:rPr>
        <w:t>2.</w:t>
      </w:r>
      <w:r w:rsidRPr="00695EA6">
        <w:rPr>
          <w:rFonts w:ascii="Arial" w:hAnsi="Arial" w:cs="Arial"/>
        </w:rPr>
        <w:tab/>
        <w:t>The bid documents consisting of plans, specifications, the schedule of quantities and the set of terms and conditions of contract and other necessary documents can been seen in the website (</w:t>
      </w:r>
      <w:hyperlink r:id="rId7" w:history="1">
        <w:r w:rsidRPr="00695EA6">
          <w:rPr>
            <w:rStyle w:val="Hyperlink"/>
            <w:color w:val="auto"/>
            <w:sz w:val="24"/>
            <w:szCs w:val="24"/>
            <w:shd w:val="clear" w:color="auto" w:fill="FFFFFF"/>
          </w:rPr>
          <w:t xml:space="preserve"> https://nabarangpur.odisha.govt.in/</w:t>
        </w:r>
      </w:hyperlink>
    </w:p>
    <w:p w:rsidR="00E12A86" w:rsidRPr="00695EA6" w:rsidRDefault="00E12A86" w:rsidP="00E12A86">
      <w:pPr>
        <w:spacing w:before="163"/>
        <w:ind w:left="1890" w:right="219" w:hanging="630"/>
        <w:contextualSpacing/>
        <w:jc w:val="both"/>
        <w:rPr>
          <w:rFonts w:ascii="Arial" w:hAnsi="Arial" w:cs="Arial"/>
        </w:rPr>
      </w:pPr>
      <w:r w:rsidRPr="00695EA6">
        <w:rPr>
          <w:rFonts w:ascii="Arial" w:hAnsi="Arial" w:cs="Arial"/>
        </w:rPr>
        <w:t>3.</w:t>
      </w:r>
      <w:r w:rsidRPr="00695EA6">
        <w:rPr>
          <w:rFonts w:ascii="Arial" w:hAnsi="Arial" w:cs="Arial"/>
        </w:rPr>
        <w:tab/>
        <w:t xml:space="preserve">The Bid documents will be available in the website: </w:t>
      </w:r>
      <w:proofErr w:type="gramStart"/>
      <w:r w:rsidRPr="00695EA6">
        <w:rPr>
          <w:rFonts w:ascii="Arial" w:hAnsi="Arial" w:cs="Arial"/>
          <w:sz w:val="28"/>
          <w:szCs w:val="28"/>
        </w:rPr>
        <w:t xml:space="preserve">( </w:t>
      </w:r>
      <w:r w:rsidRPr="00695EA6">
        <w:rPr>
          <w:rFonts w:ascii="Times New Roman" w:hAnsi="Times New Roman" w:cs="Times New Roman"/>
          <w:sz w:val="24"/>
          <w:szCs w:val="24"/>
          <w:shd w:val="clear" w:color="auto" w:fill="FFFFFF"/>
        </w:rPr>
        <w:fldChar w:fldCharType="begin"/>
      </w:r>
      <w:proofErr w:type="gramEnd"/>
      <w:r w:rsidRPr="00695EA6">
        <w:rPr>
          <w:rFonts w:ascii="Times New Roman" w:hAnsi="Times New Roman" w:cs="Times New Roman"/>
          <w:sz w:val="24"/>
          <w:szCs w:val="24"/>
          <w:shd w:val="clear" w:color="auto" w:fill="FFFFFF"/>
        </w:rPr>
        <w:instrText xml:space="preserve"> HYPERLINK " https://nabarangpur.odisha.govt.in/" </w:instrText>
      </w:r>
      <w:r w:rsidRPr="00695EA6">
        <w:rPr>
          <w:rFonts w:ascii="Times New Roman" w:hAnsi="Times New Roman" w:cs="Times New Roman"/>
          <w:sz w:val="24"/>
          <w:szCs w:val="24"/>
          <w:shd w:val="clear" w:color="auto" w:fill="FFFFFF"/>
        </w:rPr>
        <w:fldChar w:fldCharType="separate"/>
      </w:r>
      <w:r w:rsidRPr="00695EA6">
        <w:rPr>
          <w:rStyle w:val="Hyperlink"/>
          <w:color w:val="auto"/>
          <w:sz w:val="24"/>
          <w:szCs w:val="24"/>
          <w:shd w:val="clear" w:color="auto" w:fill="FFFFFF"/>
        </w:rPr>
        <w:t xml:space="preserve"> https://nabarangpur.odisha.govt.in/</w:t>
      </w:r>
      <w:r w:rsidRPr="00695EA6">
        <w:rPr>
          <w:rFonts w:ascii="Times New Roman" w:hAnsi="Times New Roman" w:cs="Times New Roman"/>
          <w:sz w:val="24"/>
          <w:szCs w:val="24"/>
          <w:shd w:val="clear" w:color="auto" w:fill="FFFFFF"/>
        </w:rPr>
        <w:fldChar w:fldCharType="end"/>
      </w:r>
      <w:r w:rsidRPr="00695EA6">
        <w:rPr>
          <w:rFonts w:ascii="Arial" w:hAnsi="Arial" w:cs="Arial"/>
          <w:sz w:val="28"/>
          <w:szCs w:val="28"/>
        </w:rPr>
        <w:t xml:space="preserve">). </w:t>
      </w:r>
      <w:r w:rsidRPr="00695EA6">
        <w:rPr>
          <w:rFonts w:ascii="Arial" w:hAnsi="Arial" w:cs="Arial"/>
        </w:rPr>
        <w:t xml:space="preserve">From Dt. </w:t>
      </w:r>
      <w:proofErr w:type="gramStart"/>
      <w:r w:rsidRPr="00695EA6">
        <w:rPr>
          <w:rFonts w:ascii="Arial" w:hAnsi="Arial" w:cs="Arial"/>
        </w:rPr>
        <w:t>19.01.26  to</w:t>
      </w:r>
      <w:proofErr w:type="gramEnd"/>
      <w:r w:rsidRPr="00695EA6">
        <w:rPr>
          <w:rFonts w:ascii="Arial" w:hAnsi="Arial" w:cs="Arial"/>
        </w:rPr>
        <w:t xml:space="preserve"> Dt.          </w:t>
      </w:r>
      <w:proofErr w:type="gramStart"/>
      <w:r w:rsidRPr="00695EA6">
        <w:rPr>
          <w:rFonts w:ascii="Arial" w:hAnsi="Arial" w:cs="Arial"/>
        </w:rPr>
        <w:t>.07.02.26.</w:t>
      </w:r>
      <w:proofErr w:type="gramEnd"/>
      <w:r w:rsidRPr="00695EA6">
        <w:rPr>
          <w:rFonts w:ascii="Arial" w:hAnsi="Arial" w:cs="Arial"/>
        </w:rPr>
        <w:tab/>
        <w:t xml:space="preserve">The bid documents will be opened by the assigned officer in the PANCHAYAT SAMITI, </w:t>
      </w:r>
      <w:proofErr w:type="gramStart"/>
      <w:r w:rsidRPr="00695EA6">
        <w:rPr>
          <w:u w:val="single"/>
        </w:rPr>
        <w:t xml:space="preserve">RAIGHAR  </w:t>
      </w:r>
      <w:r w:rsidRPr="00695EA6">
        <w:rPr>
          <w:rFonts w:ascii="Arial" w:hAnsi="Arial" w:cs="Arial"/>
        </w:rPr>
        <w:t>at</w:t>
      </w:r>
      <w:proofErr w:type="gramEnd"/>
      <w:r w:rsidRPr="00695EA6">
        <w:rPr>
          <w:rFonts w:ascii="Arial" w:hAnsi="Arial" w:cs="Arial"/>
        </w:rPr>
        <w:t xml:space="preserve"> 11.00 Hours on 09.02.26 in the presence of the bidders or their authorized representatives who wish to attend.</w:t>
      </w:r>
    </w:p>
    <w:p w:rsidR="00E12A86" w:rsidRPr="00695EA6" w:rsidRDefault="00E12A86" w:rsidP="00E12A86">
      <w:pPr>
        <w:spacing w:before="163"/>
        <w:ind w:left="1890" w:right="219" w:hanging="630"/>
        <w:contextualSpacing/>
        <w:jc w:val="both"/>
        <w:rPr>
          <w:rFonts w:ascii="Arial" w:hAnsi="Arial" w:cs="Arial"/>
        </w:rPr>
      </w:pPr>
    </w:p>
    <w:p w:rsidR="00E12A86" w:rsidRPr="00695EA6" w:rsidRDefault="00E12A86" w:rsidP="00E12A86">
      <w:pPr>
        <w:spacing w:before="163"/>
        <w:ind w:left="1890" w:right="219" w:hanging="630"/>
        <w:contextualSpacing/>
        <w:jc w:val="both"/>
        <w:rPr>
          <w:rFonts w:ascii="Arial" w:hAnsi="Arial" w:cs="Arial"/>
        </w:rPr>
      </w:pPr>
      <w:r w:rsidRPr="00695EA6">
        <w:rPr>
          <w:rFonts w:ascii="Arial" w:hAnsi="Arial" w:cs="Arial"/>
        </w:rPr>
        <w:t>5.</w:t>
      </w:r>
      <w:r w:rsidRPr="00695EA6">
        <w:rPr>
          <w:rFonts w:ascii="Arial" w:hAnsi="Arial" w:cs="Arial"/>
        </w:rPr>
        <w:tab/>
        <w:t xml:space="preserve">Bid must be accompanied   with Earnest Money deposit/ Bid security and cost of Bid documents of the amount specified at Column.06 &amp; 07 of the Tender Call Notice. </w:t>
      </w:r>
    </w:p>
    <w:p w:rsidR="00E12A86" w:rsidRPr="00695EA6" w:rsidRDefault="00E12A86" w:rsidP="00E12A86">
      <w:pPr>
        <w:spacing w:before="163"/>
        <w:ind w:left="1890" w:right="219" w:hanging="630"/>
        <w:contextualSpacing/>
        <w:jc w:val="both"/>
        <w:rPr>
          <w:rFonts w:ascii="Arial" w:hAnsi="Arial" w:cs="Arial"/>
        </w:rPr>
      </w:pPr>
      <w:r w:rsidRPr="00695EA6">
        <w:rPr>
          <w:rFonts w:ascii="Arial" w:hAnsi="Arial" w:cs="Arial"/>
        </w:rPr>
        <w:t>6.</w:t>
      </w:r>
      <w:r w:rsidRPr="00695EA6">
        <w:rPr>
          <w:rFonts w:ascii="Arial" w:hAnsi="Arial" w:cs="Arial"/>
        </w:rPr>
        <w:tab/>
        <w:t xml:space="preserve">Contractor exempted from payment of EMD will be able to participate in the tender attached with documentary evidences in shape of affidavit towards his eligibility for such exemption. </w:t>
      </w:r>
    </w:p>
    <w:p w:rsidR="00E12A86" w:rsidRPr="00695EA6" w:rsidRDefault="00E12A86" w:rsidP="00E12A86">
      <w:pPr>
        <w:spacing w:before="163"/>
        <w:ind w:left="1890" w:right="219" w:hanging="630"/>
        <w:contextualSpacing/>
        <w:jc w:val="both"/>
        <w:rPr>
          <w:rFonts w:ascii="Arial" w:hAnsi="Arial" w:cs="Arial"/>
        </w:rPr>
      </w:pPr>
      <w:r w:rsidRPr="00695EA6">
        <w:rPr>
          <w:rFonts w:ascii="Arial" w:hAnsi="Arial" w:cs="Arial"/>
        </w:rPr>
        <w:t>8.</w:t>
      </w:r>
      <w:r w:rsidRPr="00695EA6">
        <w:rPr>
          <w:rFonts w:ascii="Arial" w:hAnsi="Arial" w:cs="Arial"/>
        </w:rPr>
        <w:tab/>
        <w:t xml:space="preserve">The Successful bidder who has quoted less bid price / rates than the estimated cost put to tender shall have to furnish the exact amount of differential cost i.e. estimated cost put to tender minus the quoted amount </w:t>
      </w:r>
      <w:r w:rsidRPr="00695EA6">
        <w:rPr>
          <w:rFonts w:ascii="Arial" w:hAnsi="Arial" w:cs="Arial"/>
        </w:rPr>
        <w:lastRenderedPageBreak/>
        <w:t xml:space="preserve">as Additional Performance Security (APS) in shape of TDR in favour of the Block Development Office/Bank Guarantee in favour of the Block Development Officefrom any Nationalised/Schedule Bank in India Counter guaranteed by its local branch at .within 7 (Seven days) of issue of letter of acceptance (LOA) by the Block Development Office to the successful bidder otherwise the bid of the successful bidder shall be cancelled and the EMD/Bid Security shall be forfeited. Further processing for blacklisting shall be initiated against the bidder. </w:t>
      </w:r>
    </w:p>
    <w:p w:rsidR="00E12A86" w:rsidRPr="00695EA6" w:rsidRDefault="00E12A86" w:rsidP="00E12A86">
      <w:pPr>
        <w:spacing w:before="163"/>
        <w:ind w:left="1890" w:right="219" w:hanging="630"/>
        <w:contextualSpacing/>
        <w:rPr>
          <w:rFonts w:ascii="Arial" w:hAnsi="Arial" w:cs="Arial"/>
        </w:rPr>
      </w:pPr>
      <w:r w:rsidRPr="00695EA6">
        <w:rPr>
          <w:rFonts w:ascii="Arial" w:hAnsi="Arial" w:cs="Arial"/>
        </w:rPr>
        <w:t>9.</w:t>
      </w:r>
      <w:r w:rsidRPr="00695EA6">
        <w:rPr>
          <w:rFonts w:ascii="Arial" w:hAnsi="Arial" w:cs="Arial"/>
        </w:rPr>
        <w:tab/>
        <w:t>Self attested photo copies of following documents: -</w:t>
      </w:r>
    </w:p>
    <w:p w:rsidR="00E12A86" w:rsidRPr="00695EA6" w:rsidRDefault="00E12A86" w:rsidP="00E12A86">
      <w:pPr>
        <w:spacing w:before="163"/>
        <w:ind w:left="1890" w:right="219" w:hanging="360"/>
        <w:contextualSpacing/>
        <w:rPr>
          <w:rFonts w:ascii="Arial" w:hAnsi="Arial" w:cs="Arial"/>
        </w:rPr>
      </w:pPr>
      <w:r w:rsidRPr="00695EA6">
        <w:t>i)</w:t>
      </w:r>
      <w:r w:rsidRPr="00695EA6">
        <w:tab/>
      </w:r>
      <w:r w:rsidRPr="00695EA6">
        <w:rPr>
          <w:rFonts w:ascii="Arial" w:hAnsi="Arial" w:cs="Arial"/>
        </w:rPr>
        <w:t xml:space="preserve">Registration certificate as per clause-2 of DTCN &amp; Registration Certificate of associates.  </w:t>
      </w:r>
    </w:p>
    <w:p w:rsidR="00E12A86" w:rsidRPr="00695EA6" w:rsidRDefault="00E12A86" w:rsidP="00E12A86">
      <w:pPr>
        <w:spacing w:before="163"/>
        <w:ind w:left="1890" w:right="219" w:hanging="360"/>
        <w:contextualSpacing/>
        <w:rPr>
          <w:rFonts w:ascii="Arial" w:hAnsi="Arial" w:cs="Arial"/>
        </w:rPr>
      </w:pPr>
      <w:r w:rsidRPr="00695EA6">
        <w:rPr>
          <w:rFonts w:ascii="Arial" w:hAnsi="Arial" w:cs="Arial"/>
        </w:rPr>
        <w:t>ii)</w:t>
      </w:r>
      <w:r w:rsidRPr="00695EA6">
        <w:rPr>
          <w:rFonts w:ascii="Arial" w:hAnsi="Arial" w:cs="Arial"/>
        </w:rPr>
        <w:tab/>
      </w:r>
      <w:r w:rsidRPr="00695EA6">
        <w:rPr>
          <w:rFonts w:ascii="Arial" w:hAnsi="Arial" w:cs="Arial"/>
          <w:highlight w:val="yellow"/>
        </w:rPr>
        <w:t>Joint venture deed with eligible registered electrical contractors along with other relevant documents for composite Building</w:t>
      </w:r>
    </w:p>
    <w:p w:rsidR="00E12A86" w:rsidRPr="00695EA6" w:rsidRDefault="00E12A86" w:rsidP="00E12A86">
      <w:pPr>
        <w:spacing w:before="163"/>
        <w:ind w:left="1890" w:right="219" w:hanging="360"/>
        <w:contextualSpacing/>
        <w:rPr>
          <w:rFonts w:ascii="Arial" w:hAnsi="Arial" w:cs="Arial"/>
        </w:rPr>
      </w:pPr>
      <w:r w:rsidRPr="00695EA6">
        <w:rPr>
          <w:rFonts w:ascii="Arial" w:hAnsi="Arial" w:cs="Arial"/>
        </w:rPr>
        <w:t>iii)</w:t>
      </w:r>
      <w:r w:rsidRPr="00695EA6">
        <w:rPr>
          <w:rFonts w:ascii="Arial" w:hAnsi="Arial" w:cs="Arial"/>
        </w:rPr>
        <w:tab/>
        <w:t>GST and PAN as per DTCN.</w:t>
      </w:r>
    </w:p>
    <w:p w:rsidR="00E12A86" w:rsidRPr="00695EA6" w:rsidRDefault="00E12A86" w:rsidP="00E12A86">
      <w:pPr>
        <w:spacing w:before="163"/>
        <w:ind w:left="1890" w:right="219" w:hanging="360"/>
        <w:contextualSpacing/>
        <w:rPr>
          <w:rFonts w:ascii="Arial" w:hAnsi="Arial" w:cs="Arial"/>
        </w:rPr>
      </w:pPr>
      <w:proofErr w:type="gramStart"/>
      <w:r w:rsidRPr="00695EA6">
        <w:rPr>
          <w:rFonts w:ascii="Arial" w:hAnsi="Arial" w:cs="Arial"/>
        </w:rPr>
        <w:t>iv)</w:t>
      </w:r>
      <w:r w:rsidRPr="00695EA6">
        <w:rPr>
          <w:rFonts w:ascii="Arial" w:hAnsi="Arial" w:cs="Arial"/>
        </w:rPr>
        <w:tab/>
        <w:t>Schedule</w:t>
      </w:r>
      <w:proofErr w:type="gramEnd"/>
      <w:r w:rsidRPr="00695EA6">
        <w:rPr>
          <w:rFonts w:ascii="Arial" w:hAnsi="Arial" w:cs="Arial"/>
        </w:rPr>
        <w:t xml:space="preserve"> ‘E’ as DTCN</w:t>
      </w:r>
    </w:p>
    <w:p w:rsidR="00E12A86" w:rsidRPr="00695EA6" w:rsidRDefault="00E12A86" w:rsidP="00E12A86">
      <w:pPr>
        <w:spacing w:before="163"/>
        <w:ind w:left="1890" w:right="219" w:hanging="360"/>
        <w:contextualSpacing/>
        <w:rPr>
          <w:rFonts w:ascii="Arial" w:hAnsi="Arial" w:cs="Arial"/>
        </w:rPr>
      </w:pPr>
      <w:r w:rsidRPr="00695EA6">
        <w:rPr>
          <w:rFonts w:ascii="Arial" w:hAnsi="Arial" w:cs="Arial"/>
        </w:rPr>
        <w:t>v)</w:t>
      </w:r>
      <w:r w:rsidRPr="00695EA6">
        <w:rPr>
          <w:rFonts w:ascii="Arial" w:hAnsi="Arial" w:cs="Arial"/>
        </w:rPr>
        <w:tab/>
        <w:t>Schedule ‘F’ as of DTCN</w:t>
      </w:r>
    </w:p>
    <w:p w:rsidR="00E12A86" w:rsidRPr="00695EA6" w:rsidRDefault="00E12A86" w:rsidP="00E12A86">
      <w:pPr>
        <w:spacing w:before="163"/>
        <w:ind w:left="1890" w:right="219" w:hanging="360"/>
        <w:contextualSpacing/>
        <w:rPr>
          <w:rFonts w:ascii="Arial" w:hAnsi="Arial" w:cs="Arial"/>
        </w:rPr>
      </w:pPr>
      <w:r w:rsidRPr="00695EA6">
        <w:rPr>
          <w:rFonts w:ascii="Arial" w:hAnsi="Arial" w:cs="Arial"/>
        </w:rPr>
        <w:t>vi)</w:t>
      </w:r>
      <w:r w:rsidRPr="00695EA6">
        <w:rPr>
          <w:rFonts w:ascii="Arial" w:hAnsi="Arial" w:cs="Arial"/>
        </w:rPr>
        <w:tab/>
        <w:t xml:space="preserve">No relation certificate </w:t>
      </w:r>
      <w:proofErr w:type="gramStart"/>
      <w:r w:rsidRPr="00695EA6">
        <w:rPr>
          <w:rFonts w:ascii="Arial" w:hAnsi="Arial" w:cs="Arial"/>
        </w:rPr>
        <w:t>Other</w:t>
      </w:r>
      <w:proofErr w:type="gramEnd"/>
      <w:r w:rsidRPr="00695EA6">
        <w:rPr>
          <w:rFonts w:ascii="Arial" w:hAnsi="Arial" w:cs="Arial"/>
        </w:rPr>
        <w:t xml:space="preserve"> required schedule-A information as per DTCN</w:t>
      </w:r>
    </w:p>
    <w:p w:rsidR="00E12A86" w:rsidRPr="003B3A60" w:rsidRDefault="00E12A86" w:rsidP="00E12A86">
      <w:pPr>
        <w:spacing w:before="163"/>
        <w:ind w:left="1890" w:right="219" w:hanging="360"/>
        <w:contextualSpacing/>
        <w:rPr>
          <w:rFonts w:ascii="Arial" w:hAnsi="Arial" w:cs="Arial"/>
          <w:color w:val="FF0000"/>
        </w:rPr>
      </w:pPr>
      <w:r w:rsidRPr="00695EA6">
        <w:rPr>
          <w:rFonts w:ascii="Arial" w:hAnsi="Arial" w:cs="Arial"/>
        </w:rPr>
        <w:t>vii)</w:t>
      </w:r>
      <w:r w:rsidRPr="00695EA6">
        <w:rPr>
          <w:rFonts w:ascii="Arial" w:hAnsi="Arial" w:cs="Arial"/>
        </w:rPr>
        <w:tab/>
        <w:t xml:space="preserve">Furnishing of such documents along with the Technical Bid is mandatory </w:t>
      </w:r>
      <w:proofErr w:type="gramStart"/>
      <w:r w:rsidRPr="00695EA6">
        <w:rPr>
          <w:rFonts w:ascii="Arial" w:hAnsi="Arial" w:cs="Arial"/>
        </w:rPr>
        <w:t>otherwise,</w:t>
      </w:r>
      <w:proofErr w:type="gramEnd"/>
      <w:r w:rsidRPr="00695EA6">
        <w:rPr>
          <w:rFonts w:ascii="Arial" w:hAnsi="Arial" w:cs="Arial"/>
        </w:rPr>
        <w:t xml:space="preserve"> his/ her bid shall be declared as non-responsive and thus liable for rejection and action to be taken</w:t>
      </w:r>
      <w:r w:rsidRPr="003B3A60">
        <w:rPr>
          <w:rFonts w:ascii="Arial" w:hAnsi="Arial" w:cs="Arial"/>
          <w:color w:val="FF0000"/>
        </w:rPr>
        <w:t>.</w:t>
      </w:r>
    </w:p>
    <w:p w:rsidR="00E12A86" w:rsidRPr="00695EA6" w:rsidRDefault="00E12A86" w:rsidP="00E12A86">
      <w:pPr>
        <w:spacing w:before="163"/>
        <w:ind w:left="1620" w:right="219" w:hanging="360"/>
        <w:contextualSpacing/>
        <w:jc w:val="both"/>
        <w:rPr>
          <w:rFonts w:ascii="Arial" w:hAnsi="Arial" w:cs="Arial"/>
        </w:rPr>
      </w:pPr>
      <w:r w:rsidRPr="00695EA6">
        <w:rPr>
          <w:rFonts w:ascii="Arial" w:hAnsi="Arial" w:cs="Arial"/>
        </w:rPr>
        <w:t>10.</w:t>
      </w:r>
      <w:r w:rsidRPr="00695EA6">
        <w:rPr>
          <w:rFonts w:ascii="Arial" w:hAnsi="Arial" w:cs="Arial"/>
        </w:rPr>
        <w:tab/>
        <w:t>The contractors registered with State Government and contractors of equivalent Grade/ class registered with Central Government / MES / Railways having registration for Civil, Electrical and P.H. works having both legal competency and expertise in Civil, Public Health and Electrical Engineering works can put tenders for this composite work and the documentary evidence under appropriate Act in support of their legal competency and expertise to execute Civil, Electrical and P.H. work invariably should accompany their tender papers. The Civil Contractor in order to take part in the Composite tender should enter into a joint venture agreement for that work with eligible Registered Electrical Contractors (Associate with the joint venture) and a copy of such agreement for the work after due registration should be attached with the Tender along with documents viz. Contractor Registration Certificate, Pan card, GST, of self and the contractor with whom associated for execution of Composite work. Furnishing copy of such documents is mandatory along with the tender documents otherwise, his/her bid shall be declared as non-responsive and thus liable for rejection. If the Civil Contractor is having registration in P.H. and Electrical works under the same name and style, the question of joint venture does not arise. Successful bidder who has not registered under State Government has to register under the appropriate registering authority of the State Government of Odisha in appropriate class of eligibility before award of the work as per prevalent registration norms of the state. The tender papers shall bear signature of authorised person of the tenderer, the letter of authorisation should accompany tender papers. The authorisation</w:t>
      </w:r>
      <w:r w:rsidRPr="003B3A60">
        <w:rPr>
          <w:rFonts w:ascii="Arial" w:hAnsi="Arial" w:cs="Arial"/>
          <w:color w:val="FF0000"/>
        </w:rPr>
        <w:t xml:space="preserve"> </w:t>
      </w:r>
      <w:r w:rsidRPr="00695EA6">
        <w:rPr>
          <w:rFonts w:ascii="Arial" w:hAnsi="Arial" w:cs="Arial"/>
        </w:rPr>
        <w:lastRenderedPageBreak/>
        <w:t>should clearly indicate the name of legal person to sign and enter in to agreement and receiving payment and will be responsible for all contractual obligations for execution of work for Civil, P.H and Electrical Items of work to the Block Dev. Officer</w:t>
      </w:r>
      <w:proofErr w:type="gramStart"/>
      <w:r w:rsidRPr="00695EA6">
        <w:rPr>
          <w:rFonts w:ascii="Arial" w:hAnsi="Arial" w:cs="Arial"/>
        </w:rPr>
        <w:t>, ..</w:t>
      </w:r>
      <w:proofErr w:type="gramEnd"/>
    </w:p>
    <w:p w:rsidR="00E12A86" w:rsidRPr="00695EA6" w:rsidRDefault="00E12A86" w:rsidP="00E12A86">
      <w:pPr>
        <w:spacing w:before="163"/>
        <w:ind w:left="1620" w:right="219" w:hanging="360"/>
        <w:contextualSpacing/>
        <w:jc w:val="both"/>
        <w:rPr>
          <w:rFonts w:ascii="Arial" w:hAnsi="Arial" w:cs="Arial"/>
        </w:rPr>
      </w:pPr>
      <w:r w:rsidRPr="00695EA6">
        <w:rPr>
          <w:rFonts w:ascii="Arial" w:hAnsi="Arial" w:cs="Arial"/>
        </w:rPr>
        <w:t>(i)</w:t>
      </w:r>
      <w:r w:rsidRPr="00695EA6">
        <w:rPr>
          <w:rFonts w:ascii="Arial" w:hAnsi="Arial" w:cs="Arial"/>
        </w:rPr>
        <w:tab/>
        <w:t xml:space="preserve">The contract will be drawn in PWD P1 Contract form &amp; will constitute 3 parts as follows: </w:t>
      </w:r>
    </w:p>
    <w:p w:rsidR="00E12A86" w:rsidRPr="00695EA6" w:rsidRDefault="00E12A86" w:rsidP="00E12A86">
      <w:pPr>
        <w:spacing w:before="163"/>
        <w:ind w:left="1350" w:right="219" w:firstLine="720"/>
        <w:contextualSpacing/>
        <w:jc w:val="both"/>
        <w:rPr>
          <w:rFonts w:ascii="Arial" w:hAnsi="Arial" w:cs="Arial"/>
        </w:rPr>
      </w:pPr>
      <w:r w:rsidRPr="00695EA6">
        <w:rPr>
          <w:rFonts w:ascii="Arial" w:hAnsi="Arial" w:cs="Arial"/>
        </w:rPr>
        <w:t>(a)</w:t>
      </w:r>
      <w:r w:rsidRPr="00695EA6">
        <w:rPr>
          <w:rFonts w:ascii="Arial" w:hAnsi="Arial" w:cs="Arial"/>
        </w:rPr>
        <w:tab/>
        <w:t>Part-I</w:t>
      </w:r>
      <w:proofErr w:type="gramStart"/>
      <w:r w:rsidRPr="00695EA6">
        <w:rPr>
          <w:rFonts w:ascii="Arial" w:hAnsi="Arial" w:cs="Arial"/>
        </w:rPr>
        <w:tab/>
      </w:r>
      <w:r w:rsidRPr="00695EA6">
        <w:rPr>
          <w:rFonts w:ascii="Arial" w:hAnsi="Arial" w:cs="Arial"/>
        </w:rPr>
        <w:tab/>
        <w:t>For</w:t>
      </w:r>
      <w:proofErr w:type="gramEnd"/>
      <w:r w:rsidRPr="00695EA6">
        <w:rPr>
          <w:rFonts w:ascii="Arial" w:hAnsi="Arial" w:cs="Arial"/>
        </w:rPr>
        <w:t xml:space="preserve"> Civil items of works</w:t>
      </w:r>
    </w:p>
    <w:p w:rsidR="00E12A86" w:rsidRPr="00695EA6" w:rsidRDefault="00E12A86" w:rsidP="00E12A86">
      <w:pPr>
        <w:spacing w:before="163"/>
        <w:ind w:right="219"/>
        <w:contextualSpacing/>
        <w:jc w:val="both"/>
        <w:rPr>
          <w:rFonts w:ascii="Arial" w:hAnsi="Arial" w:cs="Arial"/>
        </w:rPr>
      </w:pPr>
      <w:r w:rsidRPr="00695EA6">
        <w:rPr>
          <w:rFonts w:ascii="Arial" w:hAnsi="Arial" w:cs="Arial"/>
        </w:rPr>
        <w:t xml:space="preserve"> </w:t>
      </w:r>
    </w:p>
    <w:p w:rsidR="00E12A86" w:rsidRPr="00695EA6" w:rsidRDefault="00E12A86" w:rsidP="00E12A86">
      <w:pPr>
        <w:spacing w:before="163"/>
        <w:ind w:left="1620" w:right="219" w:hanging="360"/>
        <w:contextualSpacing/>
        <w:jc w:val="both"/>
        <w:rPr>
          <w:rFonts w:ascii="Arial" w:hAnsi="Arial" w:cs="Arial"/>
        </w:rPr>
      </w:pPr>
      <w:r w:rsidRPr="00695EA6">
        <w:rPr>
          <w:rFonts w:ascii="Arial" w:hAnsi="Arial" w:cs="Arial"/>
        </w:rPr>
        <w:tab/>
        <w:t xml:space="preserve">The contract shall be drawn &amp; signed by Block Development </w:t>
      </w:r>
      <w:proofErr w:type="gramStart"/>
      <w:r w:rsidRPr="00695EA6">
        <w:rPr>
          <w:rFonts w:ascii="Arial" w:hAnsi="Arial" w:cs="Arial"/>
        </w:rPr>
        <w:t>Office ,Raighar</w:t>
      </w:r>
      <w:proofErr w:type="gramEnd"/>
      <w:r w:rsidRPr="00695EA6">
        <w:rPr>
          <w:rFonts w:ascii="Arial" w:hAnsi="Arial" w:cs="Arial"/>
        </w:rPr>
        <w:t xml:space="preserve"> on behalf of the Governor of Odisha.</w:t>
      </w:r>
    </w:p>
    <w:p w:rsidR="00E12A86" w:rsidRPr="00695EA6" w:rsidRDefault="00E12A86" w:rsidP="00E12A86">
      <w:pPr>
        <w:spacing w:before="163"/>
        <w:ind w:left="1260" w:right="219"/>
        <w:contextualSpacing/>
        <w:jc w:val="both"/>
        <w:rPr>
          <w:rFonts w:ascii="Arial" w:hAnsi="Arial" w:cs="Arial"/>
        </w:rPr>
      </w:pPr>
      <w:r w:rsidRPr="00695EA6">
        <w:rPr>
          <w:rFonts w:ascii="Arial" w:hAnsi="Arial" w:cs="Arial"/>
        </w:rPr>
        <w:t>11. No tenderers will be permitted to furnish their tender in their own manuscript papers. No letter should accompany the tender.</w:t>
      </w:r>
    </w:p>
    <w:p w:rsidR="00E12A86" w:rsidRPr="00695EA6" w:rsidRDefault="00E12A86" w:rsidP="00E12A86">
      <w:pPr>
        <w:spacing w:before="163"/>
        <w:ind w:left="1620" w:right="219" w:hanging="360"/>
        <w:contextualSpacing/>
        <w:jc w:val="both"/>
        <w:rPr>
          <w:rFonts w:ascii="Arial" w:hAnsi="Arial" w:cs="Arial"/>
        </w:rPr>
      </w:pPr>
      <w:r w:rsidRPr="00695EA6">
        <w:rPr>
          <w:rFonts w:ascii="Arial" w:hAnsi="Arial" w:cs="Arial"/>
        </w:rPr>
        <w:t>12.</w:t>
      </w:r>
      <w:r w:rsidRPr="00695EA6">
        <w:rPr>
          <w:rFonts w:ascii="Arial" w:hAnsi="Arial" w:cs="Arial"/>
        </w:rPr>
        <w:tab/>
        <w:t>The tender should be strictly in accordance with the provisions as mentioned in the tender schedule. Any change in the wordings will not be accepted.</w:t>
      </w:r>
    </w:p>
    <w:p w:rsidR="00E12A86" w:rsidRPr="00695EA6" w:rsidRDefault="00E12A86" w:rsidP="00E12A86">
      <w:pPr>
        <w:spacing w:before="163"/>
        <w:ind w:left="1620" w:right="219" w:hanging="360"/>
        <w:contextualSpacing/>
        <w:jc w:val="both"/>
        <w:rPr>
          <w:rFonts w:ascii="Arial" w:hAnsi="Arial" w:cs="Arial"/>
        </w:rPr>
      </w:pPr>
      <w:r w:rsidRPr="00695EA6">
        <w:rPr>
          <w:rFonts w:ascii="Arial" w:hAnsi="Arial" w:cs="Arial"/>
        </w:rPr>
        <w:t>13.</w:t>
      </w:r>
      <w:r w:rsidRPr="00695EA6">
        <w:rPr>
          <w:rFonts w:ascii="Arial" w:hAnsi="Arial" w:cs="Arial"/>
        </w:rPr>
        <w:tab/>
        <w:t>The work is to be completed in all respects within 12(Twelve) calendar months from the date of issue of work order.</w:t>
      </w:r>
    </w:p>
    <w:p w:rsidR="00E12A86" w:rsidRPr="00695EA6" w:rsidRDefault="00E12A86" w:rsidP="00E12A86">
      <w:pPr>
        <w:spacing w:before="163"/>
        <w:ind w:left="1620" w:right="219" w:hanging="360"/>
        <w:contextualSpacing/>
        <w:jc w:val="both"/>
        <w:rPr>
          <w:rFonts w:ascii="Arial" w:hAnsi="Arial" w:cs="Arial"/>
        </w:rPr>
      </w:pPr>
      <w:r w:rsidRPr="00695EA6">
        <w:rPr>
          <w:rFonts w:ascii="Arial" w:hAnsi="Arial" w:cs="Arial"/>
        </w:rPr>
        <w:t>14.</w:t>
      </w:r>
      <w:r w:rsidRPr="00695EA6">
        <w:rPr>
          <w:rFonts w:ascii="Arial" w:hAnsi="Arial" w:cs="Arial"/>
        </w:rPr>
        <w:tab/>
        <w:t>All tenders received will remain valid for a period not less than 90 days or the period mentioned in the contract data, from the date of opening of tender as specified in the notice inviting the Bid. A bid valid for a shorter period shall be rejected by the Block Development Officeas non-responsive. Validity of tenders can also be extended if agreed by the tenderers and the Department.</w:t>
      </w:r>
    </w:p>
    <w:p w:rsidR="00E12A86" w:rsidRPr="00BD18CD" w:rsidRDefault="00E12A86" w:rsidP="00E12A86">
      <w:pPr>
        <w:spacing w:before="163"/>
        <w:ind w:left="1620" w:right="219" w:hanging="360"/>
        <w:contextualSpacing/>
        <w:jc w:val="both"/>
        <w:rPr>
          <w:rFonts w:ascii="Arial" w:hAnsi="Arial" w:cs="Arial"/>
        </w:rPr>
      </w:pPr>
      <w:r w:rsidRPr="00BD18CD">
        <w:rPr>
          <w:rFonts w:ascii="Arial" w:hAnsi="Arial" w:cs="Arial"/>
        </w:rPr>
        <w:t>15.</w:t>
      </w:r>
      <w:r w:rsidRPr="00BD18CD">
        <w:rPr>
          <w:rFonts w:ascii="Arial" w:hAnsi="Arial" w:cs="Arial"/>
        </w:rPr>
        <w:tab/>
      </w:r>
      <w:r w:rsidRPr="00BD18CD">
        <w:rPr>
          <w:rFonts w:ascii="Arial" w:hAnsi="Arial" w:cs="Arial"/>
        </w:rPr>
        <w:tab/>
      </w:r>
    </w:p>
    <w:p w:rsidR="00E12A86" w:rsidRPr="00BD18CD" w:rsidRDefault="00E12A86" w:rsidP="00E12A86">
      <w:pPr>
        <w:spacing w:before="163"/>
        <w:ind w:left="1800" w:right="219" w:hanging="360"/>
        <w:contextualSpacing/>
        <w:jc w:val="both"/>
        <w:rPr>
          <w:rFonts w:ascii="Arial" w:hAnsi="Arial" w:cs="Arial"/>
        </w:rPr>
      </w:pPr>
      <w:r w:rsidRPr="00BD18CD">
        <w:rPr>
          <w:rFonts w:ascii="Arial" w:hAnsi="Arial" w:cs="Arial"/>
        </w:rPr>
        <w:t>i.</w:t>
      </w:r>
      <w:r w:rsidRPr="00BD18CD">
        <w:rPr>
          <w:rFonts w:ascii="Arial" w:hAnsi="Arial" w:cs="Arial"/>
        </w:rPr>
        <w:tab/>
        <w:t>In the case of Item Rate Tenders, the bidder shall write his name in the space provided in the specified location in the Bill of Quantities (BOQ). The bidder shall write his rates in figure only in the rate column of respective items without any blank cell in the rate column.</w:t>
      </w:r>
    </w:p>
    <w:p w:rsidR="00E12A86" w:rsidRPr="00BD18CD" w:rsidRDefault="00E12A86" w:rsidP="00E12A86">
      <w:pPr>
        <w:spacing w:before="163"/>
        <w:ind w:left="1800" w:right="219" w:hanging="360"/>
        <w:contextualSpacing/>
        <w:jc w:val="both"/>
        <w:rPr>
          <w:rFonts w:ascii="Arial" w:hAnsi="Arial" w:cs="Arial"/>
        </w:rPr>
      </w:pPr>
      <w:r w:rsidRPr="00BD18CD">
        <w:rPr>
          <w:rFonts w:ascii="Arial" w:hAnsi="Arial" w:cs="Arial"/>
        </w:rPr>
        <w:t>ii.</w:t>
      </w:r>
      <w:r w:rsidRPr="00BD18CD">
        <w:rPr>
          <w:rFonts w:ascii="Arial" w:hAnsi="Arial" w:cs="Arial"/>
        </w:rPr>
        <w:tab/>
        <w:t xml:space="preserve">In case of percentage Rate tenders, the bidder shall write his name in the space provided in the specified location in the Bill of Quantities (BOQ) of the financial bid. Only percentage quoted shall be considered. Percentage rate quoted by the Contractor shall be accurately </w:t>
      </w:r>
      <w:proofErr w:type="gramStart"/>
      <w:r w:rsidRPr="00BD18CD">
        <w:rPr>
          <w:rFonts w:ascii="Arial" w:hAnsi="Arial" w:cs="Arial"/>
        </w:rPr>
        <w:t>write</w:t>
      </w:r>
      <w:proofErr w:type="gramEnd"/>
      <w:r w:rsidRPr="00BD18CD">
        <w:rPr>
          <w:rFonts w:ascii="Arial" w:hAnsi="Arial" w:cs="Arial"/>
        </w:rPr>
        <w:t xml:space="preserve"> in the specified location, so that there is no discrepancy. The percentage rate quoted in the tender without mentioning excess or less and not supported with the corresponding amount will be treated as excess. The Contractor will write percentage excess or less </w:t>
      </w:r>
      <w:proofErr w:type="gramStart"/>
      <w:r w:rsidRPr="00BD18CD">
        <w:rPr>
          <w:rFonts w:ascii="Arial" w:hAnsi="Arial" w:cs="Arial"/>
        </w:rPr>
        <w:t>up to two decimal place</w:t>
      </w:r>
      <w:proofErr w:type="gramEnd"/>
      <w:r w:rsidRPr="00BD18CD">
        <w:rPr>
          <w:rFonts w:ascii="Arial" w:hAnsi="Arial" w:cs="Arial"/>
        </w:rPr>
        <w:t xml:space="preserve"> only. Bills for percentage rates tender shall prepared at the estimated rate for individual item only and percentage excess or less shall be added or subtracted from the gross amount of the bill. The Estimated Cost is excluding GST and including CESS, Royalty and Cost of Conveyance. The rates of item basing on which estimated cost has been derived are excluding GST on different components to arrive at such rates. GST as applicable on Works Contract shall be paid over the bill amount at the time of Payment of Bill. </w:t>
      </w:r>
    </w:p>
    <w:p w:rsidR="00E12A86" w:rsidRPr="00BD18CD" w:rsidRDefault="00E12A86" w:rsidP="00E12A86">
      <w:pPr>
        <w:spacing w:before="163"/>
        <w:ind w:left="1620" w:right="219" w:hanging="360"/>
        <w:contextualSpacing/>
        <w:jc w:val="both"/>
        <w:rPr>
          <w:rFonts w:ascii="Arial" w:hAnsi="Arial" w:cs="Arial"/>
        </w:rPr>
      </w:pPr>
      <w:r w:rsidRPr="00BD18CD">
        <w:rPr>
          <w:rFonts w:ascii="Arial" w:hAnsi="Arial" w:cs="Arial"/>
        </w:rPr>
        <w:t>16.</w:t>
      </w:r>
      <w:r w:rsidRPr="00BD18CD">
        <w:rPr>
          <w:rFonts w:ascii="Arial" w:hAnsi="Arial" w:cs="Arial"/>
        </w:rPr>
        <w:tab/>
        <w:t>Every page of the D.T.C.N., tender paper to be signed by the tenderer during agreement.</w:t>
      </w:r>
    </w:p>
    <w:p w:rsidR="00E12A86" w:rsidRPr="00BD18CD" w:rsidRDefault="00E12A86" w:rsidP="00E12A86">
      <w:pPr>
        <w:spacing w:before="163"/>
        <w:ind w:left="1620" w:right="219" w:hanging="360"/>
        <w:contextualSpacing/>
        <w:jc w:val="both"/>
        <w:rPr>
          <w:rFonts w:ascii="Arial" w:hAnsi="Arial" w:cs="Arial"/>
        </w:rPr>
      </w:pPr>
      <w:r w:rsidRPr="00BD18CD">
        <w:rPr>
          <w:rFonts w:ascii="Arial" w:hAnsi="Arial" w:cs="Arial"/>
        </w:rPr>
        <w:lastRenderedPageBreak/>
        <w:t>17.</w:t>
      </w:r>
      <w:r w:rsidRPr="00BD18CD">
        <w:rPr>
          <w:rFonts w:ascii="Arial" w:hAnsi="Arial" w:cs="Arial"/>
        </w:rPr>
        <w:tab/>
        <w:t>The tendered shall carefully study the tentative drawings and specifications applicable to the contract and all the documents, which will form a part of the agreement to be entered in to, by the accepted tenderer and detailed specifications for Odisha, and other relevant specifications and drawings, which are available. Complaint at a future date that the tenderers have not seen plans and specifications cannot be entertained.</w:t>
      </w:r>
    </w:p>
    <w:p w:rsidR="00E12A86" w:rsidRPr="00BD18CD" w:rsidRDefault="00E12A86" w:rsidP="00E12A86">
      <w:pPr>
        <w:spacing w:before="163"/>
        <w:ind w:left="1620" w:right="219" w:hanging="360"/>
        <w:contextualSpacing/>
        <w:jc w:val="both"/>
        <w:rPr>
          <w:rFonts w:ascii="Arial" w:hAnsi="Arial" w:cs="Arial"/>
        </w:rPr>
      </w:pPr>
      <w:r w:rsidRPr="00BD18CD">
        <w:rPr>
          <w:rFonts w:ascii="Arial" w:hAnsi="Arial" w:cs="Arial"/>
        </w:rPr>
        <w:t>18.</w:t>
      </w:r>
      <w:r w:rsidRPr="00BD18CD">
        <w:rPr>
          <w:rFonts w:ascii="Arial" w:hAnsi="Arial" w:cs="Arial"/>
        </w:rPr>
        <w:tab/>
        <w:t xml:space="preserve">The drawings furnished with the tender are tentative and subject to revision or modification as tendered during the execution as per actual necessity and detail test conducted. But the tendered rates quoted by the tenderer will hold </w:t>
      </w:r>
      <w:proofErr w:type="gramStart"/>
      <w:r w:rsidRPr="00BD18CD">
        <w:rPr>
          <w:rFonts w:ascii="Arial" w:hAnsi="Arial" w:cs="Arial"/>
        </w:rPr>
        <w:t>good</w:t>
      </w:r>
      <w:proofErr w:type="gramEnd"/>
      <w:r w:rsidRPr="00BD18CD">
        <w:rPr>
          <w:rFonts w:ascii="Arial" w:hAnsi="Arial" w:cs="Arial"/>
        </w:rPr>
        <w:t xml:space="preserve"> in case of such modification of drawings during the time of execution and shall in no way invalidate the contract and no extra monetary compensation will be entertained. The work shall however be executed as per final approved drawing to be issued by the Engineer-in-Charge as and when required.</w:t>
      </w:r>
    </w:p>
    <w:p w:rsidR="00E12A86" w:rsidRPr="00BD18CD" w:rsidRDefault="00E12A86" w:rsidP="00E12A86">
      <w:pPr>
        <w:spacing w:before="163"/>
        <w:ind w:left="1620" w:right="219" w:hanging="360"/>
        <w:contextualSpacing/>
        <w:jc w:val="both"/>
        <w:rPr>
          <w:rFonts w:ascii="Arial" w:hAnsi="Arial" w:cs="Arial"/>
        </w:rPr>
      </w:pPr>
      <w:r w:rsidRPr="00BD18CD">
        <w:rPr>
          <w:rFonts w:ascii="Arial" w:hAnsi="Arial" w:cs="Arial"/>
        </w:rPr>
        <w:t>19.</w:t>
      </w:r>
      <w:r w:rsidRPr="00BD18CD">
        <w:rPr>
          <w:rFonts w:ascii="Arial" w:hAnsi="Arial" w:cs="Arial"/>
        </w:rPr>
        <w:tab/>
        <w:t xml:space="preserve">By admission of a tender for the work, a tenderer will be deemed to have satisfied himself by actual inspection of the site and locality of the work, about the quality and availability of the required quantity of material including the wheat/ rice referred to above, medical aid, labour and food stuff etc. and that rates quoted by him in the tender will be adequate to complete the work according to the specifications attached there to and that he had taken in to account all conditions and difficulties that may be encountered during its progress and to have quoted rates including labour and materials with lead, lifts, loading and unloading, freight for all materials and all other charges necessary for the completion of the work, to the entire satisfaction of the Engineer-in-Charge of the work and his authorised subordinates. After acceptance of the contract rate Government will not pay any extra charges for any reason in case the contractor claims later on to have misjudged as regard availability of materials, labour and other factors. Every bidder is expected before quoting his rate to inspect the site of proposed work.The bidder should also inspect the quarries and approach roads to quarries and satisfy </w:t>
      </w:r>
      <w:proofErr w:type="gramStart"/>
      <w:r w:rsidRPr="00BD18CD">
        <w:rPr>
          <w:rFonts w:ascii="Arial" w:hAnsi="Arial" w:cs="Arial"/>
        </w:rPr>
        <w:t>himself/themselves</w:t>
      </w:r>
      <w:proofErr w:type="gramEnd"/>
      <w:r w:rsidRPr="00BD18CD">
        <w:rPr>
          <w:rFonts w:ascii="Arial" w:hAnsi="Arial" w:cs="Arial"/>
        </w:rPr>
        <w:t xml:space="preserve"> about the quality and availability of materials. In every case the materials must comply with the relevant specifications. Complaints in future date that the availability of materials at quarries has been misjudged can not be entertained.</w:t>
      </w:r>
    </w:p>
    <w:p w:rsidR="00E12A86" w:rsidRPr="00BD18CD" w:rsidRDefault="00E12A86" w:rsidP="00E12A86">
      <w:pPr>
        <w:spacing w:before="163"/>
        <w:ind w:left="1620" w:right="219" w:hanging="450"/>
        <w:contextualSpacing/>
        <w:jc w:val="both"/>
        <w:rPr>
          <w:rFonts w:ascii="Arial" w:hAnsi="Arial" w:cs="Arial"/>
        </w:rPr>
      </w:pPr>
      <w:r w:rsidRPr="00BD18CD">
        <w:rPr>
          <w:rFonts w:ascii="Arial" w:hAnsi="Arial" w:cs="Arial"/>
        </w:rPr>
        <w:t>20.</w:t>
      </w:r>
      <w:r w:rsidRPr="00BD18CD">
        <w:rPr>
          <w:rFonts w:ascii="Arial" w:hAnsi="Arial" w:cs="Arial"/>
        </w:rPr>
        <w:tab/>
        <w:t>(Amendment to Para 3.4.16(a</w:t>
      </w:r>
      <w:proofErr w:type="gramStart"/>
      <w:r w:rsidRPr="00BD18CD">
        <w:rPr>
          <w:rFonts w:ascii="Arial" w:hAnsi="Arial" w:cs="Arial"/>
        </w:rPr>
        <w:t>)(</w:t>
      </w:r>
      <w:proofErr w:type="gramEnd"/>
      <w:r w:rsidRPr="00BD18CD">
        <w:rPr>
          <w:rFonts w:ascii="Arial" w:hAnsi="Arial" w:cs="Arial"/>
        </w:rPr>
        <w:t xml:space="preserve">vii) of OPWD Code Vol-I by substitution) (Revised/substituted as per Works Deptt. Office Memorandum No.12366 dt.8.11.2013) For the purpose of estimate, the approved quarry lead is to be provided judiciously. Engineers in charge would be responsible for ensuring the quality of materials supplied. The contractors would however be responsible for procurement of materials from authorized sources and voluntarily disclose the source of procurement for the purpose of billing. </w:t>
      </w:r>
      <w:proofErr w:type="gramStart"/>
      <w:r w:rsidRPr="00BD18CD">
        <w:rPr>
          <w:rFonts w:ascii="Arial" w:hAnsi="Arial" w:cs="Arial"/>
        </w:rPr>
        <w:t>Besides the bidder would be required to submit the details of quarry for procurement while submitting the bid.</w:t>
      </w:r>
      <w:proofErr w:type="gramEnd"/>
    </w:p>
    <w:p w:rsidR="00E12A86" w:rsidRPr="00BD18CD" w:rsidRDefault="00E12A86" w:rsidP="00E12A86">
      <w:pPr>
        <w:spacing w:before="163"/>
        <w:ind w:left="1620" w:right="219" w:hanging="450"/>
        <w:contextualSpacing/>
        <w:jc w:val="both"/>
        <w:rPr>
          <w:rFonts w:ascii="Arial" w:hAnsi="Arial" w:cs="Arial"/>
        </w:rPr>
      </w:pPr>
      <w:r w:rsidRPr="00BD18CD">
        <w:rPr>
          <w:rFonts w:ascii="Arial" w:hAnsi="Arial" w:cs="Arial"/>
        </w:rPr>
        <w:lastRenderedPageBreak/>
        <w:t>21.</w:t>
      </w:r>
      <w:r w:rsidRPr="00BD18CD">
        <w:rPr>
          <w:rFonts w:ascii="Arial" w:hAnsi="Arial" w:cs="Arial"/>
        </w:rPr>
        <w:tab/>
        <w:t xml:space="preserve">The tender should be accompanied with the attested true copies of the valid Registration certificate, GST, and PAN card which are mandatory. The bidder shall carefully go through the tender and prepare the required documents of DTCN of Instruction to bidder for and the originals of all scanned documents of the successful lowest bidder only are to be produced within 5 (five) days after opening of the tender in the offices of the PS,Raighar.for verification otherwise his/her bid shall be declared as non-responsive and he/she will be debarred in future from participating in tender for 3(three) years and will be blacklisted by the competent authority. In such a situation, successful L-2 bidder will be required to produce his original documents for consideration of his tender at the negotiated rate equal to L-1 bidder along with the required Additional Performance Security. The Successful bidder who has quoted less bid price / rates than the estimated cost put to tender shall have to furnish the exact amount of differential cost i.e. estimated cost put to tender minus the quoted amount as Additional Performance Security (APS) in shape of TDR in favour of the Block Dev. Officer, </w:t>
      </w:r>
      <w:r w:rsidRPr="00BD18CD">
        <w:rPr>
          <w:u w:val="single"/>
        </w:rPr>
        <w:t xml:space="preserve">, Raighar </w:t>
      </w:r>
      <w:r w:rsidRPr="00BD18CD">
        <w:rPr>
          <w:rFonts w:ascii="Arial" w:hAnsi="Arial" w:cs="Arial"/>
        </w:rPr>
        <w:t>./ Bank Guarantee in favour of the Block Development Office</w:t>
      </w:r>
      <w:r w:rsidRPr="00BD18CD">
        <w:rPr>
          <w:u w:val="single"/>
        </w:rPr>
        <w:t xml:space="preserve">, Raighar  </w:t>
      </w:r>
      <w:r w:rsidRPr="00BD18CD">
        <w:rPr>
          <w:rFonts w:ascii="Arial" w:hAnsi="Arial" w:cs="Arial"/>
        </w:rPr>
        <w:t xml:space="preserve">from any Nationalised/Schedule Bank in India Counter guaranteed by its local branch at .within 7(Seven days) of issue of letter of acceptance (LOA) by the Block Development Office </w:t>
      </w:r>
      <w:r w:rsidRPr="00BD18CD">
        <w:rPr>
          <w:u w:val="single"/>
        </w:rPr>
        <w:t xml:space="preserve">, Raighar </w:t>
      </w:r>
      <w:r w:rsidRPr="00BD18CD">
        <w:rPr>
          <w:rFonts w:ascii="Arial" w:hAnsi="Arial" w:cs="Arial"/>
        </w:rPr>
        <w:t>to the successful bidder otherwise the bid of the successful bidder shall be cancelled and the EMD/Bid Security shall be forfeited. Further processing for blacklisting shall be initiated against the bidder.</w:t>
      </w:r>
    </w:p>
    <w:p w:rsidR="00E12A86" w:rsidRPr="00BD18CD" w:rsidRDefault="00E12A86" w:rsidP="00E12A86">
      <w:pPr>
        <w:spacing w:before="163"/>
        <w:ind w:left="1620" w:right="219" w:hanging="450"/>
        <w:contextualSpacing/>
        <w:jc w:val="both"/>
        <w:rPr>
          <w:rFonts w:ascii="Arial" w:hAnsi="Arial" w:cs="Arial"/>
        </w:rPr>
      </w:pPr>
      <w:r w:rsidRPr="00BD18CD">
        <w:rPr>
          <w:rFonts w:ascii="Arial" w:hAnsi="Arial" w:cs="Arial"/>
        </w:rPr>
        <w:t>22.</w:t>
      </w:r>
      <w:r w:rsidRPr="00BD18CD">
        <w:rPr>
          <w:rFonts w:ascii="Arial" w:hAnsi="Arial" w:cs="Arial"/>
        </w:rPr>
        <w:tab/>
        <w:t>The tender containing extraneous conditions not covered by the tender notice are liable for rejection and quotations should be strictly in accordance with the items mentioned in the tender Call Notices. Any change in the wording will not be accepted.</w:t>
      </w:r>
    </w:p>
    <w:p w:rsidR="00E12A86" w:rsidRPr="00BD18CD" w:rsidRDefault="00E12A86" w:rsidP="00E12A86">
      <w:pPr>
        <w:spacing w:before="163"/>
        <w:ind w:left="1620" w:right="219" w:hanging="450"/>
        <w:contextualSpacing/>
        <w:jc w:val="both"/>
        <w:rPr>
          <w:rFonts w:ascii="Arial" w:hAnsi="Arial" w:cs="Arial"/>
        </w:rPr>
      </w:pPr>
      <w:r w:rsidRPr="00BD18CD">
        <w:rPr>
          <w:rFonts w:ascii="Arial" w:hAnsi="Arial" w:cs="Arial"/>
        </w:rPr>
        <w:t>23.</w:t>
      </w:r>
      <w:r w:rsidRPr="00BD18CD">
        <w:rPr>
          <w:rFonts w:ascii="Arial" w:hAnsi="Arial" w:cs="Arial"/>
        </w:rPr>
        <w:tab/>
        <w:t xml:space="preserve">Letters found in the tender documents raising or lowering the rates or dealing with any point in connection with the tender and regarding adjustment. </w:t>
      </w:r>
      <w:proofErr w:type="gramStart"/>
      <w:r w:rsidRPr="00BD18CD">
        <w:rPr>
          <w:rFonts w:ascii="Arial" w:hAnsi="Arial" w:cs="Arial"/>
        </w:rPr>
        <w:t>or</w:t>
      </w:r>
      <w:proofErr w:type="gramEnd"/>
      <w:r w:rsidRPr="00BD18CD">
        <w:rPr>
          <w:rFonts w:ascii="Arial" w:hAnsi="Arial" w:cs="Arial"/>
        </w:rPr>
        <w:t xml:space="preserve"> any other matter will not be considered.</w:t>
      </w:r>
    </w:p>
    <w:p w:rsidR="00E12A86" w:rsidRPr="00BD18CD" w:rsidRDefault="00E12A86" w:rsidP="00E12A86">
      <w:pPr>
        <w:spacing w:before="163"/>
        <w:ind w:left="1620" w:right="219" w:hanging="450"/>
        <w:contextualSpacing/>
        <w:jc w:val="both"/>
        <w:rPr>
          <w:rFonts w:ascii="Arial" w:hAnsi="Arial" w:cs="Arial"/>
        </w:rPr>
      </w:pPr>
      <w:r w:rsidRPr="00BD18CD">
        <w:rPr>
          <w:rFonts w:ascii="Arial" w:hAnsi="Arial" w:cs="Arial"/>
        </w:rPr>
        <w:t>24.</w:t>
      </w:r>
      <w:r w:rsidRPr="00BD18CD">
        <w:rPr>
          <w:rFonts w:ascii="Arial" w:hAnsi="Arial" w:cs="Arial"/>
        </w:rPr>
        <w:tab/>
        <w:t>The department reserves the right of authority to reject any or all tenders received without assigning any reason whatsoever.</w:t>
      </w:r>
    </w:p>
    <w:p w:rsidR="00E12A86" w:rsidRPr="00BD18CD" w:rsidRDefault="00E12A86" w:rsidP="00E12A86">
      <w:pPr>
        <w:spacing w:before="163"/>
        <w:ind w:left="1620" w:right="219" w:hanging="450"/>
        <w:contextualSpacing/>
        <w:jc w:val="both"/>
        <w:rPr>
          <w:rFonts w:ascii="Arial" w:hAnsi="Arial" w:cs="Arial"/>
        </w:rPr>
      </w:pPr>
      <w:r w:rsidRPr="00BD18CD">
        <w:rPr>
          <w:rFonts w:ascii="Arial" w:hAnsi="Arial" w:cs="Arial"/>
        </w:rPr>
        <w:t>25.</w:t>
      </w:r>
      <w:r w:rsidRPr="00BD18CD">
        <w:rPr>
          <w:rFonts w:ascii="Arial" w:hAnsi="Arial" w:cs="Arial"/>
        </w:rPr>
        <w:tab/>
        <w:t>The earnest money will be retained in the case of successful tenderers and will be dealt with as per terms and condition of O.P.W.D. Code the earnest money will be refunded to the unsuccessful tenderers on application after completion of the tender process. The retention of E.M.D.with the Department will carry no interest.</w:t>
      </w:r>
    </w:p>
    <w:p w:rsidR="00E12A86" w:rsidRPr="00BD18CD" w:rsidRDefault="00E12A86" w:rsidP="00E12A86">
      <w:pPr>
        <w:spacing w:before="163"/>
        <w:ind w:left="1620" w:right="219" w:hanging="450"/>
        <w:contextualSpacing/>
        <w:jc w:val="both"/>
        <w:rPr>
          <w:rFonts w:ascii="Arial" w:hAnsi="Arial" w:cs="Arial"/>
        </w:rPr>
      </w:pPr>
      <w:r w:rsidRPr="00BD18CD">
        <w:rPr>
          <w:rFonts w:ascii="Arial" w:hAnsi="Arial" w:cs="Arial"/>
        </w:rPr>
        <w:t>26.</w:t>
      </w:r>
      <w:r w:rsidRPr="00BD18CD">
        <w:rPr>
          <w:rFonts w:ascii="Arial" w:hAnsi="Arial" w:cs="Arial"/>
        </w:rPr>
        <w:tab/>
        <w:t>The Block Development Office will notify the bidder / tenderer whose bid has been accepted of the award prior to expiration of the validity period by cable, telex or facsimile confirmed by registered letter. This letter (hereinafter and in the conditions of Contract called the “Letter of Acceptance”) will state the sum that the Block Development Office will pay the contractor in consideration of the execution, completion and maintenance of the Works by the contractor as prescribed by the contract (Hereinafter and in the contract called the “Contract Price”).</w:t>
      </w:r>
    </w:p>
    <w:p w:rsidR="00E12A86" w:rsidRPr="002A3591" w:rsidRDefault="00E12A86" w:rsidP="00E12A86">
      <w:pPr>
        <w:spacing w:before="163"/>
        <w:ind w:left="1620" w:right="219"/>
        <w:contextualSpacing/>
        <w:jc w:val="both"/>
        <w:rPr>
          <w:rFonts w:ascii="Arial" w:hAnsi="Arial" w:cs="Arial"/>
        </w:rPr>
      </w:pPr>
      <w:r w:rsidRPr="002A3591">
        <w:rPr>
          <w:rFonts w:ascii="Arial" w:hAnsi="Arial" w:cs="Arial"/>
        </w:rPr>
        <w:lastRenderedPageBreak/>
        <w:t>The bidder has to furnish performance (Initial Security Deposit) in shape of “bid security declaration” as per Office memorandum No.5984 Dt.27.04.2021 of works Deptt. After successful bidder, he has to submit initial security deposit @ 1% of the quoted amount in from of Deposit receipt of any Scheduled Commercial Bank in India / KissanVikashPatra / Post Office Savings Bank Account/National Savings Certificate / Post Office Time Deposit Account duly pledged in favour of the block development office payable at .</w:t>
      </w:r>
      <w:proofErr w:type="gramStart"/>
      <w:r w:rsidRPr="002A3591">
        <w:rPr>
          <w:rFonts w:ascii="Arial" w:hAnsi="Arial" w:cs="Arial"/>
        </w:rPr>
        <w:t>before  signing</w:t>
      </w:r>
      <w:proofErr w:type="gramEnd"/>
      <w:r w:rsidRPr="002A3591">
        <w:rPr>
          <w:rFonts w:ascii="Arial" w:hAnsi="Arial" w:cs="Arial"/>
        </w:rPr>
        <w:t xml:space="preserve"> the agreement in the P.W.D. form No. F-2 (Schedule XLV No. 61) for the fulfilment of the contract in the block development </w:t>
      </w:r>
      <w:proofErr w:type="gramStart"/>
      <w:r w:rsidRPr="002A3591">
        <w:rPr>
          <w:rFonts w:ascii="Arial" w:hAnsi="Arial" w:cs="Arial"/>
        </w:rPr>
        <w:t xml:space="preserve">office </w:t>
      </w:r>
      <w:r w:rsidRPr="002A3591">
        <w:rPr>
          <w:u w:val="single"/>
        </w:rPr>
        <w:t>,</w:t>
      </w:r>
      <w:proofErr w:type="gramEnd"/>
      <w:r w:rsidRPr="002A3591">
        <w:rPr>
          <w:u w:val="single"/>
        </w:rPr>
        <w:t xml:space="preserve"> Raighar   </w:t>
      </w:r>
      <w:r w:rsidRPr="002A3591">
        <w:rPr>
          <w:rFonts w:ascii="Arial" w:hAnsi="Arial" w:cs="Arial"/>
        </w:rPr>
        <w:t xml:space="preserve">for civil, EI &amp; PH component respectively as directed. The amount of security deposit withheld according to the provision of P-1 agreement shall be retained as security for the due fulfilment of this contract along with the additional performance security as mentioned in the DTCN duly pledged in favour of the Block Development </w:t>
      </w:r>
      <w:proofErr w:type="gramStart"/>
      <w:r w:rsidRPr="002A3591">
        <w:rPr>
          <w:rFonts w:ascii="Arial" w:hAnsi="Arial" w:cs="Arial"/>
        </w:rPr>
        <w:t xml:space="preserve">Office </w:t>
      </w:r>
      <w:r w:rsidRPr="002A3591">
        <w:rPr>
          <w:u w:val="single"/>
        </w:rPr>
        <w:t>,</w:t>
      </w:r>
      <w:proofErr w:type="gramEnd"/>
      <w:r w:rsidRPr="002A3591">
        <w:rPr>
          <w:u w:val="single"/>
        </w:rPr>
        <w:t xml:space="preserve"> Raighar  </w:t>
      </w:r>
      <w:r w:rsidRPr="002A3591">
        <w:rPr>
          <w:rFonts w:ascii="Arial" w:hAnsi="Arial" w:cs="Arial"/>
        </w:rPr>
        <w:t>payable at .in accordance with the provisions of the agreement.</w:t>
      </w:r>
    </w:p>
    <w:p w:rsidR="00E12A86" w:rsidRPr="002A3591" w:rsidRDefault="00E12A86" w:rsidP="00E12A86">
      <w:pPr>
        <w:spacing w:before="163"/>
        <w:ind w:left="1620" w:right="219" w:hanging="360"/>
        <w:contextualSpacing/>
        <w:jc w:val="both"/>
        <w:rPr>
          <w:rFonts w:ascii="Arial" w:hAnsi="Arial" w:cs="Arial"/>
        </w:rPr>
      </w:pPr>
      <w:r w:rsidRPr="002A3591">
        <w:rPr>
          <w:rFonts w:ascii="Arial" w:hAnsi="Arial" w:cs="Arial"/>
        </w:rPr>
        <w:tab/>
        <w:t>Standard P.W.D. Form P1 with latest amendments.</w:t>
      </w:r>
    </w:p>
    <w:p w:rsidR="00E12A86" w:rsidRPr="002A3591" w:rsidRDefault="00E12A86" w:rsidP="00E12A86">
      <w:pPr>
        <w:spacing w:before="163"/>
        <w:ind w:left="1620" w:right="219"/>
        <w:contextualSpacing/>
        <w:jc w:val="both"/>
        <w:rPr>
          <w:rFonts w:ascii="Arial" w:hAnsi="Arial" w:cs="Arial"/>
        </w:rPr>
      </w:pPr>
      <w:r w:rsidRPr="002A3591">
        <w:rPr>
          <w:rFonts w:ascii="Arial" w:hAnsi="Arial" w:cs="Arial"/>
        </w:rPr>
        <w:t>Failure to enter in to the required agreement and to make the security deposit as above shall entail forfeiture of the Bid Security (earnest money). No contract (tender) shall be finally accepted until the required amount of initial security money is deposited. The security will be refunded after Six months of completion of the work and payment of the final bill will not carry any interest.</w:t>
      </w:r>
    </w:p>
    <w:p w:rsidR="00E12A86" w:rsidRPr="002A3591" w:rsidRDefault="00E12A86" w:rsidP="00E12A86">
      <w:pPr>
        <w:spacing w:before="163"/>
        <w:ind w:left="1620" w:right="219"/>
        <w:contextualSpacing/>
        <w:jc w:val="both"/>
        <w:rPr>
          <w:rFonts w:ascii="Arial" w:hAnsi="Arial" w:cs="Arial"/>
        </w:rPr>
      </w:pPr>
      <w:r w:rsidRPr="002A3591">
        <w:rPr>
          <w:rFonts w:ascii="Arial" w:hAnsi="Arial" w:cs="Arial"/>
        </w:rPr>
        <w:t>As concurred by Law Department &amp; Finance Department In their U.O.R. No 848, Dt.21.05.97 J.O.R No.202 W.F.D. Dt.06.03.98 respectively the E.M.D. will be forfeited in case, where tenderers back out from the offer before acceptance of tender by the competent authority.</w:t>
      </w:r>
    </w:p>
    <w:p w:rsidR="00E12A86" w:rsidRPr="002A3591" w:rsidRDefault="00E12A86" w:rsidP="00E12A86">
      <w:pPr>
        <w:spacing w:before="163"/>
        <w:ind w:left="1620" w:right="219"/>
        <w:contextualSpacing/>
        <w:jc w:val="both"/>
        <w:rPr>
          <w:rFonts w:ascii="Arial" w:hAnsi="Arial" w:cs="Arial"/>
        </w:rPr>
      </w:pPr>
      <w:r w:rsidRPr="002A3591">
        <w:rPr>
          <w:rFonts w:ascii="Arial" w:hAnsi="Arial" w:cs="Arial"/>
        </w:rPr>
        <w:t>If the L-1 bidder does not turn up for agreement after finalization of the tender, then he shall be debarred from participation in bidding for 3(three)years and action will be taken to blacklist the contractor. Besides the consortium/JV/Firm where such an agency/firm already happens to be or is going to be a partner/member/proprietor, he/they shall neither be allowed for participation in bidding for three years nor his/their application will be considered for registration and action will be initiated to blacklist him/them. In that case, the L-2 bidder, if fulfils other required criteria, would be called for drawing agreement for execution of work subject to condition that the L-2 bidder negotiates at par with the rate quoted by the L-1 bidder, otherwise the tender will be cancelled.</w:t>
      </w:r>
    </w:p>
    <w:p w:rsidR="00E12A86" w:rsidRPr="002A3591" w:rsidRDefault="00E12A86" w:rsidP="00E12A86">
      <w:pPr>
        <w:spacing w:before="163"/>
        <w:ind w:left="1620" w:right="219" w:hanging="360"/>
        <w:contextualSpacing/>
        <w:jc w:val="both"/>
        <w:rPr>
          <w:rFonts w:ascii="Arial" w:hAnsi="Arial" w:cs="Arial"/>
        </w:rPr>
      </w:pPr>
      <w:r w:rsidRPr="002A3591">
        <w:rPr>
          <w:rFonts w:ascii="Arial" w:hAnsi="Arial" w:cs="Arial"/>
        </w:rPr>
        <w:t>27.</w:t>
      </w:r>
      <w:r w:rsidRPr="002A3591">
        <w:rPr>
          <w:rFonts w:ascii="Arial" w:hAnsi="Arial" w:cs="Arial"/>
        </w:rPr>
        <w:tab/>
        <w:t>The contractor should be liable to fully indemnify the Department for payment of compensation under workmen compensation act. VIII of 1923 on account of the workmen employed by the contractor and full amount of compensation paid will be recovered from the contractor.</w:t>
      </w:r>
    </w:p>
    <w:p w:rsidR="00E12A86" w:rsidRPr="002A3591" w:rsidRDefault="00E12A86" w:rsidP="00E12A86">
      <w:pPr>
        <w:spacing w:before="163"/>
        <w:ind w:left="1620" w:right="219" w:hanging="360"/>
        <w:contextualSpacing/>
        <w:jc w:val="both"/>
        <w:rPr>
          <w:rFonts w:ascii="Arial" w:hAnsi="Arial" w:cs="Arial"/>
        </w:rPr>
      </w:pPr>
      <w:r w:rsidRPr="002A3591">
        <w:rPr>
          <w:rFonts w:ascii="Arial" w:hAnsi="Arial" w:cs="Arial"/>
        </w:rPr>
        <w:t>28.</w:t>
      </w:r>
      <w:r w:rsidRPr="002A3591">
        <w:rPr>
          <w:rFonts w:ascii="Arial" w:hAnsi="Arial" w:cs="Arial"/>
        </w:rPr>
        <w:tab/>
        <w:t>Tenderers are required to liable by fair wages clause as introduced by Govt. of Orissa, Works Department letter No.VII (R&amp;B) 5225, dt.26-2-55 and No.II, M-56/61-28842 (5), Dt.27-9-61.</w:t>
      </w:r>
    </w:p>
    <w:p w:rsidR="00E12A86" w:rsidRPr="002A3591" w:rsidRDefault="00E12A86" w:rsidP="00E12A86">
      <w:pPr>
        <w:spacing w:before="163"/>
        <w:ind w:left="1620" w:right="219" w:hanging="360"/>
        <w:contextualSpacing/>
        <w:jc w:val="both"/>
        <w:rPr>
          <w:rFonts w:ascii="Arial" w:hAnsi="Arial" w:cs="Arial"/>
        </w:rPr>
      </w:pPr>
      <w:r w:rsidRPr="002A3591">
        <w:rPr>
          <w:rFonts w:ascii="Arial" w:hAnsi="Arial" w:cs="Arial"/>
        </w:rPr>
        <w:lastRenderedPageBreak/>
        <w:t>29.</w:t>
      </w:r>
      <w:r w:rsidRPr="002A3591">
        <w:rPr>
          <w:rFonts w:ascii="Arial" w:hAnsi="Arial" w:cs="Arial"/>
        </w:rPr>
        <w:tab/>
        <w:t>The contractor shall bear cost of various incidentals, sundries and contingencies necessitated by work in full within the following or similar category.</w:t>
      </w:r>
    </w:p>
    <w:p w:rsidR="00E12A86" w:rsidRPr="003B3A60" w:rsidRDefault="00E12A86" w:rsidP="00E12A86">
      <w:pPr>
        <w:spacing w:before="163"/>
        <w:ind w:left="1985" w:right="219" w:hanging="425"/>
        <w:contextualSpacing/>
        <w:jc w:val="both"/>
        <w:rPr>
          <w:rFonts w:ascii="Arial" w:hAnsi="Arial" w:cs="Arial"/>
          <w:color w:val="FF0000"/>
        </w:rPr>
      </w:pPr>
      <w:r w:rsidRPr="002A3591">
        <w:rPr>
          <w:rFonts w:ascii="Arial" w:hAnsi="Arial" w:cs="Arial"/>
        </w:rPr>
        <w:t>a)</w:t>
      </w:r>
      <w:r w:rsidRPr="002A3591">
        <w:rPr>
          <w:rFonts w:ascii="Arial" w:hAnsi="Arial" w:cs="Arial"/>
        </w:rPr>
        <w:tab/>
        <w:t>Rent royalties, cess and other charges of materials, Octroi taxes including Ferry tolls, conveyance-charges and other cost on account of land buildings including temporary building required by the tenderer for collection of materials, storage, housing of staff or other purpose of the work are to be borne by the contractor at his own cost. No rent will be payable to Govt. for temporary occupation of land owned by govt. at the site of the work for Bonafide use of the land for work and all such construction of temporary nature by the contractor shall be done after Civil portion of the work and all such construction shall have to be demolished and debris removed and ground made good and cleared after completion of the work at no extra cost</w:t>
      </w:r>
      <w:r w:rsidRPr="003B3A60">
        <w:rPr>
          <w:rFonts w:ascii="Arial" w:hAnsi="Arial" w:cs="Arial"/>
          <w:color w:val="FF0000"/>
        </w:rPr>
        <w:t>.</w:t>
      </w:r>
    </w:p>
    <w:p w:rsidR="00E12A86" w:rsidRPr="002A3591" w:rsidRDefault="00E12A86" w:rsidP="00E12A86">
      <w:pPr>
        <w:spacing w:before="163"/>
        <w:ind w:left="1985" w:right="219" w:hanging="425"/>
        <w:contextualSpacing/>
        <w:jc w:val="both"/>
        <w:rPr>
          <w:rFonts w:ascii="Arial" w:hAnsi="Arial" w:cs="Arial"/>
        </w:rPr>
      </w:pPr>
      <w:r w:rsidRPr="002A3591">
        <w:rPr>
          <w:rFonts w:ascii="Arial" w:hAnsi="Arial" w:cs="Arial"/>
        </w:rPr>
        <w:t>b)</w:t>
      </w:r>
      <w:r w:rsidRPr="002A3591">
        <w:rPr>
          <w:rFonts w:ascii="Arial" w:hAnsi="Arial" w:cs="Arial"/>
        </w:rPr>
        <w:tab/>
        <w:t>Royalty will be recovered from each bill as notified by Govt. from time to time unless K- Forms are enclosed. Refund of royalty at later date after passing of the bills cannot be entertained as the recovery of royalty is being credited to revenue.</w:t>
      </w:r>
    </w:p>
    <w:p w:rsidR="00E12A86" w:rsidRPr="002A3591" w:rsidRDefault="00E12A86" w:rsidP="00E12A86">
      <w:pPr>
        <w:spacing w:before="163"/>
        <w:ind w:left="1985" w:right="219" w:hanging="425"/>
        <w:contextualSpacing/>
        <w:jc w:val="both"/>
        <w:rPr>
          <w:rFonts w:ascii="Arial" w:hAnsi="Arial" w:cs="Arial"/>
        </w:rPr>
      </w:pPr>
      <w:r w:rsidRPr="002A3591">
        <w:rPr>
          <w:rFonts w:ascii="Arial" w:hAnsi="Arial" w:cs="Arial"/>
        </w:rPr>
        <w:t>c)</w:t>
      </w:r>
      <w:r w:rsidRPr="002A3591">
        <w:rPr>
          <w:rFonts w:ascii="Arial" w:hAnsi="Arial" w:cs="Arial"/>
        </w:rPr>
        <w:tab/>
        <w:t>Labour camps or huts necessary to a suitable scale including conservancy and sanitary arrangements therein to the satisfaction of the local labour laws and health authorities shall have to be provided by the Contractor.</w:t>
      </w:r>
    </w:p>
    <w:p w:rsidR="00E12A86" w:rsidRPr="002A3591" w:rsidRDefault="00E12A86" w:rsidP="00E12A86">
      <w:pPr>
        <w:spacing w:before="163"/>
        <w:ind w:left="1985" w:right="219" w:hanging="425"/>
        <w:contextualSpacing/>
        <w:jc w:val="both"/>
        <w:rPr>
          <w:rFonts w:ascii="Arial" w:hAnsi="Arial" w:cs="Arial"/>
        </w:rPr>
      </w:pPr>
      <w:r w:rsidRPr="002A3591">
        <w:rPr>
          <w:rFonts w:ascii="Arial" w:hAnsi="Arial" w:cs="Arial"/>
        </w:rPr>
        <w:t>d)</w:t>
      </w:r>
      <w:r w:rsidRPr="002A3591">
        <w:rPr>
          <w:rFonts w:ascii="Arial" w:hAnsi="Arial" w:cs="Arial"/>
        </w:rPr>
        <w:tab/>
        <w:t>Arrangement of suitable water supply including pipe water supply where available for the staff and labour as well as for the execution of the work is sole responsibility of the Contractor and no extra cost for carriage of water will be entertained.</w:t>
      </w:r>
    </w:p>
    <w:p w:rsidR="00E12A86" w:rsidRPr="002A3591" w:rsidRDefault="00E12A86" w:rsidP="00E12A86">
      <w:pPr>
        <w:spacing w:before="163"/>
        <w:ind w:left="1985" w:right="219" w:hanging="425"/>
        <w:contextualSpacing/>
        <w:jc w:val="both"/>
        <w:rPr>
          <w:rFonts w:ascii="Arial" w:hAnsi="Arial" w:cs="Arial"/>
        </w:rPr>
      </w:pPr>
      <w:r w:rsidRPr="002A3591">
        <w:rPr>
          <w:rFonts w:ascii="Arial" w:hAnsi="Arial" w:cs="Arial"/>
        </w:rPr>
        <w:t>e)</w:t>
      </w:r>
      <w:r w:rsidRPr="002A3591">
        <w:rPr>
          <w:rFonts w:ascii="Arial" w:hAnsi="Arial" w:cs="Arial"/>
        </w:rPr>
        <w:tab/>
        <w:t>All fees and dues levied by Municipal, Canal or Water Supply Authorities are to be borne by the Contractor.</w:t>
      </w:r>
    </w:p>
    <w:p w:rsidR="00E12A86" w:rsidRPr="002A3591" w:rsidRDefault="00E12A86" w:rsidP="00E12A86">
      <w:pPr>
        <w:spacing w:before="163"/>
        <w:ind w:left="1985" w:right="219" w:hanging="425"/>
        <w:contextualSpacing/>
        <w:jc w:val="both"/>
        <w:rPr>
          <w:rFonts w:ascii="Arial" w:hAnsi="Arial" w:cs="Arial"/>
        </w:rPr>
      </w:pPr>
      <w:r w:rsidRPr="002A3591">
        <w:rPr>
          <w:rFonts w:ascii="Arial" w:hAnsi="Arial" w:cs="Arial"/>
        </w:rPr>
        <w:t>f)</w:t>
      </w:r>
      <w:r w:rsidRPr="002A3591">
        <w:rPr>
          <w:rFonts w:ascii="Arial" w:hAnsi="Arial" w:cs="Arial"/>
        </w:rPr>
        <w:tab/>
        <w:t>Suitable safety equipment’s and dresses, gloves, life belts etc. for the labour engaged in risky operations are to be supplied by the contractor at his own cost.</w:t>
      </w:r>
    </w:p>
    <w:p w:rsidR="00E12A86" w:rsidRPr="002A3591" w:rsidRDefault="00E12A86" w:rsidP="00E12A86">
      <w:pPr>
        <w:spacing w:before="163"/>
        <w:ind w:left="1985" w:right="219" w:hanging="425"/>
        <w:contextualSpacing/>
        <w:jc w:val="both"/>
        <w:rPr>
          <w:rFonts w:ascii="Arial" w:hAnsi="Arial" w:cs="Arial"/>
        </w:rPr>
      </w:pPr>
      <w:r w:rsidRPr="002A3591">
        <w:rPr>
          <w:rFonts w:ascii="Arial" w:hAnsi="Arial" w:cs="Arial"/>
        </w:rPr>
        <w:t>g)</w:t>
      </w:r>
      <w:r w:rsidRPr="002A3591">
        <w:rPr>
          <w:rFonts w:ascii="Arial" w:hAnsi="Arial" w:cs="Arial"/>
        </w:rPr>
        <w:tab/>
        <w:t>Suitable fencing barriers, signals including paraffin and electric signals where necessary at work and approaches in order in project the public and employees from accident has to be provided by the Contractor at his own cost.</w:t>
      </w:r>
    </w:p>
    <w:p w:rsidR="00E12A86" w:rsidRPr="002A3591" w:rsidRDefault="00E12A86" w:rsidP="00E12A86">
      <w:pPr>
        <w:spacing w:before="163"/>
        <w:ind w:left="1985" w:right="219" w:hanging="425"/>
        <w:contextualSpacing/>
        <w:jc w:val="both"/>
        <w:rPr>
          <w:rFonts w:ascii="Arial" w:hAnsi="Arial" w:cs="Arial"/>
        </w:rPr>
      </w:pPr>
      <w:r w:rsidRPr="002A3591">
        <w:rPr>
          <w:rFonts w:ascii="Arial" w:hAnsi="Arial" w:cs="Arial"/>
        </w:rPr>
        <w:t>h)</w:t>
      </w:r>
      <w:r w:rsidRPr="002A3591">
        <w:rPr>
          <w:rFonts w:ascii="Arial" w:hAnsi="Arial" w:cs="Arial"/>
        </w:rPr>
        <w:tab/>
        <w:t>Compensation including cost of any legal suit for injury to persons or property arising out of execution of the work and also any sum, which may become payable due to operation of the workmen compensation act, shall have to be borne by the contractor.</w:t>
      </w:r>
    </w:p>
    <w:p w:rsidR="00E12A86" w:rsidRPr="002A3591" w:rsidRDefault="00E12A86" w:rsidP="00E12A86">
      <w:pPr>
        <w:spacing w:before="163"/>
        <w:ind w:left="1985" w:right="219" w:hanging="425"/>
        <w:contextualSpacing/>
        <w:jc w:val="both"/>
        <w:rPr>
          <w:rFonts w:ascii="Arial" w:hAnsi="Arial" w:cs="Arial"/>
        </w:rPr>
      </w:pPr>
      <w:r w:rsidRPr="002A3591">
        <w:rPr>
          <w:rFonts w:ascii="Arial" w:hAnsi="Arial" w:cs="Arial"/>
        </w:rPr>
        <w:t>i)</w:t>
      </w:r>
      <w:r w:rsidRPr="002A3591">
        <w:rPr>
          <w:rFonts w:ascii="Arial" w:hAnsi="Arial" w:cs="Arial"/>
        </w:rPr>
        <w:tab/>
        <w:t>The contractor has to arrange adequate lighting arrangements for the work wherever necessary at his own cost.</w:t>
      </w:r>
    </w:p>
    <w:p w:rsidR="00E12A86" w:rsidRPr="000E1427" w:rsidRDefault="00E12A86" w:rsidP="00E12A86">
      <w:pPr>
        <w:spacing w:before="163"/>
        <w:ind w:left="1620" w:right="219" w:hanging="360"/>
        <w:contextualSpacing/>
        <w:jc w:val="both"/>
        <w:rPr>
          <w:rFonts w:ascii="Arial" w:hAnsi="Arial" w:cs="Arial"/>
        </w:rPr>
      </w:pPr>
      <w:r w:rsidRPr="002A3591">
        <w:rPr>
          <w:rFonts w:ascii="Arial" w:hAnsi="Arial" w:cs="Arial"/>
        </w:rPr>
        <w:t>30.</w:t>
      </w:r>
      <w:r w:rsidRPr="002A3591">
        <w:rPr>
          <w:rFonts w:ascii="Arial" w:hAnsi="Arial" w:cs="Arial"/>
        </w:rPr>
        <w:tab/>
        <w:t>No payment will be made for layout, benchmark, level pillars, profiles and benching and levelling the ground required, which has to be carried out by the contractor at his own cost. The rates to be quoted should be for finished</w:t>
      </w:r>
      <w:r w:rsidRPr="003B3A60">
        <w:rPr>
          <w:rFonts w:ascii="Arial" w:hAnsi="Arial" w:cs="Arial"/>
          <w:color w:val="FF0000"/>
        </w:rPr>
        <w:t xml:space="preserve"> </w:t>
      </w:r>
      <w:r w:rsidRPr="000E1427">
        <w:rPr>
          <w:rFonts w:ascii="Arial" w:hAnsi="Arial" w:cs="Arial"/>
        </w:rPr>
        <w:lastRenderedPageBreak/>
        <w:t>items of work inclusive of carriage of all materials and all incidental items of work</w:t>
      </w:r>
    </w:p>
    <w:p w:rsidR="00E12A86" w:rsidRPr="000E1427" w:rsidRDefault="00E12A86" w:rsidP="00E12A86">
      <w:pPr>
        <w:spacing w:before="163"/>
        <w:ind w:left="1620" w:right="219" w:hanging="360"/>
        <w:contextualSpacing/>
        <w:jc w:val="both"/>
        <w:rPr>
          <w:rFonts w:ascii="Arial" w:hAnsi="Arial" w:cs="Arial"/>
        </w:rPr>
      </w:pPr>
      <w:r w:rsidRPr="000E1427">
        <w:rPr>
          <w:rFonts w:ascii="Arial" w:hAnsi="Arial" w:cs="Arial"/>
        </w:rPr>
        <w:t>31.</w:t>
      </w:r>
      <w:r w:rsidRPr="000E1427">
        <w:rPr>
          <w:rFonts w:ascii="Arial" w:hAnsi="Arial" w:cs="Arial"/>
        </w:rPr>
        <w:tab/>
        <w:t>After the work is finished all surplus materials should be removed from the site of work, preliminary work such as vats, mixing platforms, etc. should be dismantled and all materials removed from the site and premises left neat and this should be inclusive in the rates. No extra payment will be made to the Contractor in this account.</w:t>
      </w:r>
    </w:p>
    <w:p w:rsidR="00E12A86" w:rsidRPr="000E1427" w:rsidRDefault="00E12A86" w:rsidP="00E12A86">
      <w:pPr>
        <w:spacing w:before="163"/>
        <w:ind w:left="1620" w:right="219" w:hanging="360"/>
        <w:contextualSpacing/>
        <w:jc w:val="both"/>
        <w:rPr>
          <w:rFonts w:ascii="Arial" w:hAnsi="Arial" w:cs="Arial"/>
        </w:rPr>
      </w:pPr>
      <w:r w:rsidRPr="000E1427">
        <w:rPr>
          <w:rFonts w:ascii="Arial" w:hAnsi="Arial" w:cs="Arial"/>
        </w:rPr>
        <w:t>32.</w:t>
      </w:r>
      <w:r w:rsidRPr="000E1427">
        <w:rPr>
          <w:rFonts w:ascii="Arial" w:hAnsi="Arial" w:cs="Arial"/>
        </w:rPr>
        <w:tab/>
        <w:t>It should be understood clearly that no claim what-so-ever will be entertained to extra items of works quantity of any item besides estimate amount unless written order is obtained from the competent authority and rate settled before the extra items of work or extra quantity of any items of work is taken up.</w:t>
      </w:r>
    </w:p>
    <w:p w:rsidR="00E12A86" w:rsidRPr="000E1427" w:rsidRDefault="00E12A86" w:rsidP="00E12A86">
      <w:pPr>
        <w:spacing w:before="163"/>
        <w:ind w:left="1620" w:right="219" w:hanging="360"/>
        <w:contextualSpacing/>
        <w:jc w:val="both"/>
        <w:rPr>
          <w:rFonts w:ascii="Arial" w:hAnsi="Arial" w:cs="Arial"/>
        </w:rPr>
      </w:pPr>
      <w:r w:rsidRPr="000E1427">
        <w:rPr>
          <w:rFonts w:ascii="Arial" w:hAnsi="Arial" w:cs="Arial"/>
        </w:rPr>
        <w:t>33.</w:t>
      </w:r>
      <w:r w:rsidRPr="000E1427">
        <w:rPr>
          <w:rFonts w:ascii="Arial" w:hAnsi="Arial" w:cs="Arial"/>
        </w:rPr>
        <w:tab/>
        <w:t>The tenderers shall have to abide by the C.P.W.D. safety code rules introduced by the Govt. of India, Ministry of Works and Housing &amp; Supply in their standing order no.44150, Dt.25-11-57.</w:t>
      </w:r>
    </w:p>
    <w:p w:rsidR="00E12A86" w:rsidRPr="000E1427" w:rsidRDefault="00E12A86" w:rsidP="00E12A86">
      <w:pPr>
        <w:spacing w:before="163"/>
        <w:ind w:left="1620" w:right="219" w:hanging="360"/>
        <w:contextualSpacing/>
        <w:jc w:val="both"/>
        <w:rPr>
          <w:rFonts w:ascii="Arial" w:hAnsi="Arial" w:cs="Arial"/>
        </w:rPr>
      </w:pPr>
      <w:r w:rsidRPr="000E1427">
        <w:rPr>
          <w:rFonts w:ascii="Arial" w:hAnsi="Arial" w:cs="Arial"/>
        </w:rPr>
        <w:t>34.</w:t>
      </w:r>
      <w:r w:rsidRPr="000E1427">
        <w:rPr>
          <w:rFonts w:ascii="Arial" w:hAnsi="Arial" w:cs="Arial"/>
        </w:rPr>
        <w:tab/>
        <w:t xml:space="preserve">No part of the contract shall be sublet without written permission to the Block Development Office or transfer </w:t>
      </w:r>
      <w:proofErr w:type="gramStart"/>
      <w:r w:rsidRPr="000E1427">
        <w:rPr>
          <w:rFonts w:ascii="Arial" w:hAnsi="Arial" w:cs="Arial"/>
        </w:rPr>
        <w:t>be</w:t>
      </w:r>
      <w:proofErr w:type="gramEnd"/>
      <w:r w:rsidRPr="000E1427">
        <w:rPr>
          <w:rFonts w:ascii="Arial" w:hAnsi="Arial" w:cs="Arial"/>
        </w:rPr>
        <w:t xml:space="preserve"> made by the power of attorney authorising others to receive payment on contractor’s behalf.</w:t>
      </w:r>
    </w:p>
    <w:p w:rsidR="00E12A86" w:rsidRPr="000E1427" w:rsidRDefault="00E12A86" w:rsidP="00E12A86">
      <w:pPr>
        <w:spacing w:before="163"/>
        <w:ind w:left="1620" w:right="219" w:hanging="360"/>
        <w:contextualSpacing/>
        <w:jc w:val="both"/>
        <w:rPr>
          <w:rFonts w:ascii="Arial" w:hAnsi="Arial" w:cs="Arial"/>
        </w:rPr>
      </w:pPr>
      <w:r w:rsidRPr="000E1427">
        <w:rPr>
          <w:rFonts w:ascii="Arial" w:hAnsi="Arial" w:cs="Arial"/>
        </w:rPr>
        <w:t>35.</w:t>
      </w:r>
      <w:r w:rsidRPr="000E1427">
        <w:rPr>
          <w:rFonts w:ascii="Arial" w:hAnsi="Arial" w:cs="Arial"/>
        </w:rPr>
        <w:tab/>
        <w:t>Bid documents consisting of plans, specifications, the schedule of quantities and the set of terms and conditions of contract and other necessary documents can be seen in all the offices issuing the documents and office of the under signed during office hours every day expect on Sundays and Public Holidays till last date of sale and receipt of tender papers. Interested bidders may obtain further information at the same address. But it must be clearly understood that tenders must be received in order and according to instructions in complete shape. Incomplete tender is liable for rejection</w:t>
      </w:r>
    </w:p>
    <w:p w:rsidR="00E12A86" w:rsidRPr="000E1427" w:rsidRDefault="00E12A86" w:rsidP="00E12A86">
      <w:pPr>
        <w:spacing w:before="163"/>
        <w:ind w:left="1620" w:right="219" w:hanging="360"/>
        <w:contextualSpacing/>
        <w:jc w:val="both"/>
        <w:rPr>
          <w:rFonts w:ascii="Arial" w:hAnsi="Arial" w:cs="Arial"/>
        </w:rPr>
      </w:pPr>
      <w:r w:rsidRPr="000E1427">
        <w:rPr>
          <w:rFonts w:ascii="Arial" w:hAnsi="Arial" w:cs="Arial"/>
        </w:rPr>
        <w:t>36.</w:t>
      </w:r>
      <w:r w:rsidRPr="000E1427">
        <w:rPr>
          <w:rFonts w:ascii="Arial" w:hAnsi="Arial" w:cs="Arial"/>
        </w:rPr>
        <w:tab/>
        <w:t>No Relation certificate</w:t>
      </w:r>
    </w:p>
    <w:p w:rsidR="00E12A86" w:rsidRPr="000E1427" w:rsidRDefault="00E12A86" w:rsidP="00E12A86">
      <w:pPr>
        <w:spacing w:before="163"/>
        <w:ind w:left="1620" w:right="219"/>
        <w:contextualSpacing/>
        <w:jc w:val="both"/>
        <w:rPr>
          <w:rFonts w:ascii="Arial" w:hAnsi="Arial" w:cs="Arial"/>
        </w:rPr>
      </w:pPr>
      <w:r w:rsidRPr="000E1427">
        <w:rPr>
          <w:rFonts w:ascii="Arial" w:hAnsi="Arial" w:cs="Arial"/>
        </w:rPr>
        <w:t xml:space="preserve">The contractor shall furnish a certificate along with the tender to the effect that he is not related to any officer in the rank of an Assistant Engineer &amp; above in the state PR &amp; DW Deptt. </w:t>
      </w:r>
      <w:proofErr w:type="gramStart"/>
      <w:r w:rsidRPr="000E1427">
        <w:rPr>
          <w:rFonts w:ascii="Arial" w:hAnsi="Arial" w:cs="Arial"/>
        </w:rPr>
        <w:t>or</w:t>
      </w:r>
      <w:proofErr w:type="gramEnd"/>
      <w:r w:rsidRPr="000E1427">
        <w:rPr>
          <w:rFonts w:ascii="Arial" w:hAnsi="Arial" w:cs="Arial"/>
        </w:rPr>
        <w:t xml:space="preserve"> Assistant/Under Secretary &amp; above in the PR &amp; DW Deptt. If the fact subsequently proved to be false, the contract is liable to be rescinded. The earnest money &amp; the total security will be forfeited &amp; he shall be liable of make good to damages the loss or damages resulting for such cancellations. The proforma for no relationship certificate is contained in a separate sheet vide Schedule-A.</w:t>
      </w:r>
    </w:p>
    <w:p w:rsidR="00E12A86" w:rsidRPr="000E1427" w:rsidRDefault="00E12A86" w:rsidP="00E12A86">
      <w:pPr>
        <w:spacing w:before="163"/>
        <w:ind w:left="1620" w:right="219" w:hanging="360"/>
        <w:contextualSpacing/>
        <w:jc w:val="both"/>
        <w:rPr>
          <w:rFonts w:ascii="Arial" w:hAnsi="Arial" w:cs="Arial"/>
        </w:rPr>
      </w:pPr>
      <w:r w:rsidRPr="000E1427">
        <w:rPr>
          <w:rFonts w:ascii="Arial" w:hAnsi="Arial" w:cs="Arial"/>
        </w:rPr>
        <w:t xml:space="preserve"> </w:t>
      </w:r>
    </w:p>
    <w:p w:rsidR="00E12A86" w:rsidRPr="000E1427" w:rsidRDefault="00E12A86" w:rsidP="00E12A86">
      <w:pPr>
        <w:spacing w:before="163"/>
        <w:ind w:left="1620" w:right="219" w:hanging="360"/>
        <w:contextualSpacing/>
        <w:jc w:val="both"/>
        <w:rPr>
          <w:rFonts w:ascii="Arial" w:hAnsi="Arial" w:cs="Arial"/>
        </w:rPr>
      </w:pPr>
      <w:r w:rsidRPr="000E1427">
        <w:rPr>
          <w:rFonts w:ascii="Arial" w:hAnsi="Arial" w:cs="Arial"/>
        </w:rPr>
        <w:t xml:space="preserve">     </w:t>
      </w:r>
      <w:proofErr w:type="gramStart"/>
      <w:r w:rsidRPr="000E1427">
        <w:rPr>
          <w:rFonts w:ascii="Arial" w:hAnsi="Arial" w:cs="Arial"/>
        </w:rPr>
        <w:t>Total value of work done during the month.</w:t>
      </w:r>
      <w:proofErr w:type="gramEnd"/>
      <w:r w:rsidRPr="000E1427">
        <w:rPr>
          <w:rFonts w:ascii="Arial" w:hAnsi="Arial" w:cs="Arial"/>
        </w:rPr>
        <w:t xml:space="preserve"> It would include the amount of secured advance granted, if any during the month, less the amount of secured advance recovered, if any during the month. It will exclude value for works executed for extra items under variations.</w:t>
      </w:r>
    </w:p>
    <w:p w:rsidR="00E12A86" w:rsidRPr="000E1427" w:rsidRDefault="00E12A86" w:rsidP="00E12A86">
      <w:pPr>
        <w:spacing w:before="163"/>
        <w:ind w:left="1980" w:right="219" w:hanging="720"/>
        <w:contextualSpacing/>
        <w:jc w:val="both"/>
        <w:rPr>
          <w:rFonts w:ascii="Arial" w:hAnsi="Arial" w:cs="Arial"/>
        </w:rPr>
      </w:pPr>
      <w:r w:rsidRPr="000E1427">
        <w:rPr>
          <w:rFonts w:ascii="Arial" w:hAnsi="Arial" w:cs="Arial"/>
        </w:rPr>
        <w:tab/>
        <w:t>37.2: To the extent that full compensation for any rise or fall in costs to the contractor is not covered by the provisions of this or other clauses in the contract, the unit rates and prices included in the contract shall be deemed to include amounts to cover the contingency of such other rise or fall in costs.</w:t>
      </w:r>
    </w:p>
    <w:p w:rsidR="00E12A86" w:rsidRPr="003B3A60" w:rsidRDefault="00E12A86" w:rsidP="00E12A86">
      <w:pPr>
        <w:spacing w:before="163"/>
        <w:ind w:left="1980" w:right="219" w:hanging="720"/>
        <w:contextualSpacing/>
        <w:jc w:val="both"/>
        <w:rPr>
          <w:color w:val="FF0000"/>
        </w:rPr>
      </w:pPr>
    </w:p>
    <w:tbl>
      <w:tblPr>
        <w:tblpPr w:leftFromText="180" w:rightFromText="180" w:vertAnchor="text" w:horzAnchor="margin" w:tblpXSpec="right" w:tblpY="-51"/>
        <w:tblW w:w="0" w:type="auto"/>
        <w:tblLayout w:type="fixed"/>
        <w:tblCellMar>
          <w:left w:w="0" w:type="dxa"/>
          <w:right w:w="0" w:type="dxa"/>
        </w:tblCellMar>
        <w:tblLook w:val="04A0"/>
      </w:tblPr>
      <w:tblGrid>
        <w:gridCol w:w="806"/>
        <w:gridCol w:w="2692"/>
        <w:gridCol w:w="2692"/>
        <w:gridCol w:w="3075"/>
      </w:tblGrid>
      <w:tr w:rsidR="00E12A86" w:rsidRPr="000E1427" w:rsidTr="00CD0387">
        <w:trPr>
          <w:trHeight w:val="690"/>
        </w:trPr>
        <w:tc>
          <w:tcPr>
            <w:tcW w:w="806" w:type="dxa"/>
            <w:tcBorders>
              <w:top w:val="single" w:sz="4" w:space="0" w:color="000000"/>
              <w:left w:val="single" w:sz="4" w:space="0" w:color="000000"/>
              <w:bottom w:val="single" w:sz="4" w:space="0" w:color="000000"/>
              <w:right w:val="single" w:sz="4" w:space="0" w:color="000000"/>
            </w:tcBorders>
            <w:hideMark/>
          </w:tcPr>
          <w:p w:rsidR="00E12A86" w:rsidRPr="000E1427" w:rsidRDefault="00E12A86" w:rsidP="00CD0387">
            <w:pPr>
              <w:pStyle w:val="TableParagraph"/>
              <w:kinsoku w:val="0"/>
              <w:overflowPunct w:val="0"/>
              <w:spacing w:line="229" w:lineRule="exact"/>
              <w:ind w:right="89"/>
              <w:rPr>
                <w:b/>
                <w:bCs/>
                <w:sz w:val="22"/>
                <w:szCs w:val="22"/>
              </w:rPr>
            </w:pPr>
            <w:r w:rsidRPr="000E1427">
              <w:rPr>
                <w:b/>
                <w:bCs/>
                <w:sz w:val="22"/>
                <w:szCs w:val="22"/>
              </w:rPr>
              <w:t>Sl No.</w:t>
            </w:r>
          </w:p>
        </w:tc>
        <w:tc>
          <w:tcPr>
            <w:tcW w:w="2692" w:type="dxa"/>
            <w:tcBorders>
              <w:top w:val="single" w:sz="4" w:space="0" w:color="000000"/>
              <w:left w:val="single" w:sz="4" w:space="0" w:color="000000"/>
              <w:bottom w:val="single" w:sz="4" w:space="0" w:color="000000"/>
              <w:right w:val="single" w:sz="4" w:space="0" w:color="000000"/>
            </w:tcBorders>
            <w:hideMark/>
          </w:tcPr>
          <w:p w:rsidR="00E12A86" w:rsidRPr="000E1427" w:rsidRDefault="00E12A86" w:rsidP="00CD0387">
            <w:pPr>
              <w:pStyle w:val="TableParagraph"/>
              <w:kinsoku w:val="0"/>
              <w:overflowPunct w:val="0"/>
              <w:spacing w:line="229" w:lineRule="exact"/>
              <w:ind w:left="208" w:right="199"/>
              <w:jc w:val="center"/>
              <w:rPr>
                <w:b/>
                <w:bCs/>
                <w:sz w:val="22"/>
                <w:szCs w:val="22"/>
              </w:rPr>
            </w:pPr>
            <w:r w:rsidRPr="000E1427">
              <w:rPr>
                <w:b/>
                <w:bCs/>
                <w:sz w:val="22"/>
                <w:szCs w:val="22"/>
              </w:rPr>
              <w:t>Item in WPI 1993-94</w:t>
            </w:r>
          </w:p>
          <w:p w:rsidR="00E12A86" w:rsidRPr="000E1427" w:rsidRDefault="00E12A86" w:rsidP="00CD0387">
            <w:pPr>
              <w:pStyle w:val="TableParagraph"/>
              <w:kinsoku w:val="0"/>
              <w:overflowPunct w:val="0"/>
              <w:spacing w:before="114"/>
              <w:ind w:left="208" w:right="196"/>
              <w:jc w:val="center"/>
              <w:rPr>
                <w:b/>
                <w:bCs/>
                <w:sz w:val="22"/>
                <w:szCs w:val="22"/>
              </w:rPr>
            </w:pPr>
            <w:r w:rsidRPr="000E1427">
              <w:rPr>
                <w:b/>
                <w:bCs/>
                <w:sz w:val="22"/>
                <w:szCs w:val="22"/>
              </w:rPr>
              <w:t>series</w:t>
            </w:r>
          </w:p>
        </w:tc>
        <w:tc>
          <w:tcPr>
            <w:tcW w:w="2692" w:type="dxa"/>
            <w:tcBorders>
              <w:top w:val="single" w:sz="4" w:space="0" w:color="000000"/>
              <w:left w:val="single" w:sz="4" w:space="0" w:color="000000"/>
              <w:bottom w:val="single" w:sz="4" w:space="0" w:color="000000"/>
              <w:right w:val="single" w:sz="4" w:space="0" w:color="000000"/>
            </w:tcBorders>
            <w:hideMark/>
          </w:tcPr>
          <w:p w:rsidR="00E12A86" w:rsidRPr="000E1427" w:rsidRDefault="00E12A86" w:rsidP="00CD0387">
            <w:pPr>
              <w:pStyle w:val="TableParagraph"/>
              <w:kinsoku w:val="0"/>
              <w:overflowPunct w:val="0"/>
              <w:spacing w:line="229" w:lineRule="exact"/>
              <w:ind w:left="208" w:right="198"/>
              <w:jc w:val="center"/>
              <w:rPr>
                <w:b/>
                <w:bCs/>
                <w:sz w:val="22"/>
                <w:szCs w:val="22"/>
              </w:rPr>
            </w:pPr>
            <w:r w:rsidRPr="000E1427">
              <w:rPr>
                <w:b/>
                <w:bCs/>
                <w:sz w:val="22"/>
                <w:szCs w:val="22"/>
              </w:rPr>
              <w:t>Item in WPI 2004-05</w:t>
            </w:r>
          </w:p>
          <w:p w:rsidR="00E12A86" w:rsidRPr="000E1427" w:rsidRDefault="00E12A86" w:rsidP="00CD0387">
            <w:pPr>
              <w:pStyle w:val="TableParagraph"/>
              <w:kinsoku w:val="0"/>
              <w:overflowPunct w:val="0"/>
              <w:spacing w:before="114"/>
              <w:ind w:left="208" w:right="195"/>
              <w:jc w:val="center"/>
              <w:rPr>
                <w:b/>
                <w:bCs/>
                <w:sz w:val="22"/>
                <w:szCs w:val="22"/>
              </w:rPr>
            </w:pPr>
            <w:r w:rsidRPr="000E1427">
              <w:rPr>
                <w:b/>
                <w:bCs/>
                <w:sz w:val="22"/>
                <w:szCs w:val="22"/>
              </w:rPr>
              <w:t>Series</w:t>
            </w:r>
          </w:p>
        </w:tc>
        <w:tc>
          <w:tcPr>
            <w:tcW w:w="3075" w:type="dxa"/>
            <w:tcBorders>
              <w:top w:val="single" w:sz="4" w:space="0" w:color="000000"/>
              <w:left w:val="single" w:sz="4" w:space="0" w:color="000000"/>
              <w:bottom w:val="single" w:sz="4" w:space="0" w:color="000000"/>
              <w:right w:val="single" w:sz="4" w:space="0" w:color="000000"/>
            </w:tcBorders>
            <w:hideMark/>
          </w:tcPr>
          <w:p w:rsidR="00E12A86" w:rsidRPr="000E1427" w:rsidRDefault="00E12A86" w:rsidP="00CD0387">
            <w:pPr>
              <w:pStyle w:val="TableParagraph"/>
              <w:kinsoku w:val="0"/>
              <w:overflowPunct w:val="0"/>
              <w:spacing w:line="229" w:lineRule="exact"/>
              <w:ind w:left="98" w:right="84"/>
              <w:jc w:val="center"/>
              <w:rPr>
                <w:b/>
                <w:bCs/>
                <w:sz w:val="22"/>
                <w:szCs w:val="22"/>
              </w:rPr>
            </w:pPr>
            <w:r w:rsidRPr="000E1427">
              <w:rPr>
                <w:b/>
                <w:bCs/>
                <w:sz w:val="22"/>
                <w:szCs w:val="22"/>
              </w:rPr>
              <w:t>Item in WPI 2011-12 series</w:t>
            </w:r>
          </w:p>
        </w:tc>
      </w:tr>
      <w:tr w:rsidR="00E12A86" w:rsidRPr="000E1427" w:rsidTr="00CD0387">
        <w:trPr>
          <w:trHeight w:val="344"/>
        </w:trPr>
        <w:tc>
          <w:tcPr>
            <w:tcW w:w="806" w:type="dxa"/>
            <w:tcBorders>
              <w:top w:val="single" w:sz="4" w:space="0" w:color="000000"/>
              <w:left w:val="single" w:sz="4" w:space="0" w:color="000000"/>
              <w:bottom w:val="single" w:sz="4" w:space="0" w:color="000000"/>
              <w:right w:val="single" w:sz="4" w:space="0" w:color="000000"/>
            </w:tcBorders>
            <w:hideMark/>
          </w:tcPr>
          <w:p w:rsidR="00E12A86" w:rsidRPr="000E1427" w:rsidRDefault="00E12A86" w:rsidP="00CD0387">
            <w:pPr>
              <w:pStyle w:val="TableParagraph"/>
              <w:kinsoku w:val="0"/>
              <w:overflowPunct w:val="0"/>
              <w:spacing w:line="227" w:lineRule="exact"/>
              <w:ind w:left="8"/>
              <w:jc w:val="center"/>
              <w:rPr>
                <w:sz w:val="22"/>
                <w:szCs w:val="22"/>
              </w:rPr>
            </w:pPr>
            <w:r w:rsidRPr="000E1427">
              <w:rPr>
                <w:sz w:val="22"/>
                <w:szCs w:val="22"/>
              </w:rPr>
              <w:t>1</w:t>
            </w:r>
          </w:p>
        </w:tc>
        <w:tc>
          <w:tcPr>
            <w:tcW w:w="2692" w:type="dxa"/>
            <w:tcBorders>
              <w:top w:val="single" w:sz="4" w:space="0" w:color="000000"/>
              <w:left w:val="single" w:sz="4" w:space="0" w:color="000000"/>
              <w:bottom w:val="single" w:sz="4" w:space="0" w:color="000000"/>
              <w:right w:val="single" w:sz="4" w:space="0" w:color="000000"/>
            </w:tcBorders>
            <w:hideMark/>
          </w:tcPr>
          <w:p w:rsidR="00E12A86" w:rsidRPr="000E1427" w:rsidRDefault="00E12A86" w:rsidP="00CD0387">
            <w:pPr>
              <w:pStyle w:val="TableParagraph"/>
              <w:kinsoku w:val="0"/>
              <w:overflowPunct w:val="0"/>
              <w:spacing w:line="227" w:lineRule="exact"/>
              <w:ind w:left="208" w:right="198"/>
              <w:jc w:val="center"/>
              <w:rPr>
                <w:sz w:val="22"/>
                <w:szCs w:val="22"/>
              </w:rPr>
            </w:pPr>
            <w:r w:rsidRPr="000E1427">
              <w:rPr>
                <w:sz w:val="22"/>
                <w:szCs w:val="22"/>
              </w:rPr>
              <w:t>Cement</w:t>
            </w:r>
          </w:p>
        </w:tc>
        <w:tc>
          <w:tcPr>
            <w:tcW w:w="2692" w:type="dxa"/>
            <w:tcBorders>
              <w:top w:val="single" w:sz="4" w:space="0" w:color="000000"/>
              <w:left w:val="single" w:sz="4" w:space="0" w:color="000000"/>
              <w:bottom w:val="single" w:sz="4" w:space="0" w:color="000000"/>
              <w:right w:val="single" w:sz="4" w:space="0" w:color="000000"/>
            </w:tcBorders>
            <w:hideMark/>
          </w:tcPr>
          <w:p w:rsidR="00E12A86" w:rsidRPr="000E1427" w:rsidRDefault="00E12A86" w:rsidP="00CD0387">
            <w:pPr>
              <w:pStyle w:val="TableParagraph"/>
              <w:kinsoku w:val="0"/>
              <w:overflowPunct w:val="0"/>
              <w:spacing w:line="227" w:lineRule="exact"/>
              <w:ind w:left="208" w:right="195"/>
              <w:jc w:val="center"/>
              <w:rPr>
                <w:sz w:val="22"/>
                <w:szCs w:val="22"/>
              </w:rPr>
            </w:pPr>
            <w:r w:rsidRPr="000E1427">
              <w:rPr>
                <w:sz w:val="22"/>
                <w:szCs w:val="22"/>
              </w:rPr>
              <w:t>Grey Cement</w:t>
            </w:r>
          </w:p>
        </w:tc>
        <w:tc>
          <w:tcPr>
            <w:tcW w:w="3075" w:type="dxa"/>
            <w:tcBorders>
              <w:top w:val="single" w:sz="4" w:space="0" w:color="000000"/>
              <w:left w:val="single" w:sz="4" w:space="0" w:color="000000"/>
              <w:bottom w:val="single" w:sz="4" w:space="0" w:color="000000"/>
              <w:right w:val="single" w:sz="4" w:space="0" w:color="000000"/>
            </w:tcBorders>
            <w:hideMark/>
          </w:tcPr>
          <w:p w:rsidR="00E12A86" w:rsidRPr="000E1427" w:rsidRDefault="00E12A86" w:rsidP="00CD0387">
            <w:pPr>
              <w:pStyle w:val="TableParagraph"/>
              <w:kinsoku w:val="0"/>
              <w:overflowPunct w:val="0"/>
              <w:spacing w:line="227" w:lineRule="exact"/>
              <w:ind w:left="98" w:right="82"/>
              <w:jc w:val="center"/>
              <w:rPr>
                <w:sz w:val="22"/>
                <w:szCs w:val="22"/>
              </w:rPr>
            </w:pPr>
            <w:r w:rsidRPr="000E1427">
              <w:rPr>
                <w:sz w:val="22"/>
                <w:szCs w:val="22"/>
              </w:rPr>
              <w:t>Ordinary Portland cement</w:t>
            </w:r>
          </w:p>
        </w:tc>
      </w:tr>
      <w:tr w:rsidR="00E12A86" w:rsidRPr="000E1427" w:rsidTr="00CD0387">
        <w:trPr>
          <w:trHeight w:val="345"/>
        </w:trPr>
        <w:tc>
          <w:tcPr>
            <w:tcW w:w="806" w:type="dxa"/>
            <w:tcBorders>
              <w:top w:val="single" w:sz="4" w:space="0" w:color="000000"/>
              <w:left w:val="single" w:sz="4" w:space="0" w:color="000000"/>
              <w:bottom w:val="single" w:sz="4" w:space="0" w:color="000000"/>
              <w:right w:val="single" w:sz="4" w:space="0" w:color="000000"/>
            </w:tcBorders>
            <w:hideMark/>
          </w:tcPr>
          <w:p w:rsidR="00E12A86" w:rsidRPr="000E1427" w:rsidRDefault="00E12A86" w:rsidP="00CD0387">
            <w:pPr>
              <w:pStyle w:val="TableParagraph"/>
              <w:kinsoku w:val="0"/>
              <w:overflowPunct w:val="0"/>
              <w:spacing w:line="228" w:lineRule="exact"/>
              <w:ind w:left="8"/>
              <w:jc w:val="center"/>
              <w:rPr>
                <w:sz w:val="22"/>
                <w:szCs w:val="22"/>
              </w:rPr>
            </w:pPr>
            <w:r w:rsidRPr="000E1427">
              <w:rPr>
                <w:sz w:val="22"/>
                <w:szCs w:val="22"/>
              </w:rPr>
              <w:t>2</w:t>
            </w:r>
          </w:p>
        </w:tc>
        <w:tc>
          <w:tcPr>
            <w:tcW w:w="2692" w:type="dxa"/>
            <w:tcBorders>
              <w:top w:val="single" w:sz="4" w:space="0" w:color="000000"/>
              <w:left w:val="single" w:sz="4" w:space="0" w:color="000000"/>
              <w:bottom w:val="single" w:sz="4" w:space="0" w:color="000000"/>
              <w:right w:val="single" w:sz="4" w:space="0" w:color="000000"/>
            </w:tcBorders>
            <w:hideMark/>
          </w:tcPr>
          <w:p w:rsidR="00E12A86" w:rsidRPr="000E1427" w:rsidRDefault="00E12A86" w:rsidP="00CD0387">
            <w:pPr>
              <w:pStyle w:val="TableParagraph"/>
              <w:kinsoku w:val="0"/>
              <w:overflowPunct w:val="0"/>
              <w:spacing w:line="228" w:lineRule="exact"/>
              <w:ind w:left="207" w:right="199"/>
              <w:jc w:val="center"/>
              <w:rPr>
                <w:sz w:val="22"/>
                <w:szCs w:val="22"/>
              </w:rPr>
            </w:pPr>
            <w:r w:rsidRPr="000E1427">
              <w:rPr>
                <w:sz w:val="22"/>
                <w:szCs w:val="22"/>
              </w:rPr>
              <w:t>Bars &amp; rods</w:t>
            </w:r>
          </w:p>
        </w:tc>
        <w:tc>
          <w:tcPr>
            <w:tcW w:w="2692" w:type="dxa"/>
            <w:tcBorders>
              <w:top w:val="single" w:sz="4" w:space="0" w:color="000000"/>
              <w:left w:val="single" w:sz="4" w:space="0" w:color="000000"/>
              <w:bottom w:val="single" w:sz="4" w:space="0" w:color="000000"/>
              <w:right w:val="single" w:sz="4" w:space="0" w:color="000000"/>
            </w:tcBorders>
            <w:hideMark/>
          </w:tcPr>
          <w:p w:rsidR="00E12A86" w:rsidRPr="000E1427" w:rsidRDefault="00E12A86" w:rsidP="00CD0387">
            <w:pPr>
              <w:pStyle w:val="TableParagraph"/>
              <w:kinsoku w:val="0"/>
              <w:overflowPunct w:val="0"/>
              <w:spacing w:line="228" w:lineRule="exact"/>
              <w:ind w:left="208" w:right="198"/>
              <w:jc w:val="center"/>
              <w:rPr>
                <w:sz w:val="22"/>
                <w:szCs w:val="22"/>
              </w:rPr>
            </w:pPr>
            <w:r w:rsidRPr="000E1427">
              <w:rPr>
                <w:sz w:val="22"/>
                <w:szCs w:val="22"/>
              </w:rPr>
              <w:t>Rebars</w:t>
            </w:r>
          </w:p>
        </w:tc>
        <w:tc>
          <w:tcPr>
            <w:tcW w:w="3075" w:type="dxa"/>
            <w:tcBorders>
              <w:top w:val="single" w:sz="4" w:space="0" w:color="000000"/>
              <w:left w:val="single" w:sz="4" w:space="0" w:color="000000"/>
              <w:bottom w:val="single" w:sz="4" w:space="0" w:color="000000"/>
              <w:right w:val="single" w:sz="4" w:space="0" w:color="000000"/>
            </w:tcBorders>
            <w:hideMark/>
          </w:tcPr>
          <w:p w:rsidR="00E12A86" w:rsidRPr="000E1427" w:rsidRDefault="00E12A86" w:rsidP="00CD0387">
            <w:pPr>
              <w:pStyle w:val="TableParagraph"/>
              <w:kinsoku w:val="0"/>
              <w:overflowPunct w:val="0"/>
              <w:spacing w:line="228" w:lineRule="exact"/>
              <w:ind w:left="94" w:right="84"/>
              <w:jc w:val="center"/>
              <w:rPr>
                <w:sz w:val="22"/>
                <w:szCs w:val="22"/>
              </w:rPr>
            </w:pPr>
            <w:r w:rsidRPr="000E1427">
              <w:rPr>
                <w:sz w:val="22"/>
                <w:szCs w:val="22"/>
              </w:rPr>
              <w:t>HYSD bar.</w:t>
            </w:r>
          </w:p>
        </w:tc>
      </w:tr>
    </w:tbl>
    <w:p w:rsidR="00E12A86" w:rsidRPr="000E1427" w:rsidRDefault="00E12A86" w:rsidP="00E12A86">
      <w:pPr>
        <w:pStyle w:val="BodyText"/>
        <w:kinsoku w:val="0"/>
        <w:overflowPunct w:val="0"/>
        <w:spacing w:before="84"/>
        <w:ind w:left="1800" w:right="219" w:hanging="450"/>
        <w:jc w:val="both"/>
        <w:rPr>
          <w:bCs/>
          <w:sz w:val="22"/>
          <w:szCs w:val="22"/>
        </w:rPr>
      </w:pPr>
    </w:p>
    <w:p w:rsidR="00E12A86" w:rsidRPr="003B3A60" w:rsidRDefault="00E12A86" w:rsidP="00E12A86">
      <w:pPr>
        <w:pStyle w:val="BodyText"/>
        <w:kinsoku w:val="0"/>
        <w:overflowPunct w:val="0"/>
        <w:spacing w:before="84"/>
        <w:ind w:right="2797"/>
        <w:rPr>
          <w:b/>
          <w:bCs/>
          <w:color w:val="FF0000"/>
          <w:sz w:val="23"/>
          <w:szCs w:val="23"/>
          <w:u w:val="thick" w:color="000000"/>
        </w:rPr>
      </w:pPr>
    </w:p>
    <w:p w:rsidR="00E12A86" w:rsidRPr="00696C3F" w:rsidRDefault="00E12A86" w:rsidP="00E12A86">
      <w:pPr>
        <w:pStyle w:val="BodyText"/>
        <w:kinsoku w:val="0"/>
        <w:overflowPunct w:val="0"/>
        <w:spacing w:before="84"/>
        <w:ind w:left="1620" w:right="219" w:hanging="360"/>
        <w:jc w:val="both"/>
        <w:rPr>
          <w:bCs/>
          <w:sz w:val="22"/>
          <w:szCs w:val="22"/>
        </w:rPr>
      </w:pPr>
      <w:r w:rsidRPr="00696C3F">
        <w:rPr>
          <w:bCs/>
          <w:sz w:val="22"/>
          <w:szCs w:val="22"/>
        </w:rPr>
        <w:t>39.</w:t>
      </w:r>
      <w:r w:rsidRPr="00696C3F">
        <w:rPr>
          <w:bCs/>
          <w:sz w:val="22"/>
          <w:szCs w:val="22"/>
        </w:rPr>
        <w:tab/>
        <w:t xml:space="preserve">All items of work as per schedule of quantities of this tender should confirm to Orissa Detailed Standard Specification. I.R.C. &amp; I.S Codes &amp; Bridge code section I, II, III, IV &amp;VII &amp; latest design criteria for pre- stressed concrete bridge specially for Roads &amp; Bridges issued by MoRT&amp;H., Government of India, Compacting shall have to be carried out with help of mechanical vibrators from the range of I.S.2505, I.S.2006, I.S.2514. </w:t>
      </w:r>
      <w:proofErr w:type="gramStart"/>
      <w:r w:rsidRPr="00696C3F">
        <w:rPr>
          <w:bCs/>
          <w:sz w:val="22"/>
          <w:szCs w:val="22"/>
        </w:rPr>
        <w:t>I.S.4656.</w:t>
      </w:r>
      <w:proofErr w:type="gramEnd"/>
    </w:p>
    <w:p w:rsidR="00E12A86" w:rsidRPr="00696C3F" w:rsidRDefault="00E12A86" w:rsidP="00E12A86">
      <w:pPr>
        <w:pStyle w:val="BodyText"/>
        <w:kinsoku w:val="0"/>
        <w:overflowPunct w:val="0"/>
        <w:spacing w:before="84"/>
        <w:ind w:left="1620" w:right="219" w:hanging="360"/>
        <w:jc w:val="both"/>
        <w:rPr>
          <w:bCs/>
          <w:sz w:val="22"/>
          <w:szCs w:val="22"/>
        </w:rPr>
      </w:pPr>
      <w:r w:rsidRPr="00696C3F">
        <w:rPr>
          <w:bCs/>
          <w:sz w:val="22"/>
          <w:szCs w:val="22"/>
        </w:rPr>
        <w:t>40. Shuttering &amp; centring shall be with suitable steel shutters in side of which shall be lined with suitable sheeting and made leak proof and watertight. All joints in formwork shall be properly sealed preferably with P.V.C. joints sealing tapes &amp; compounds.</w:t>
      </w:r>
    </w:p>
    <w:p w:rsidR="00E12A86" w:rsidRPr="00696C3F" w:rsidRDefault="00E12A86" w:rsidP="00E12A86">
      <w:pPr>
        <w:pStyle w:val="BodyText"/>
        <w:kinsoku w:val="0"/>
        <w:overflowPunct w:val="0"/>
        <w:spacing w:before="84"/>
        <w:ind w:left="1620" w:right="219" w:hanging="360"/>
        <w:jc w:val="both"/>
        <w:rPr>
          <w:bCs/>
          <w:sz w:val="22"/>
          <w:szCs w:val="22"/>
        </w:rPr>
      </w:pPr>
      <w:r w:rsidRPr="00696C3F">
        <w:rPr>
          <w:bCs/>
          <w:sz w:val="22"/>
          <w:szCs w:val="22"/>
        </w:rPr>
        <w:t>41. Form work including complete false work shall be designed by the Contractor without any extra cost to employer and the Department will have the right to inspect the scaffolding, centring and shuttering made for the work and can reject partly of fully such structures, if found defective in their opinion. Any eventually such as loss of lives or property due to failure of centring and shuttering shall be the responsibility of the Contractor regarding compensation of all claims thereof.</w:t>
      </w:r>
    </w:p>
    <w:p w:rsidR="00E12A86" w:rsidRPr="00696C3F" w:rsidRDefault="00E12A86" w:rsidP="00E12A86">
      <w:pPr>
        <w:pStyle w:val="BodyText"/>
        <w:kinsoku w:val="0"/>
        <w:overflowPunct w:val="0"/>
        <w:spacing w:before="84"/>
        <w:ind w:left="1620" w:right="219" w:hanging="360"/>
        <w:jc w:val="both"/>
        <w:rPr>
          <w:bCs/>
          <w:sz w:val="22"/>
          <w:szCs w:val="22"/>
        </w:rPr>
      </w:pPr>
      <w:r w:rsidRPr="00696C3F">
        <w:rPr>
          <w:bCs/>
          <w:sz w:val="22"/>
          <w:szCs w:val="22"/>
        </w:rPr>
        <w:t xml:space="preserve">42. Cement Concrete should be machine mixed by weight by means of concrete mixture/batching plant confirming to relevant grade and approved by the Engineer-in-charge for all types of concrete works. The Contractor should arrange his own batching plant concrete mixer appropriate vibrators, pumps, etc. for this purpose at his own cost and departmental machinery </w:t>
      </w:r>
      <w:proofErr w:type="gramStart"/>
      <w:r w:rsidRPr="00696C3F">
        <w:rPr>
          <w:bCs/>
          <w:sz w:val="22"/>
          <w:szCs w:val="22"/>
        </w:rPr>
        <w:t>If</w:t>
      </w:r>
      <w:proofErr w:type="gramEnd"/>
      <w:r w:rsidRPr="00696C3F">
        <w:rPr>
          <w:bCs/>
          <w:sz w:val="22"/>
          <w:szCs w:val="22"/>
        </w:rPr>
        <w:t xml:space="preserve"> available only may be utilised on payment of necessary hire charges as detailed in clause of recovery sheet on necessary requisition.</w:t>
      </w:r>
    </w:p>
    <w:p w:rsidR="00E12A86" w:rsidRPr="00696C3F" w:rsidRDefault="00E12A86" w:rsidP="00E12A86">
      <w:pPr>
        <w:pStyle w:val="BodyText"/>
        <w:kinsoku w:val="0"/>
        <w:overflowPunct w:val="0"/>
        <w:spacing w:before="84"/>
        <w:ind w:left="1620" w:right="219" w:hanging="360"/>
        <w:jc w:val="both"/>
        <w:rPr>
          <w:bCs/>
          <w:sz w:val="22"/>
          <w:szCs w:val="22"/>
        </w:rPr>
      </w:pPr>
      <w:r w:rsidRPr="00696C3F">
        <w:rPr>
          <w:bCs/>
          <w:sz w:val="22"/>
          <w:szCs w:val="22"/>
        </w:rPr>
        <w:t>43. Cement shall be used by bags and weight of one bag of Cement should be 50 (fifty) Kg. net &amp; the Engineer-in-Charge or his representative shall have the right to test the weight &amp; quality from time to time.</w:t>
      </w:r>
    </w:p>
    <w:p w:rsidR="00E12A86" w:rsidRPr="00696C3F" w:rsidRDefault="00E12A86" w:rsidP="00E12A86">
      <w:pPr>
        <w:pStyle w:val="BodyText"/>
        <w:kinsoku w:val="0"/>
        <w:overflowPunct w:val="0"/>
        <w:spacing w:before="84"/>
        <w:ind w:left="1620" w:right="219" w:hanging="360"/>
        <w:jc w:val="both"/>
        <w:rPr>
          <w:bCs/>
          <w:sz w:val="22"/>
          <w:szCs w:val="22"/>
        </w:rPr>
      </w:pPr>
      <w:r w:rsidRPr="00696C3F">
        <w:rPr>
          <w:bCs/>
          <w:sz w:val="22"/>
          <w:szCs w:val="22"/>
        </w:rPr>
        <w:t>44. The tenderers shall make all arrangements for proper storage of materials but no cost for raising shed for store and pay of security guard etc. will be borne by the Department. The department is not responsible for any theft or loss of materials at site. It is contractor’s risk. Under any such plea, if the tenderer stops the work he shall have to pay the full penalty as per clauses of the contract.</w:t>
      </w:r>
    </w:p>
    <w:p w:rsidR="00E12A86" w:rsidRPr="00696C3F" w:rsidRDefault="00E12A86" w:rsidP="00E12A86">
      <w:pPr>
        <w:pStyle w:val="BodyText"/>
        <w:kinsoku w:val="0"/>
        <w:overflowPunct w:val="0"/>
        <w:spacing w:before="84"/>
        <w:ind w:left="1620" w:right="219" w:hanging="360"/>
        <w:jc w:val="both"/>
        <w:rPr>
          <w:bCs/>
          <w:sz w:val="22"/>
          <w:szCs w:val="22"/>
        </w:rPr>
      </w:pPr>
      <w:r w:rsidRPr="00696C3F">
        <w:rPr>
          <w:bCs/>
          <w:sz w:val="22"/>
          <w:szCs w:val="22"/>
        </w:rPr>
        <w:t xml:space="preserve">45. Approach Road to site of work for transport of materials to site of work is sole responsibility of the Contractor. Statutory traffic restriction in the town area for Transport of construction material to site of work is to be taken in to </w:t>
      </w:r>
      <w:r w:rsidRPr="00696C3F">
        <w:rPr>
          <w:bCs/>
          <w:sz w:val="22"/>
          <w:szCs w:val="22"/>
        </w:rPr>
        <w:lastRenderedPageBreak/>
        <w:t>consideration before tendering and no consideration for extra time or compensation thereof shall be considered.</w:t>
      </w:r>
    </w:p>
    <w:p w:rsidR="00E12A86" w:rsidRPr="00696C3F" w:rsidRDefault="00E12A86" w:rsidP="00E12A86">
      <w:pPr>
        <w:pStyle w:val="BodyText"/>
        <w:kinsoku w:val="0"/>
        <w:overflowPunct w:val="0"/>
        <w:spacing w:before="84"/>
        <w:ind w:left="1620" w:right="219" w:hanging="360"/>
        <w:jc w:val="both"/>
        <w:rPr>
          <w:bCs/>
          <w:sz w:val="22"/>
          <w:szCs w:val="22"/>
        </w:rPr>
      </w:pPr>
      <w:r w:rsidRPr="00696C3F">
        <w:rPr>
          <w:bCs/>
          <w:sz w:val="22"/>
          <w:szCs w:val="22"/>
        </w:rPr>
        <w:t>46. The contractor should at his own cost arrange necessary tools and plants required for efficient execution of work and the rates quoted should be inclusive of transportation, hire and running charges of such plant and cost of consumables.</w:t>
      </w:r>
    </w:p>
    <w:p w:rsidR="00E12A86" w:rsidRPr="00696C3F" w:rsidRDefault="00E12A86" w:rsidP="00E12A86">
      <w:pPr>
        <w:pStyle w:val="BodyText"/>
        <w:kinsoku w:val="0"/>
        <w:overflowPunct w:val="0"/>
        <w:spacing w:before="84"/>
        <w:ind w:left="1620" w:right="219" w:hanging="360"/>
        <w:jc w:val="both"/>
        <w:rPr>
          <w:bCs/>
          <w:sz w:val="22"/>
          <w:szCs w:val="22"/>
        </w:rPr>
      </w:pPr>
      <w:r w:rsidRPr="00696C3F">
        <w:rPr>
          <w:bCs/>
          <w:sz w:val="22"/>
          <w:szCs w:val="22"/>
        </w:rPr>
        <w:t>47. The machineries if available, with the department may be supplied on hire as per charges noted in the enclosed statement and may be changed from time to time subject to the condition that the contractor will execute in advance an agreement with the Block Dev. Officer</w:t>
      </w:r>
      <w:proofErr w:type="gramStart"/>
      <w:r w:rsidRPr="00696C3F">
        <w:rPr>
          <w:bCs/>
          <w:sz w:val="22"/>
          <w:szCs w:val="22"/>
        </w:rPr>
        <w:t>, ..</w:t>
      </w:r>
      <w:proofErr w:type="gramEnd"/>
    </w:p>
    <w:p w:rsidR="00E12A86" w:rsidRPr="00696C3F" w:rsidRDefault="00E12A86" w:rsidP="00E12A86">
      <w:pPr>
        <w:pStyle w:val="BodyText"/>
        <w:kinsoku w:val="0"/>
        <w:overflowPunct w:val="0"/>
        <w:spacing w:before="84"/>
        <w:ind w:left="1620" w:right="219" w:hanging="360"/>
        <w:jc w:val="both"/>
        <w:rPr>
          <w:bCs/>
          <w:sz w:val="22"/>
          <w:szCs w:val="22"/>
        </w:rPr>
      </w:pPr>
      <w:r w:rsidRPr="00696C3F">
        <w:rPr>
          <w:bCs/>
          <w:sz w:val="22"/>
          <w:szCs w:val="22"/>
        </w:rPr>
        <w:t>49. No claim whatsoever will be entertained for supply of machineries.</w:t>
      </w:r>
    </w:p>
    <w:p w:rsidR="00E12A86" w:rsidRPr="00696C3F" w:rsidRDefault="00E12A86" w:rsidP="00E12A86">
      <w:pPr>
        <w:pStyle w:val="BodyText"/>
        <w:kinsoku w:val="0"/>
        <w:overflowPunct w:val="0"/>
        <w:spacing w:before="84"/>
        <w:ind w:left="1418" w:right="219" w:hanging="158"/>
        <w:jc w:val="both"/>
        <w:rPr>
          <w:bCs/>
          <w:sz w:val="22"/>
          <w:szCs w:val="22"/>
        </w:rPr>
      </w:pPr>
      <w:r w:rsidRPr="00696C3F">
        <w:rPr>
          <w:bCs/>
          <w:sz w:val="22"/>
          <w:szCs w:val="22"/>
        </w:rPr>
        <w:t xml:space="preserve">50. The tenders should furnish along with their tender a list of works executed during the last three years duly certified by the concerned Engineer-in-charge indicating the satisfactory completion for </w:t>
      </w:r>
      <w:proofErr w:type="gramStart"/>
      <w:r w:rsidRPr="00696C3F">
        <w:rPr>
          <w:bCs/>
          <w:sz w:val="22"/>
          <w:szCs w:val="22"/>
        </w:rPr>
        <w:t>Civil  works</w:t>
      </w:r>
      <w:proofErr w:type="gramEnd"/>
      <w:r w:rsidRPr="00696C3F">
        <w:rPr>
          <w:bCs/>
          <w:sz w:val="22"/>
          <w:szCs w:val="22"/>
        </w:rPr>
        <w:t xml:space="preserve"> as per the proforma enclosed in a separate sheet of Schedule-H.</w:t>
      </w:r>
    </w:p>
    <w:p w:rsidR="00E12A86" w:rsidRPr="00696C3F" w:rsidRDefault="00E12A86" w:rsidP="00E12A86">
      <w:pPr>
        <w:pStyle w:val="BodyText"/>
        <w:kinsoku w:val="0"/>
        <w:overflowPunct w:val="0"/>
        <w:spacing w:before="84"/>
        <w:ind w:left="1620" w:right="219" w:hanging="360"/>
        <w:jc w:val="both"/>
        <w:rPr>
          <w:bCs/>
          <w:sz w:val="22"/>
          <w:szCs w:val="22"/>
        </w:rPr>
      </w:pPr>
      <w:r w:rsidRPr="00696C3F">
        <w:rPr>
          <w:bCs/>
          <w:sz w:val="22"/>
          <w:szCs w:val="22"/>
        </w:rPr>
        <w:t xml:space="preserve">51. An applicant or any of its constituent partners of whose contract for any work has been rescinded or who has abandoned any work in the last Five years, prior to the date of the bid, shall be debarred from qualification. The tenderer must submit the required information in schedule-E of the DTCN the tenderer is to furnish an affidavit (in original) in the specified format as per Schedule-F of the DTCN regarding authentication of tender documents &amp; information about any litigation &amp; Bank guarantee etc. Non-furnishing of the information in Schedule - E and required affidavit in Schedule – </w:t>
      </w:r>
      <w:proofErr w:type="gramStart"/>
      <w:r w:rsidRPr="00696C3F">
        <w:rPr>
          <w:bCs/>
          <w:sz w:val="22"/>
          <w:szCs w:val="22"/>
        </w:rPr>
        <w:t>F(</w:t>
      </w:r>
      <w:proofErr w:type="gramEnd"/>
      <w:r w:rsidRPr="00696C3F">
        <w:rPr>
          <w:bCs/>
          <w:sz w:val="22"/>
          <w:szCs w:val="22"/>
        </w:rPr>
        <w:t>Original), the tender will be liable for rejection.</w:t>
      </w:r>
    </w:p>
    <w:p w:rsidR="00E12A86" w:rsidRPr="00696C3F" w:rsidRDefault="00E12A86" w:rsidP="00E12A86">
      <w:pPr>
        <w:pStyle w:val="BodyText"/>
        <w:tabs>
          <w:tab w:val="left" w:pos="6795"/>
        </w:tabs>
        <w:kinsoku w:val="0"/>
        <w:overflowPunct w:val="0"/>
        <w:spacing w:before="84"/>
        <w:ind w:left="1620" w:right="219" w:hanging="360"/>
        <w:jc w:val="both"/>
        <w:rPr>
          <w:bCs/>
          <w:sz w:val="22"/>
          <w:szCs w:val="22"/>
        </w:rPr>
      </w:pPr>
      <w:r w:rsidRPr="00696C3F">
        <w:rPr>
          <w:bCs/>
          <w:sz w:val="22"/>
          <w:szCs w:val="22"/>
        </w:rPr>
        <w:t>52. It should be clearly understood that:</w:t>
      </w:r>
      <w:r w:rsidRPr="00696C3F">
        <w:rPr>
          <w:bCs/>
          <w:sz w:val="22"/>
          <w:szCs w:val="22"/>
        </w:rPr>
        <w:tab/>
      </w:r>
    </w:p>
    <w:p w:rsidR="00E12A86" w:rsidRPr="00696C3F" w:rsidRDefault="00E12A86" w:rsidP="00E12A86">
      <w:pPr>
        <w:pStyle w:val="BodyText"/>
        <w:kinsoku w:val="0"/>
        <w:overflowPunct w:val="0"/>
        <w:spacing w:before="84"/>
        <w:ind w:left="1620" w:right="219" w:hanging="360"/>
        <w:jc w:val="both"/>
        <w:rPr>
          <w:bCs/>
          <w:sz w:val="22"/>
          <w:szCs w:val="22"/>
        </w:rPr>
      </w:pPr>
      <w:r w:rsidRPr="00696C3F">
        <w:rPr>
          <w:bCs/>
          <w:sz w:val="22"/>
          <w:szCs w:val="22"/>
        </w:rPr>
        <w:t>a)</w:t>
      </w:r>
      <w:r w:rsidRPr="00696C3F">
        <w:rPr>
          <w:bCs/>
          <w:sz w:val="22"/>
          <w:szCs w:val="22"/>
        </w:rPr>
        <w:tab/>
        <w:t xml:space="preserve">The joints of the bars are to be provided with lapping, welds or bolts nuts as well </w:t>
      </w:r>
      <w:proofErr w:type="gramStart"/>
      <w:r w:rsidRPr="00696C3F">
        <w:rPr>
          <w:bCs/>
          <w:sz w:val="22"/>
          <w:szCs w:val="22"/>
        </w:rPr>
        <w:t>be</w:t>
      </w:r>
      <w:proofErr w:type="gramEnd"/>
      <w:r w:rsidRPr="00696C3F">
        <w:rPr>
          <w:bCs/>
          <w:sz w:val="22"/>
          <w:szCs w:val="22"/>
        </w:rPr>
        <w:t xml:space="preserve"> directed by the Engineer-in-charge. No payment shall be made for the lapping/welding of M.S/Tor steel reinforcement.</w:t>
      </w:r>
    </w:p>
    <w:p w:rsidR="00E12A86" w:rsidRPr="00696C3F" w:rsidRDefault="00E12A86" w:rsidP="00E12A86">
      <w:pPr>
        <w:pStyle w:val="BodyText"/>
        <w:kinsoku w:val="0"/>
        <w:overflowPunct w:val="0"/>
        <w:spacing w:before="84"/>
        <w:ind w:left="1620" w:right="219" w:hanging="360"/>
        <w:jc w:val="both"/>
        <w:rPr>
          <w:bCs/>
          <w:sz w:val="22"/>
          <w:szCs w:val="22"/>
        </w:rPr>
      </w:pPr>
      <w:r w:rsidRPr="00696C3F">
        <w:rPr>
          <w:bCs/>
          <w:sz w:val="22"/>
          <w:szCs w:val="22"/>
        </w:rPr>
        <w:t>b)</w:t>
      </w:r>
      <w:r w:rsidRPr="00696C3F">
        <w:rPr>
          <w:bCs/>
          <w:sz w:val="22"/>
          <w:szCs w:val="22"/>
        </w:rPr>
        <w:tab/>
        <w:t>Concrete test specimens 150mm × 150mm × 150mm in size (whether plain or reinforced concrete) for the testing shall be taken for each structural member by a representative of the contractor in the presence of responsible officer of the rank not lower than that of an Assistant Engineer or sub- Divisional Officer. The contractor shall bear the cost so involved in testing. The test specimen in cube should be carried out in the Departmental Control and Research Laboratory of Cuttack or Bhubaneswar/ Nabarangpur. Test should be carried out in accordance with the stipulation in Bridges code section- III.</w:t>
      </w:r>
    </w:p>
    <w:p w:rsidR="00E12A86" w:rsidRPr="00696C3F" w:rsidRDefault="00E12A86" w:rsidP="00E12A86">
      <w:pPr>
        <w:pStyle w:val="BodyText"/>
        <w:kinsoku w:val="0"/>
        <w:overflowPunct w:val="0"/>
        <w:spacing w:before="84"/>
        <w:ind w:left="1620" w:right="219" w:hanging="360"/>
        <w:jc w:val="both"/>
        <w:rPr>
          <w:bCs/>
          <w:sz w:val="22"/>
          <w:szCs w:val="22"/>
        </w:rPr>
      </w:pPr>
      <w:r w:rsidRPr="00696C3F">
        <w:rPr>
          <w:bCs/>
          <w:sz w:val="22"/>
          <w:szCs w:val="22"/>
        </w:rPr>
        <w:t>c)</w:t>
      </w:r>
      <w:r w:rsidRPr="00696C3F">
        <w:rPr>
          <w:bCs/>
          <w:sz w:val="22"/>
          <w:szCs w:val="22"/>
        </w:rPr>
        <w:tab/>
        <w:t>Test specimens shall be formed carefully in accordance with the standard method of taking test specimen and no plea shall be entertained later on the grounds that the casting of the test specimen was faulty and that the result of the specimen did not give a correct indication of the actual quality of concrete.</w:t>
      </w:r>
    </w:p>
    <w:p w:rsidR="00E12A86" w:rsidRPr="00696C3F" w:rsidRDefault="00E12A86" w:rsidP="00E12A86">
      <w:pPr>
        <w:pStyle w:val="BodyText"/>
        <w:kinsoku w:val="0"/>
        <w:overflowPunct w:val="0"/>
        <w:spacing w:before="84"/>
        <w:ind w:left="1620" w:right="219" w:hanging="360"/>
        <w:jc w:val="both"/>
        <w:rPr>
          <w:bCs/>
          <w:sz w:val="22"/>
          <w:szCs w:val="22"/>
        </w:rPr>
      </w:pPr>
      <w:r w:rsidRPr="00696C3F">
        <w:rPr>
          <w:bCs/>
          <w:sz w:val="22"/>
          <w:szCs w:val="22"/>
        </w:rPr>
        <w:t>d)</w:t>
      </w:r>
      <w:r w:rsidRPr="00696C3F">
        <w:rPr>
          <w:bCs/>
          <w:sz w:val="22"/>
          <w:szCs w:val="22"/>
        </w:rPr>
        <w:tab/>
        <w:t>Plain concrete and reinforced concrete specimens will be tested in Government Test Houses at Control and Research Laboratory at Cuttack/ Bhubaneswar/ Nabarangpur. Cost of testing of all specimens and samples will be borne by the Contractor.</w:t>
      </w:r>
    </w:p>
    <w:p w:rsidR="00E12A86" w:rsidRPr="00696C3F" w:rsidRDefault="00E12A86" w:rsidP="00E12A86">
      <w:pPr>
        <w:pStyle w:val="BodyText"/>
        <w:kinsoku w:val="0"/>
        <w:overflowPunct w:val="0"/>
        <w:spacing w:before="84"/>
        <w:ind w:left="1620" w:right="219" w:hanging="360"/>
        <w:jc w:val="both"/>
        <w:rPr>
          <w:bCs/>
          <w:sz w:val="22"/>
          <w:szCs w:val="22"/>
        </w:rPr>
      </w:pPr>
      <w:r w:rsidRPr="00696C3F">
        <w:rPr>
          <w:bCs/>
          <w:sz w:val="22"/>
          <w:szCs w:val="22"/>
        </w:rPr>
        <w:t xml:space="preserve">53. The rates quoted should be inclusive of carriage of water required in </w:t>
      </w:r>
      <w:r w:rsidRPr="00696C3F">
        <w:rPr>
          <w:bCs/>
          <w:sz w:val="22"/>
          <w:szCs w:val="22"/>
        </w:rPr>
        <w:lastRenderedPageBreak/>
        <w:t>connection with execution of the work. No claim for carriage of water whatsoever will be entertained.</w:t>
      </w:r>
    </w:p>
    <w:p w:rsidR="00E12A86" w:rsidRPr="00696C3F" w:rsidRDefault="00E12A86" w:rsidP="00E12A86">
      <w:pPr>
        <w:pStyle w:val="BodyText"/>
        <w:kinsoku w:val="0"/>
        <w:overflowPunct w:val="0"/>
        <w:spacing w:before="84"/>
        <w:ind w:left="1620" w:right="219" w:hanging="360"/>
        <w:jc w:val="both"/>
        <w:rPr>
          <w:bCs/>
          <w:sz w:val="22"/>
          <w:szCs w:val="22"/>
        </w:rPr>
      </w:pPr>
      <w:r w:rsidRPr="00696C3F">
        <w:rPr>
          <w:bCs/>
          <w:sz w:val="22"/>
          <w:szCs w:val="22"/>
        </w:rPr>
        <w:t>54. The contractor shall employ one or more Engineering Graduate or Diploma holders as apprentice at his cost if the work as shown in the tender exceeds Rs.2</w:t>
      </w:r>
      <w:proofErr w:type="gramStart"/>
      <w:r w:rsidRPr="00696C3F">
        <w:rPr>
          <w:bCs/>
          <w:sz w:val="22"/>
          <w:szCs w:val="22"/>
        </w:rPr>
        <w:t>,50,000.00</w:t>
      </w:r>
      <w:proofErr w:type="gramEnd"/>
      <w:r w:rsidRPr="00696C3F">
        <w:rPr>
          <w:bCs/>
          <w:sz w:val="22"/>
          <w:szCs w:val="22"/>
        </w:rPr>
        <w:t>. The apprentices will be selected by the Block Dev. Officer</w:t>
      </w:r>
      <w:proofErr w:type="gramStart"/>
      <w:r w:rsidRPr="00696C3F">
        <w:rPr>
          <w:bCs/>
          <w:sz w:val="22"/>
          <w:szCs w:val="22"/>
        </w:rPr>
        <w:t>, ..</w:t>
      </w:r>
      <w:proofErr w:type="gramEnd"/>
      <w:r w:rsidRPr="00696C3F">
        <w:rPr>
          <w:bCs/>
          <w:sz w:val="22"/>
          <w:szCs w:val="22"/>
        </w:rPr>
        <w:t xml:space="preserve"> The period of employment will commence within one month after the date of work order and would last till the date, when 90% of the work is completed. The fair wage to be paid to the apprentices should not be less than the emolument of personnel of equivalent qualification employed under Government. The number of apprentices to be employed should be fixed by the Block Development Officein the manner so that the total expenditure does not exceed one percent of the tendered cost of the work.</w:t>
      </w:r>
    </w:p>
    <w:p w:rsidR="00E12A86" w:rsidRPr="00696C3F" w:rsidRDefault="00E12A86" w:rsidP="00E12A86">
      <w:pPr>
        <w:pStyle w:val="BodyText"/>
        <w:kinsoku w:val="0"/>
        <w:overflowPunct w:val="0"/>
        <w:spacing w:before="84"/>
        <w:ind w:left="1620" w:right="219" w:hanging="360"/>
        <w:jc w:val="both"/>
        <w:rPr>
          <w:bCs/>
          <w:sz w:val="22"/>
          <w:szCs w:val="22"/>
        </w:rPr>
      </w:pPr>
      <w:r w:rsidRPr="00696C3F">
        <w:rPr>
          <w:bCs/>
          <w:sz w:val="22"/>
          <w:szCs w:val="22"/>
        </w:rPr>
        <w:t>55. List of tool &amp; plants in running condition in possession of contractor is to be furnished in a separate sheet of Schedule-C.</w:t>
      </w:r>
    </w:p>
    <w:p w:rsidR="00E12A86" w:rsidRPr="00696C3F" w:rsidRDefault="00E12A86" w:rsidP="00E12A86">
      <w:pPr>
        <w:pStyle w:val="BodyText"/>
        <w:kinsoku w:val="0"/>
        <w:overflowPunct w:val="0"/>
        <w:spacing w:before="84"/>
        <w:ind w:left="1620" w:right="219" w:hanging="360"/>
        <w:jc w:val="both"/>
        <w:rPr>
          <w:bCs/>
          <w:sz w:val="22"/>
          <w:szCs w:val="22"/>
        </w:rPr>
      </w:pPr>
      <w:r w:rsidRPr="00696C3F">
        <w:rPr>
          <w:bCs/>
          <w:sz w:val="22"/>
          <w:szCs w:val="22"/>
        </w:rPr>
        <w:t>56. It is the responsibility of the contractor to procure and store explosive required for blasting operation. Department may render necessary possible help for procuring license.</w:t>
      </w:r>
    </w:p>
    <w:p w:rsidR="00E12A86" w:rsidRPr="00696C3F" w:rsidRDefault="00E12A86" w:rsidP="00E12A86">
      <w:pPr>
        <w:pStyle w:val="BodyText"/>
        <w:kinsoku w:val="0"/>
        <w:overflowPunct w:val="0"/>
        <w:spacing w:before="84"/>
        <w:ind w:left="1620" w:right="219" w:hanging="360"/>
        <w:jc w:val="both"/>
        <w:rPr>
          <w:bCs/>
          <w:sz w:val="22"/>
          <w:szCs w:val="22"/>
        </w:rPr>
      </w:pPr>
      <w:r w:rsidRPr="00696C3F">
        <w:rPr>
          <w:bCs/>
          <w:sz w:val="22"/>
          <w:szCs w:val="22"/>
        </w:rPr>
        <w:t>57. The contractor will be responsible for any misuse, loss or damages due to any reasons whatsoever of any departmental material during the execution of work. In case of loss, damage or misuse, recovery at the rate at 5 times the cost of the materials will be deducted from the bills or his other dues.</w:t>
      </w:r>
    </w:p>
    <w:p w:rsidR="00E12A86" w:rsidRPr="00696C3F" w:rsidRDefault="00E12A86" w:rsidP="00E12A86">
      <w:pPr>
        <w:pStyle w:val="BodyText"/>
        <w:kinsoku w:val="0"/>
        <w:overflowPunct w:val="0"/>
        <w:spacing w:before="84"/>
        <w:ind w:left="1620" w:right="219" w:hanging="360"/>
        <w:jc w:val="both"/>
        <w:rPr>
          <w:bCs/>
          <w:sz w:val="22"/>
          <w:szCs w:val="22"/>
        </w:rPr>
      </w:pPr>
      <w:r w:rsidRPr="00696C3F">
        <w:rPr>
          <w:bCs/>
          <w:sz w:val="22"/>
          <w:szCs w:val="22"/>
        </w:rPr>
        <w:t>58. The prevailing percentage of I.T. Department of the gross amount of the bill towards income tax will be deducted from the contractor’s bill.</w:t>
      </w:r>
    </w:p>
    <w:p w:rsidR="00E12A86" w:rsidRPr="00696C3F" w:rsidRDefault="00E12A86" w:rsidP="00E12A86">
      <w:pPr>
        <w:pStyle w:val="BodyText"/>
        <w:kinsoku w:val="0"/>
        <w:overflowPunct w:val="0"/>
        <w:spacing w:before="84"/>
        <w:ind w:left="1620" w:right="219" w:hanging="360"/>
        <w:jc w:val="both"/>
        <w:rPr>
          <w:bCs/>
          <w:sz w:val="22"/>
          <w:szCs w:val="22"/>
        </w:rPr>
      </w:pPr>
      <w:r w:rsidRPr="00696C3F">
        <w:rPr>
          <w:bCs/>
          <w:sz w:val="22"/>
          <w:szCs w:val="22"/>
        </w:rPr>
        <w:t>59. The Estimated Cost is excluding GST and including CESS, Royalty and Cost of Conveyance. The rates of item basing on which estimated cost has been derived are excluding GST on different components to arrive at such rates. GST as applicable on Works Contract shall be paid over the bill amount at the time of payment of Bill.</w:t>
      </w:r>
    </w:p>
    <w:p w:rsidR="00E12A86" w:rsidRPr="00696C3F" w:rsidRDefault="00E12A86" w:rsidP="00E12A86">
      <w:pPr>
        <w:pStyle w:val="BodyText"/>
        <w:kinsoku w:val="0"/>
        <w:overflowPunct w:val="0"/>
        <w:spacing w:before="84"/>
        <w:ind w:left="1620" w:right="219" w:hanging="360"/>
        <w:jc w:val="both"/>
        <w:rPr>
          <w:bCs/>
          <w:sz w:val="22"/>
          <w:szCs w:val="22"/>
        </w:rPr>
      </w:pPr>
      <w:r w:rsidRPr="00696C3F">
        <w:rPr>
          <w:bCs/>
          <w:sz w:val="22"/>
          <w:szCs w:val="22"/>
        </w:rPr>
        <w:t>60. It must be clearly understood that under no circumstances any interest is chargeable for the dues or additional dues if any payable for the work executed and final bill pending disposal due to any reason whatsoever.</w:t>
      </w:r>
    </w:p>
    <w:p w:rsidR="00E12A86" w:rsidRPr="00696C3F" w:rsidRDefault="00E12A86" w:rsidP="00E12A86">
      <w:pPr>
        <w:pStyle w:val="BodyText"/>
        <w:kinsoku w:val="0"/>
        <w:overflowPunct w:val="0"/>
        <w:spacing w:before="84"/>
        <w:ind w:left="1620" w:right="219" w:hanging="360"/>
        <w:jc w:val="both"/>
        <w:rPr>
          <w:bCs/>
          <w:sz w:val="22"/>
          <w:szCs w:val="22"/>
        </w:rPr>
      </w:pPr>
      <w:r w:rsidRPr="00696C3F">
        <w:rPr>
          <w:bCs/>
          <w:sz w:val="22"/>
          <w:szCs w:val="22"/>
        </w:rPr>
        <w:t>61. No extra payment will be made for removing spreading and consolidating salvaged metals and materials.</w:t>
      </w:r>
    </w:p>
    <w:p w:rsidR="00E12A86" w:rsidRPr="00696C3F" w:rsidRDefault="00E12A86" w:rsidP="00E12A86">
      <w:pPr>
        <w:pStyle w:val="BodyText"/>
        <w:kinsoku w:val="0"/>
        <w:overflowPunct w:val="0"/>
        <w:spacing w:before="84"/>
        <w:ind w:left="1276" w:right="219"/>
        <w:jc w:val="both"/>
        <w:rPr>
          <w:bCs/>
          <w:sz w:val="22"/>
          <w:szCs w:val="22"/>
        </w:rPr>
      </w:pPr>
      <w:r w:rsidRPr="00696C3F">
        <w:rPr>
          <w:bCs/>
          <w:sz w:val="22"/>
          <w:szCs w:val="22"/>
        </w:rPr>
        <w:t>62.The Successful bidder who has quoted less bid price / rates than the estimated cost put to tender shall have to furnish the exact amount of differential cost i.e. estimated cost put to tender minus the quoted amount as Additional Performance Security (APS) in shape of TDR in favour of the Block Development Office/Bank Guarantee in favour of the Block Development Office from any Nationalised/Schedule Bank in India Counter guaranteed by its local branch at .within 7(Seven) days of issue of letter of acceptance (LOA) by the Block Development Office to the successful bidder otherwise the bid of the successful bidder shall be cancelled and the EMD/Bid Security shall be forfeited. Further processing for blacklisting shall be initiated against the bidder.</w:t>
      </w:r>
    </w:p>
    <w:p w:rsidR="00E12A86" w:rsidRPr="00696C3F" w:rsidRDefault="00E12A86" w:rsidP="00E12A86">
      <w:pPr>
        <w:pStyle w:val="BodyText"/>
        <w:kinsoku w:val="0"/>
        <w:overflowPunct w:val="0"/>
        <w:spacing w:before="84"/>
        <w:ind w:left="1620" w:right="219"/>
        <w:jc w:val="both"/>
        <w:rPr>
          <w:bCs/>
          <w:sz w:val="22"/>
          <w:szCs w:val="22"/>
        </w:rPr>
      </w:pPr>
      <w:r w:rsidRPr="00696C3F">
        <w:rPr>
          <w:bCs/>
          <w:sz w:val="22"/>
          <w:szCs w:val="22"/>
        </w:rPr>
        <w:t>If the contractor fails to complete the work, the amount so furnished as Additional Performance Security will be forfeited in addition to the other penal clauses, if any, to be imposed.</w:t>
      </w:r>
    </w:p>
    <w:p w:rsidR="00E12A86" w:rsidRPr="00696C3F" w:rsidRDefault="00E12A86" w:rsidP="00E12A86">
      <w:pPr>
        <w:pStyle w:val="BodyText"/>
        <w:kinsoku w:val="0"/>
        <w:overflowPunct w:val="0"/>
        <w:spacing w:before="62"/>
        <w:ind w:left="1134" w:firstLine="216"/>
        <w:rPr>
          <w:b/>
          <w:bCs/>
          <w:sz w:val="23"/>
          <w:szCs w:val="23"/>
          <w:u w:val="thick" w:color="000000"/>
        </w:rPr>
      </w:pPr>
      <w:r w:rsidRPr="00696C3F">
        <w:rPr>
          <w:b/>
          <w:bCs/>
          <w:sz w:val="22"/>
          <w:szCs w:val="22"/>
        </w:rPr>
        <w:t>Revised Amendment has been modified with OM No.4559 Dt.5.04.2021 of</w:t>
      </w:r>
      <w:r w:rsidRPr="003B3A60">
        <w:rPr>
          <w:b/>
          <w:bCs/>
          <w:color w:val="FF0000"/>
          <w:sz w:val="22"/>
          <w:szCs w:val="22"/>
        </w:rPr>
        <w:t xml:space="preserve"> </w:t>
      </w:r>
      <w:r w:rsidRPr="00696C3F">
        <w:rPr>
          <w:b/>
          <w:bCs/>
          <w:sz w:val="22"/>
          <w:szCs w:val="22"/>
        </w:rPr>
        <w:lastRenderedPageBreak/>
        <w:t>Works Deptt.</w:t>
      </w:r>
    </w:p>
    <w:p w:rsidR="00E12A86" w:rsidRPr="00696C3F" w:rsidRDefault="00E12A86" w:rsidP="00E12A86">
      <w:pPr>
        <w:pStyle w:val="ListParagraph"/>
        <w:numPr>
          <w:ilvl w:val="0"/>
          <w:numId w:val="26"/>
        </w:numPr>
        <w:kinsoku w:val="0"/>
        <w:overflowPunct w:val="0"/>
        <w:ind w:left="1800" w:right="219" w:hanging="540"/>
        <w:rPr>
          <w:sz w:val="22"/>
          <w:szCs w:val="22"/>
        </w:rPr>
      </w:pPr>
      <w:r w:rsidRPr="00696C3F">
        <w:rPr>
          <w:b/>
          <w:bCs/>
          <w:sz w:val="22"/>
          <w:szCs w:val="22"/>
        </w:rPr>
        <w:t xml:space="preserve">Sample of all material - </w:t>
      </w:r>
      <w:r w:rsidRPr="00696C3F">
        <w:rPr>
          <w:sz w:val="22"/>
          <w:szCs w:val="22"/>
        </w:rPr>
        <w:t>The contractor shall supply sample of all materials fully before procurement for the work for testing and acceptance as may be requiring by the concerned Executive Engineer.</w:t>
      </w:r>
    </w:p>
    <w:p w:rsidR="00E12A86" w:rsidRPr="00696C3F" w:rsidRDefault="00E12A86" w:rsidP="00E12A86">
      <w:pPr>
        <w:pStyle w:val="BodyText"/>
        <w:numPr>
          <w:ilvl w:val="0"/>
          <w:numId w:val="27"/>
        </w:numPr>
        <w:kinsoku w:val="0"/>
        <w:overflowPunct w:val="0"/>
        <w:spacing w:before="10"/>
        <w:ind w:left="1800" w:right="219" w:hanging="540"/>
        <w:jc w:val="both"/>
        <w:rPr>
          <w:b/>
          <w:bCs/>
          <w:sz w:val="22"/>
          <w:szCs w:val="22"/>
        </w:rPr>
      </w:pPr>
      <w:r w:rsidRPr="00696C3F">
        <w:rPr>
          <w:sz w:val="22"/>
          <w:szCs w:val="22"/>
        </w:rPr>
        <w:t>Super class contractor shall employ under himself two Graduate Engineer and two Diploma holders belonging to the State of Odisha. Special class contractor shall employ under him one graduate Engineer and two Diploma Holders belonging to the state of Orissa. Likewise ‘A’ class contractor shall employ under him one Graduate Engineer or two Diploma Holders belonging to state of Orissa. The contractor shall pay to the Engineering personnel monthly emoluments, which shall not be less than the emoluments of the personnel of equivalent qualification employed under the State Govt. of Odisha. The Engineer-in Chief (Civil), Orissa may however assist the contractor with names of such unemployed Graduate engineers and Diploma Holders if such help is sought for by the contractor. The names of such Engineering personnel appointed by the Contractors should be intimated to the tender receiving authority along with the tender as to who would be supervising the work. Each bill of the Super Class, Special Class or ‘A’ Class Contractor shall be accompanied by an employment Roll of the Engineering personnel together with a Certificate of the Graduate Engineer or Diploma Holder so employed by the contractor to the effect that the work executed as per the bill has been supervised by him. (Vide Works Department No. Codes M-22/91-15384 dated 9.7.91). The required certificate is to be furnished in the Performa contained in a separate sheet vide</w:t>
      </w:r>
      <w:r w:rsidRPr="00696C3F">
        <w:rPr>
          <w:b/>
          <w:sz w:val="22"/>
          <w:szCs w:val="22"/>
        </w:rPr>
        <w:t>Schedule-B</w:t>
      </w:r>
    </w:p>
    <w:p w:rsidR="00E12A86" w:rsidRPr="00696C3F" w:rsidRDefault="00E12A86" w:rsidP="00E12A86">
      <w:pPr>
        <w:pStyle w:val="BodyText"/>
        <w:numPr>
          <w:ilvl w:val="0"/>
          <w:numId w:val="27"/>
        </w:numPr>
        <w:kinsoku w:val="0"/>
        <w:overflowPunct w:val="0"/>
        <w:spacing w:before="10"/>
        <w:ind w:left="1800" w:right="219" w:hanging="540"/>
        <w:jc w:val="both"/>
        <w:rPr>
          <w:sz w:val="22"/>
          <w:szCs w:val="22"/>
        </w:rPr>
      </w:pPr>
      <w:proofErr w:type="gramStart"/>
      <w:r w:rsidRPr="00696C3F">
        <w:rPr>
          <w:sz w:val="22"/>
          <w:szCs w:val="22"/>
        </w:rPr>
        <w:t>An engineering</w:t>
      </w:r>
      <w:proofErr w:type="gramEnd"/>
      <w:r w:rsidRPr="00696C3F">
        <w:rPr>
          <w:sz w:val="22"/>
          <w:szCs w:val="22"/>
        </w:rPr>
        <w:t xml:space="preserve"> personnel of the executing agency should be present at work site at the time of visit of High level Inspecting officers.</w:t>
      </w:r>
    </w:p>
    <w:p w:rsidR="00E12A86" w:rsidRPr="00696C3F" w:rsidRDefault="00E12A86" w:rsidP="00E12A86">
      <w:pPr>
        <w:pStyle w:val="BodyText"/>
        <w:numPr>
          <w:ilvl w:val="0"/>
          <w:numId w:val="27"/>
        </w:numPr>
        <w:kinsoku w:val="0"/>
        <w:overflowPunct w:val="0"/>
        <w:spacing w:before="10"/>
        <w:ind w:left="1800" w:right="219" w:hanging="540"/>
        <w:jc w:val="both"/>
        <w:rPr>
          <w:sz w:val="22"/>
          <w:szCs w:val="22"/>
        </w:rPr>
      </w:pPr>
      <w:r w:rsidRPr="00696C3F">
        <w:rPr>
          <w:sz w:val="22"/>
          <w:szCs w:val="22"/>
        </w:rPr>
        <w:t>All reinforced cement work should conform to Orissa Detailed specification and should be of proportion M-15 and M-20 having a minimum compressive strengthen (in work test) 150Kg/200Kg: per Cm2 in 15 Cm cubes at 28days, after mixing and test conducted in accordance with IS 456/2000 using 12mm to 20mm. size hard black crusher broken granite chips (20mm size not be exceed25%).</w:t>
      </w:r>
    </w:p>
    <w:p w:rsidR="00E12A86" w:rsidRPr="00696C3F" w:rsidRDefault="00E12A86" w:rsidP="00E12A86">
      <w:pPr>
        <w:pStyle w:val="BodyText"/>
        <w:numPr>
          <w:ilvl w:val="0"/>
          <w:numId w:val="27"/>
        </w:numPr>
        <w:kinsoku w:val="0"/>
        <w:overflowPunct w:val="0"/>
        <w:spacing w:before="10"/>
        <w:ind w:left="1800" w:right="219" w:hanging="540"/>
        <w:jc w:val="both"/>
        <w:rPr>
          <w:sz w:val="22"/>
          <w:szCs w:val="22"/>
        </w:rPr>
      </w:pPr>
      <w:r w:rsidRPr="00696C3F">
        <w:rPr>
          <w:sz w:val="22"/>
          <w:szCs w:val="22"/>
        </w:rPr>
        <w:t>Bailing out of water from the foundation, pipeline trenches S. Tanks/Soak pits/Sumps/M.H. etc. either rainwater or sub-soil water if necessary should be borne by the contractor. No payment will be made for benchmarks. Level pillars, profiles and benching and levelling the ground wherever required. The rates quoted should be for finished items of works inclusive of these incidental items of work.</w:t>
      </w:r>
    </w:p>
    <w:p w:rsidR="00E12A86" w:rsidRPr="00696C3F" w:rsidRDefault="00E12A86" w:rsidP="00E12A86">
      <w:pPr>
        <w:pStyle w:val="BodyText"/>
        <w:numPr>
          <w:ilvl w:val="0"/>
          <w:numId w:val="27"/>
        </w:numPr>
        <w:kinsoku w:val="0"/>
        <w:overflowPunct w:val="0"/>
        <w:spacing w:before="10"/>
        <w:ind w:left="1800" w:right="219" w:hanging="540"/>
        <w:jc w:val="both"/>
        <w:rPr>
          <w:sz w:val="22"/>
          <w:szCs w:val="22"/>
        </w:rPr>
      </w:pPr>
      <w:r w:rsidRPr="00696C3F">
        <w:rPr>
          <w:sz w:val="22"/>
          <w:szCs w:val="22"/>
        </w:rPr>
        <w:t xml:space="preserve">It should be under stood clearly that no claims whatsoever would </w:t>
      </w:r>
      <w:proofErr w:type="gramStart"/>
      <w:r w:rsidRPr="00696C3F">
        <w:rPr>
          <w:sz w:val="22"/>
          <w:szCs w:val="22"/>
        </w:rPr>
        <w:t>been</w:t>
      </w:r>
      <w:proofErr w:type="gramEnd"/>
      <w:r w:rsidRPr="00696C3F">
        <w:rPr>
          <w:sz w:val="22"/>
          <w:szCs w:val="22"/>
        </w:rPr>
        <w:t xml:space="preserve"> pertained.</w:t>
      </w:r>
    </w:p>
    <w:p w:rsidR="00E12A86" w:rsidRPr="00696C3F" w:rsidRDefault="00E12A86" w:rsidP="00E12A86">
      <w:pPr>
        <w:pStyle w:val="BodyText"/>
        <w:numPr>
          <w:ilvl w:val="0"/>
          <w:numId w:val="27"/>
        </w:numPr>
        <w:kinsoku w:val="0"/>
        <w:overflowPunct w:val="0"/>
        <w:spacing w:before="10"/>
        <w:ind w:left="1800" w:right="219" w:hanging="540"/>
        <w:jc w:val="both"/>
        <w:rPr>
          <w:sz w:val="22"/>
          <w:szCs w:val="22"/>
        </w:rPr>
      </w:pPr>
      <w:r w:rsidRPr="00696C3F">
        <w:rPr>
          <w:sz w:val="22"/>
          <w:szCs w:val="22"/>
        </w:rPr>
        <w:t>The tenderer shall have to abide by the C.P.W.D. safety code rules introduced by the Government of India, Ministry of work Housing and Supply in their standing order No-44150dtd.25.11.57.</w:t>
      </w:r>
    </w:p>
    <w:p w:rsidR="00E12A86" w:rsidRPr="00696C3F" w:rsidRDefault="00E12A86" w:rsidP="00E12A86">
      <w:pPr>
        <w:pStyle w:val="BodyText"/>
        <w:numPr>
          <w:ilvl w:val="0"/>
          <w:numId w:val="27"/>
        </w:numPr>
        <w:kinsoku w:val="0"/>
        <w:overflowPunct w:val="0"/>
        <w:spacing w:before="10"/>
        <w:ind w:left="1800" w:right="219" w:hanging="540"/>
        <w:jc w:val="both"/>
        <w:rPr>
          <w:sz w:val="22"/>
          <w:szCs w:val="22"/>
        </w:rPr>
      </w:pPr>
      <w:r w:rsidRPr="00696C3F">
        <w:rPr>
          <w:sz w:val="22"/>
          <w:szCs w:val="22"/>
        </w:rPr>
        <w:t xml:space="preserve">The Contractor will have to submit to the Block Development </w:t>
      </w:r>
      <w:proofErr w:type="gramStart"/>
      <w:r w:rsidRPr="00696C3F">
        <w:rPr>
          <w:sz w:val="22"/>
          <w:szCs w:val="22"/>
        </w:rPr>
        <w:t xml:space="preserve">Officer </w:t>
      </w:r>
      <w:r w:rsidRPr="00696C3F">
        <w:rPr>
          <w:sz w:val="22"/>
          <w:szCs w:val="22"/>
          <w:u w:val="single"/>
        </w:rPr>
        <w:t>,</w:t>
      </w:r>
      <w:proofErr w:type="gramEnd"/>
      <w:r w:rsidRPr="00696C3F">
        <w:rPr>
          <w:sz w:val="22"/>
          <w:szCs w:val="22"/>
          <w:u w:val="single"/>
        </w:rPr>
        <w:t xml:space="preserve"> Raighar </w:t>
      </w:r>
      <w:r w:rsidRPr="00696C3F">
        <w:rPr>
          <w:sz w:val="22"/>
          <w:szCs w:val="22"/>
        </w:rPr>
        <w:t>for monthly return of labour both skilled and unskilled employed by him on the work.</w:t>
      </w:r>
    </w:p>
    <w:p w:rsidR="00E12A86" w:rsidRPr="00696C3F" w:rsidRDefault="00E12A86" w:rsidP="00E12A86">
      <w:pPr>
        <w:pStyle w:val="BodyText"/>
        <w:numPr>
          <w:ilvl w:val="0"/>
          <w:numId w:val="27"/>
        </w:numPr>
        <w:kinsoku w:val="0"/>
        <w:overflowPunct w:val="0"/>
        <w:spacing w:before="10"/>
        <w:ind w:left="1800" w:right="219" w:hanging="540"/>
        <w:jc w:val="both"/>
        <w:rPr>
          <w:sz w:val="22"/>
          <w:szCs w:val="22"/>
        </w:rPr>
      </w:pPr>
      <w:r w:rsidRPr="00696C3F">
        <w:rPr>
          <w:sz w:val="22"/>
          <w:szCs w:val="22"/>
        </w:rPr>
        <w:t xml:space="preserve">All fittings for doors and windows P.H. &amp; Electrical works as supplied by the Contractor should be of best quality and conform to relevant I.S. specification and should be got approved by the Engineer-in- charge of the </w:t>
      </w:r>
      <w:r w:rsidRPr="00696C3F">
        <w:rPr>
          <w:sz w:val="22"/>
          <w:szCs w:val="22"/>
        </w:rPr>
        <w:lastRenderedPageBreak/>
        <w:t>respective wing before they are used on the work.</w:t>
      </w:r>
    </w:p>
    <w:p w:rsidR="00E12A86" w:rsidRPr="005A702B" w:rsidRDefault="00E12A86" w:rsidP="00E12A86">
      <w:pPr>
        <w:pStyle w:val="BodyText"/>
        <w:numPr>
          <w:ilvl w:val="0"/>
          <w:numId w:val="27"/>
        </w:numPr>
        <w:kinsoku w:val="0"/>
        <w:overflowPunct w:val="0"/>
        <w:spacing w:before="10"/>
        <w:ind w:left="1800" w:right="219" w:hanging="540"/>
        <w:jc w:val="both"/>
        <w:rPr>
          <w:sz w:val="22"/>
          <w:szCs w:val="22"/>
        </w:rPr>
      </w:pPr>
      <w:r w:rsidRPr="005A702B">
        <w:rPr>
          <w:sz w:val="22"/>
          <w:szCs w:val="22"/>
        </w:rPr>
        <w:t>After completion of the work the contractor shall arrange at his own cost all requisite equipments for testing buildings.</w:t>
      </w:r>
    </w:p>
    <w:p w:rsidR="00E12A86" w:rsidRPr="005A702B" w:rsidRDefault="00E12A86" w:rsidP="00E12A86">
      <w:pPr>
        <w:pStyle w:val="ListParagraph"/>
        <w:numPr>
          <w:ilvl w:val="0"/>
          <w:numId w:val="27"/>
        </w:numPr>
        <w:kinsoku w:val="0"/>
        <w:overflowPunct w:val="0"/>
        <w:spacing w:before="40"/>
        <w:ind w:left="1800" w:right="219" w:hanging="540"/>
        <w:rPr>
          <w:sz w:val="22"/>
          <w:szCs w:val="22"/>
        </w:rPr>
      </w:pPr>
      <w:r w:rsidRPr="005A702B">
        <w:rPr>
          <w:sz w:val="22"/>
          <w:szCs w:val="22"/>
        </w:rPr>
        <w:t>TheTenderer has to furnish along with their tender</w:t>
      </w:r>
      <w:r w:rsidRPr="005A702B">
        <w:rPr>
          <w:spacing w:val="4"/>
          <w:sz w:val="22"/>
          <w:szCs w:val="22"/>
        </w:rPr>
        <w:t>.</w:t>
      </w:r>
    </w:p>
    <w:p w:rsidR="00E12A86" w:rsidRPr="005A702B" w:rsidRDefault="00E12A86" w:rsidP="00E12A86">
      <w:pPr>
        <w:pStyle w:val="ListParagraph"/>
        <w:kinsoku w:val="0"/>
        <w:overflowPunct w:val="0"/>
        <w:spacing w:before="40"/>
        <w:ind w:left="1800" w:right="219" w:hanging="90"/>
        <w:rPr>
          <w:sz w:val="22"/>
          <w:szCs w:val="22"/>
        </w:rPr>
      </w:pPr>
      <w:r w:rsidRPr="005A702B">
        <w:rPr>
          <w:sz w:val="22"/>
          <w:szCs w:val="22"/>
        </w:rPr>
        <w:t>1.</w:t>
      </w:r>
      <w:r w:rsidRPr="005A702B">
        <w:rPr>
          <w:sz w:val="22"/>
          <w:szCs w:val="22"/>
        </w:rPr>
        <w:tab/>
      </w:r>
      <w:proofErr w:type="gramStart"/>
      <w:r w:rsidRPr="005A702B">
        <w:rPr>
          <w:sz w:val="22"/>
          <w:szCs w:val="22"/>
        </w:rPr>
        <w:t>a</w:t>
      </w:r>
      <w:proofErr w:type="gramEnd"/>
      <w:r w:rsidRPr="005A702B">
        <w:rPr>
          <w:sz w:val="22"/>
          <w:szCs w:val="22"/>
        </w:rPr>
        <w:t xml:space="preserve"> list of works, which are at present in their hand</w:t>
      </w:r>
    </w:p>
    <w:p w:rsidR="00E12A86" w:rsidRPr="005A702B" w:rsidRDefault="00E12A86" w:rsidP="00E12A86">
      <w:pPr>
        <w:pStyle w:val="BodyText"/>
        <w:kinsoku w:val="0"/>
        <w:overflowPunct w:val="0"/>
        <w:spacing w:before="10"/>
        <w:ind w:left="1800" w:right="219" w:hanging="90"/>
        <w:jc w:val="both"/>
        <w:rPr>
          <w:sz w:val="22"/>
          <w:szCs w:val="22"/>
        </w:rPr>
      </w:pPr>
      <w:r w:rsidRPr="005A702B">
        <w:rPr>
          <w:sz w:val="22"/>
          <w:szCs w:val="22"/>
        </w:rPr>
        <w:t>2.</w:t>
      </w:r>
      <w:r w:rsidRPr="005A702B">
        <w:rPr>
          <w:sz w:val="22"/>
          <w:szCs w:val="22"/>
        </w:rPr>
        <w:tab/>
      </w:r>
      <w:proofErr w:type="gramStart"/>
      <w:r w:rsidRPr="005A702B">
        <w:rPr>
          <w:sz w:val="22"/>
          <w:szCs w:val="22"/>
        </w:rPr>
        <w:t>list</w:t>
      </w:r>
      <w:proofErr w:type="gramEnd"/>
      <w:r w:rsidRPr="005A702B">
        <w:rPr>
          <w:sz w:val="22"/>
          <w:szCs w:val="22"/>
        </w:rPr>
        <w:t xml:space="preserve"> of T&amp;P and</w:t>
      </w:r>
    </w:p>
    <w:p w:rsidR="00E12A86" w:rsidRPr="005A702B" w:rsidRDefault="00E12A86" w:rsidP="00E12A86">
      <w:pPr>
        <w:pStyle w:val="BodyText"/>
        <w:kinsoku w:val="0"/>
        <w:overflowPunct w:val="0"/>
        <w:spacing w:before="10"/>
        <w:ind w:left="1800" w:right="219" w:hanging="90"/>
        <w:jc w:val="both"/>
        <w:rPr>
          <w:sz w:val="22"/>
          <w:szCs w:val="22"/>
        </w:rPr>
      </w:pPr>
      <w:r w:rsidRPr="005A702B">
        <w:rPr>
          <w:sz w:val="22"/>
          <w:szCs w:val="22"/>
        </w:rPr>
        <w:t>3.</w:t>
      </w:r>
      <w:r w:rsidRPr="005A702B">
        <w:rPr>
          <w:sz w:val="22"/>
          <w:szCs w:val="22"/>
        </w:rPr>
        <w:tab/>
      </w:r>
      <w:proofErr w:type="gramStart"/>
      <w:r w:rsidRPr="005A702B">
        <w:rPr>
          <w:sz w:val="22"/>
          <w:szCs w:val="22"/>
        </w:rPr>
        <w:t>list</w:t>
      </w:r>
      <w:proofErr w:type="gramEnd"/>
      <w:r w:rsidRPr="005A702B">
        <w:rPr>
          <w:sz w:val="22"/>
          <w:szCs w:val="22"/>
        </w:rPr>
        <w:t xml:space="preserve"> of work executed in the prescribed Performa enclosed.</w:t>
      </w:r>
    </w:p>
    <w:p w:rsidR="00E12A86" w:rsidRPr="005A702B" w:rsidRDefault="00E12A86" w:rsidP="00E12A86">
      <w:pPr>
        <w:pStyle w:val="BodyText"/>
        <w:numPr>
          <w:ilvl w:val="0"/>
          <w:numId w:val="27"/>
        </w:numPr>
        <w:kinsoku w:val="0"/>
        <w:overflowPunct w:val="0"/>
        <w:spacing w:before="10"/>
        <w:ind w:left="1800" w:right="219" w:hanging="540"/>
        <w:jc w:val="both"/>
        <w:rPr>
          <w:sz w:val="22"/>
          <w:szCs w:val="22"/>
        </w:rPr>
      </w:pPr>
      <w:r w:rsidRPr="005A702B">
        <w:rPr>
          <w:sz w:val="22"/>
          <w:szCs w:val="22"/>
        </w:rPr>
        <w:t>All reinforced cement concrete works should be finished smooth Extra charges for plastering if required to anyR.C.C.structureslikeroofslab</w:t>
      </w:r>
      <w:proofErr w:type="gramStart"/>
      <w:r w:rsidRPr="005A702B">
        <w:rPr>
          <w:sz w:val="22"/>
          <w:szCs w:val="22"/>
        </w:rPr>
        <w:t>,Columns,Chajjas,fins,parapets,shelvesetc.shallnotbepaid</w:t>
      </w:r>
      <w:proofErr w:type="gramEnd"/>
      <w:r w:rsidRPr="005A702B">
        <w:rPr>
          <w:sz w:val="22"/>
          <w:szCs w:val="22"/>
        </w:rPr>
        <w:t>.</w:t>
      </w:r>
    </w:p>
    <w:p w:rsidR="00E12A86" w:rsidRPr="005A702B" w:rsidRDefault="00E12A86" w:rsidP="00E12A86">
      <w:pPr>
        <w:pStyle w:val="ListParagraph"/>
        <w:kinsoku w:val="0"/>
        <w:overflowPunct w:val="0"/>
        <w:spacing w:before="39"/>
        <w:ind w:left="1800" w:right="219" w:firstLine="0"/>
        <w:rPr>
          <w:sz w:val="22"/>
          <w:szCs w:val="22"/>
        </w:rPr>
      </w:pPr>
      <w:r w:rsidRPr="005A702B">
        <w:rPr>
          <w:sz w:val="22"/>
          <w:szCs w:val="22"/>
        </w:rPr>
        <w:t xml:space="preserve"> The contractor has to arrange the samples of materials required for execution to be got tested and approved by the Department before taking up the work and during course of execution required from time to time. All such samples are </w:t>
      </w:r>
      <w:proofErr w:type="gramStart"/>
      <w:r w:rsidRPr="005A702B">
        <w:rPr>
          <w:sz w:val="22"/>
          <w:szCs w:val="22"/>
        </w:rPr>
        <w:t>to</w:t>
      </w:r>
      <w:proofErr w:type="gramEnd"/>
      <w:r w:rsidRPr="005A702B">
        <w:rPr>
          <w:sz w:val="22"/>
          <w:szCs w:val="22"/>
        </w:rPr>
        <w:t xml:space="preserve"> tested at Government Test house Alipore or at Control and Research Laboratory Cuttack at the cost of the Contractor with no extra cost to the Department for civil work.</w:t>
      </w:r>
    </w:p>
    <w:p w:rsidR="00E12A86" w:rsidRPr="005A702B" w:rsidRDefault="00E12A86" w:rsidP="00E12A86">
      <w:pPr>
        <w:pStyle w:val="ListParagraph"/>
        <w:numPr>
          <w:ilvl w:val="0"/>
          <w:numId w:val="27"/>
        </w:numPr>
        <w:kinsoku w:val="0"/>
        <w:overflowPunct w:val="0"/>
        <w:spacing w:before="39"/>
        <w:ind w:left="1800" w:right="219" w:hanging="540"/>
        <w:rPr>
          <w:sz w:val="22"/>
          <w:szCs w:val="22"/>
        </w:rPr>
      </w:pPr>
      <w:r w:rsidRPr="005A702B">
        <w:rPr>
          <w:sz w:val="22"/>
          <w:szCs w:val="22"/>
        </w:rPr>
        <w:t xml:space="preserve">If there is any damage to the work due to natural calamities like flood or cyclone or any other cause during the course of execution of work or up to </w:t>
      </w:r>
      <w:r w:rsidRPr="005A702B">
        <w:rPr>
          <w:b/>
          <w:bCs/>
          <w:sz w:val="22"/>
          <w:szCs w:val="22"/>
        </w:rPr>
        <w:t xml:space="preserve">12 months </w:t>
      </w:r>
      <w:r w:rsidRPr="005A702B">
        <w:rPr>
          <w:sz w:val="22"/>
          <w:szCs w:val="22"/>
        </w:rPr>
        <w:t xml:space="preserve">after completion of work or ifany, imperfection becomes apparent to the work within </w:t>
      </w:r>
      <w:r w:rsidRPr="005A702B">
        <w:rPr>
          <w:b/>
          <w:bCs/>
          <w:sz w:val="22"/>
          <w:szCs w:val="22"/>
        </w:rPr>
        <w:t xml:space="preserve">12 months </w:t>
      </w:r>
      <w:r w:rsidRPr="005A702B">
        <w:rPr>
          <w:sz w:val="22"/>
          <w:szCs w:val="22"/>
        </w:rPr>
        <w:t>from the date of final certificate of completion of work the contractor shall make good of all such damages at his own cost with no extra cost to the Department. No claims, whatsoever, in this regard will be entertained.</w:t>
      </w:r>
    </w:p>
    <w:p w:rsidR="00E12A86" w:rsidRPr="005A702B" w:rsidRDefault="00E12A86" w:rsidP="00E12A86">
      <w:pPr>
        <w:pStyle w:val="BodyText"/>
        <w:numPr>
          <w:ilvl w:val="0"/>
          <w:numId w:val="27"/>
        </w:numPr>
        <w:kinsoku w:val="0"/>
        <w:overflowPunct w:val="0"/>
        <w:spacing w:before="10"/>
        <w:ind w:left="1800" w:right="219" w:hanging="540"/>
        <w:jc w:val="both"/>
        <w:rPr>
          <w:sz w:val="22"/>
          <w:szCs w:val="22"/>
        </w:rPr>
      </w:pPr>
      <w:r w:rsidRPr="005A702B">
        <w:rPr>
          <w:sz w:val="22"/>
          <w:szCs w:val="22"/>
        </w:rPr>
        <w:t>The fly ash bricks should be well burnt and of good qualities. The bricks should be approved by the Engineer-in- charge before use in the work and should conform to the minimum strength as per National Building Code.</w:t>
      </w:r>
    </w:p>
    <w:p w:rsidR="00E12A86" w:rsidRPr="005A702B" w:rsidRDefault="00E12A86" w:rsidP="00E12A86">
      <w:pPr>
        <w:pStyle w:val="BodyText"/>
        <w:numPr>
          <w:ilvl w:val="0"/>
          <w:numId w:val="27"/>
        </w:numPr>
        <w:kinsoku w:val="0"/>
        <w:overflowPunct w:val="0"/>
        <w:spacing w:before="10"/>
        <w:ind w:left="1800" w:right="219" w:hanging="540"/>
        <w:jc w:val="both"/>
        <w:rPr>
          <w:sz w:val="22"/>
          <w:szCs w:val="22"/>
        </w:rPr>
      </w:pPr>
      <w:r w:rsidRPr="005A702B">
        <w:rPr>
          <w:sz w:val="22"/>
          <w:szCs w:val="22"/>
        </w:rPr>
        <w:t>Under Section 1 of contract labour Regulation and Abolition Act 1970 the contractor who undertakes execution of work through labour should produce valid licence from the licensing authority of labour Department.</w:t>
      </w:r>
    </w:p>
    <w:p w:rsidR="00E12A86" w:rsidRPr="005A702B" w:rsidRDefault="00E12A86" w:rsidP="00E12A86">
      <w:pPr>
        <w:pStyle w:val="BodyText"/>
        <w:numPr>
          <w:ilvl w:val="0"/>
          <w:numId w:val="27"/>
        </w:numPr>
        <w:kinsoku w:val="0"/>
        <w:overflowPunct w:val="0"/>
        <w:spacing w:before="10"/>
        <w:ind w:left="1800" w:right="219" w:hanging="540"/>
        <w:jc w:val="both"/>
        <w:rPr>
          <w:sz w:val="22"/>
          <w:szCs w:val="22"/>
        </w:rPr>
      </w:pPr>
      <w:r w:rsidRPr="005A702B">
        <w:rPr>
          <w:sz w:val="22"/>
          <w:szCs w:val="22"/>
        </w:rPr>
        <w:t>Standard co-efficient for linear measurement will be adopted while calculating consumption of steel and no claim whatsoever regarding difference in co-efficient of steel will be entertained. The rates quoted shall be inclusive of any eventuality of difference for co-efficient for linear measurements.</w:t>
      </w:r>
    </w:p>
    <w:p w:rsidR="00E12A86" w:rsidRPr="005A702B" w:rsidRDefault="00E12A86" w:rsidP="00E12A86">
      <w:pPr>
        <w:pStyle w:val="BodyText"/>
        <w:numPr>
          <w:ilvl w:val="0"/>
          <w:numId w:val="27"/>
        </w:numPr>
        <w:kinsoku w:val="0"/>
        <w:overflowPunct w:val="0"/>
        <w:spacing w:before="10"/>
        <w:ind w:left="1800" w:right="219" w:hanging="540"/>
        <w:jc w:val="both"/>
        <w:rPr>
          <w:sz w:val="22"/>
          <w:szCs w:val="22"/>
        </w:rPr>
      </w:pPr>
      <w:r w:rsidRPr="005A702B">
        <w:rPr>
          <w:sz w:val="22"/>
          <w:szCs w:val="22"/>
        </w:rPr>
        <w:t>Engineering contractors excepting those claiming exemption with production of affidavit, should furnish E.M.D as specified in the Tender Notice failing which the tender will be summarily rejected.</w:t>
      </w:r>
    </w:p>
    <w:p w:rsidR="00E12A86" w:rsidRPr="005A702B" w:rsidRDefault="00E12A86" w:rsidP="00E12A86">
      <w:pPr>
        <w:pStyle w:val="BodyText"/>
        <w:numPr>
          <w:ilvl w:val="0"/>
          <w:numId w:val="27"/>
        </w:numPr>
        <w:kinsoku w:val="0"/>
        <w:overflowPunct w:val="0"/>
        <w:spacing w:before="10"/>
        <w:ind w:left="1800" w:right="219" w:hanging="540"/>
        <w:jc w:val="both"/>
        <w:rPr>
          <w:sz w:val="22"/>
          <w:szCs w:val="22"/>
        </w:rPr>
      </w:pPr>
      <w:r w:rsidRPr="005A702B">
        <w:rPr>
          <w:sz w:val="22"/>
          <w:szCs w:val="22"/>
        </w:rPr>
        <w:t>That for the purpose of jurisdiction in the event of disputes if any of the contract would be deemed to have been entered in to within the State of Orissa and it is agreed that neither party to the contract will be competent to bring a suit in regard to the matter by this contract at any place outside the State of Orissa.</w:t>
      </w:r>
    </w:p>
    <w:p w:rsidR="00E12A86" w:rsidRPr="005A702B" w:rsidRDefault="00E12A86" w:rsidP="00E12A86">
      <w:pPr>
        <w:pStyle w:val="BodyText"/>
        <w:numPr>
          <w:ilvl w:val="0"/>
          <w:numId w:val="27"/>
        </w:numPr>
        <w:kinsoku w:val="0"/>
        <w:overflowPunct w:val="0"/>
        <w:spacing w:before="10"/>
        <w:ind w:left="1800" w:right="219" w:hanging="540"/>
        <w:jc w:val="both"/>
        <w:rPr>
          <w:b/>
          <w:sz w:val="22"/>
          <w:szCs w:val="22"/>
        </w:rPr>
      </w:pPr>
      <w:r w:rsidRPr="005A702B">
        <w:rPr>
          <w:b/>
          <w:sz w:val="22"/>
          <w:szCs w:val="22"/>
        </w:rPr>
        <w:t>SPECIAL CONDITIONS (PART OF THECONTRACT)</w:t>
      </w:r>
    </w:p>
    <w:p w:rsidR="00E12A86" w:rsidRPr="00FB252B" w:rsidRDefault="00E12A86" w:rsidP="00E12A86">
      <w:pPr>
        <w:pStyle w:val="BodyText"/>
        <w:tabs>
          <w:tab w:val="left" w:pos="1980"/>
          <w:tab w:val="left" w:pos="2432"/>
        </w:tabs>
        <w:kinsoku w:val="0"/>
        <w:overflowPunct w:val="0"/>
        <w:spacing w:before="59"/>
        <w:ind w:left="1800" w:right="219" w:hanging="270"/>
        <w:jc w:val="both"/>
        <w:rPr>
          <w:sz w:val="22"/>
          <w:szCs w:val="22"/>
        </w:rPr>
      </w:pPr>
      <w:r w:rsidRPr="005A702B">
        <w:rPr>
          <w:sz w:val="22"/>
          <w:szCs w:val="22"/>
        </w:rPr>
        <w:t>(I)</w:t>
      </w:r>
      <w:r w:rsidRPr="005A702B">
        <w:rPr>
          <w:sz w:val="22"/>
          <w:szCs w:val="22"/>
        </w:rPr>
        <w:tab/>
        <w:t>All materials before they are being used in the items of works as per this Schedule of quantities and also the finished items of work where tests are applicable shall have to be tested through the Engineer-in- charge of the respective wing at appropriate Laboratories according to the relevant I.S. specifications of the materials and the said items of works and the cost of</w:t>
      </w:r>
      <w:r w:rsidRPr="003B3A60">
        <w:rPr>
          <w:color w:val="FF0000"/>
          <w:sz w:val="22"/>
          <w:szCs w:val="22"/>
        </w:rPr>
        <w:t xml:space="preserve"> </w:t>
      </w:r>
      <w:r w:rsidRPr="00FB252B">
        <w:rPr>
          <w:sz w:val="22"/>
          <w:szCs w:val="22"/>
        </w:rPr>
        <w:lastRenderedPageBreak/>
        <w:t>all such tests shall have to be borne by the Contractor and the rates of the items of works should be inclusive of cost of such tests.</w:t>
      </w:r>
    </w:p>
    <w:p w:rsidR="00E12A86" w:rsidRPr="00FB252B" w:rsidRDefault="00E12A86" w:rsidP="00E12A86">
      <w:pPr>
        <w:pStyle w:val="ListParagraph"/>
        <w:numPr>
          <w:ilvl w:val="1"/>
          <w:numId w:val="28"/>
        </w:numPr>
        <w:tabs>
          <w:tab w:val="left" w:pos="1276"/>
          <w:tab w:val="left" w:pos="1980"/>
        </w:tabs>
        <w:kinsoku w:val="0"/>
        <w:overflowPunct w:val="0"/>
        <w:spacing w:before="60"/>
        <w:ind w:left="1800" w:right="219" w:hanging="270"/>
        <w:rPr>
          <w:sz w:val="22"/>
          <w:szCs w:val="22"/>
        </w:rPr>
      </w:pPr>
      <w:r w:rsidRPr="00FB252B">
        <w:rPr>
          <w:sz w:val="22"/>
          <w:szCs w:val="22"/>
        </w:rPr>
        <w:t>The tests have to be planned &amp; carried out such that the progress of work is not hampered</w:t>
      </w:r>
    </w:p>
    <w:p w:rsidR="00E12A86" w:rsidRPr="00FB252B" w:rsidRDefault="00E12A86" w:rsidP="00E12A86">
      <w:pPr>
        <w:pStyle w:val="ListParagraph"/>
        <w:numPr>
          <w:ilvl w:val="1"/>
          <w:numId w:val="28"/>
        </w:numPr>
        <w:tabs>
          <w:tab w:val="left" w:pos="1276"/>
          <w:tab w:val="left" w:pos="1980"/>
        </w:tabs>
        <w:kinsoku w:val="0"/>
        <w:overflowPunct w:val="0"/>
        <w:spacing w:before="60"/>
        <w:ind w:left="1800" w:right="219" w:hanging="270"/>
        <w:rPr>
          <w:sz w:val="22"/>
          <w:szCs w:val="22"/>
        </w:rPr>
      </w:pPr>
      <w:r w:rsidRPr="00FB252B">
        <w:rPr>
          <w:sz w:val="22"/>
          <w:szCs w:val="22"/>
        </w:rPr>
        <w:t>The tests are mandatory as per the prescribed frequencies and I.S. specifications. However, these are not exhaustive and the Engineer-in-charge has the right to prescribe other required test if any as will be considered from time to time.</w:t>
      </w:r>
    </w:p>
    <w:p w:rsidR="00E12A86" w:rsidRPr="00FB252B" w:rsidRDefault="00E12A86" w:rsidP="00E12A86">
      <w:pPr>
        <w:pStyle w:val="BodyText"/>
        <w:numPr>
          <w:ilvl w:val="0"/>
          <w:numId w:val="27"/>
        </w:numPr>
        <w:kinsoku w:val="0"/>
        <w:overflowPunct w:val="0"/>
        <w:spacing w:before="10"/>
        <w:ind w:left="1800" w:right="219" w:hanging="540"/>
        <w:jc w:val="both"/>
        <w:rPr>
          <w:sz w:val="22"/>
          <w:szCs w:val="22"/>
        </w:rPr>
      </w:pPr>
      <w:r w:rsidRPr="00FB252B">
        <w:rPr>
          <w:sz w:val="22"/>
          <w:szCs w:val="22"/>
        </w:rPr>
        <w:t xml:space="preserve">In case of ambiguity between clauses of this D.T.C.N. and the P1 contract form, the relevant Clauses of the P1 contract form shall prevail over the D.T.C.N. The clauses not covered under P1 contract form shall be governed </w:t>
      </w:r>
      <w:r w:rsidRPr="00FB252B">
        <w:rPr>
          <w:spacing w:val="-21"/>
          <w:sz w:val="22"/>
          <w:szCs w:val="22"/>
        </w:rPr>
        <w:t xml:space="preserve">by </w:t>
      </w:r>
      <w:r w:rsidRPr="00FB252B">
        <w:rPr>
          <w:sz w:val="22"/>
          <w:szCs w:val="22"/>
        </w:rPr>
        <w:t>the clauses of the D.T.C.N.</w:t>
      </w:r>
    </w:p>
    <w:p w:rsidR="00E12A86" w:rsidRPr="00FB252B" w:rsidRDefault="00E12A86" w:rsidP="00E12A86">
      <w:pPr>
        <w:pStyle w:val="BodyText"/>
        <w:numPr>
          <w:ilvl w:val="0"/>
          <w:numId w:val="27"/>
        </w:numPr>
        <w:kinsoku w:val="0"/>
        <w:overflowPunct w:val="0"/>
        <w:spacing w:before="10"/>
        <w:ind w:left="1800" w:right="219" w:hanging="540"/>
        <w:jc w:val="both"/>
        <w:rPr>
          <w:sz w:val="22"/>
          <w:szCs w:val="22"/>
        </w:rPr>
      </w:pPr>
      <w:r w:rsidRPr="00FB252B">
        <w:rPr>
          <w:sz w:val="22"/>
          <w:szCs w:val="22"/>
        </w:rPr>
        <w:t>It must be definitely understood that the Government does not accept any responsibility for the correctness and completeness of the trial borings shown in the Cross Section.</w:t>
      </w:r>
    </w:p>
    <w:p w:rsidR="00E12A86" w:rsidRPr="00FB252B" w:rsidRDefault="00E12A86" w:rsidP="00E12A86">
      <w:pPr>
        <w:pStyle w:val="BodyText"/>
        <w:numPr>
          <w:ilvl w:val="0"/>
          <w:numId w:val="27"/>
        </w:numPr>
        <w:kinsoku w:val="0"/>
        <w:overflowPunct w:val="0"/>
        <w:spacing w:before="10"/>
        <w:ind w:left="1800" w:right="219" w:hanging="540"/>
        <w:jc w:val="both"/>
        <w:rPr>
          <w:sz w:val="22"/>
          <w:szCs w:val="22"/>
        </w:rPr>
      </w:pPr>
      <w:r w:rsidRPr="00FB252B">
        <w:rPr>
          <w:sz w:val="22"/>
          <w:szCs w:val="22"/>
        </w:rPr>
        <w:t>Schedule of quantities is accompanied in Cover-II (Price Bid). It shall be definitely understood that the Government does not accept any responsibility for the correctness or completeness of this schedule and that this schedule is liable for alternation or omissions, deductions or alternations set forth in the conditions of the contract and such omissions, deductions, additions or alternations shall no way invalidate the contract and no extra monetary compensation, will be entertained.</w:t>
      </w:r>
    </w:p>
    <w:p w:rsidR="00E12A86" w:rsidRPr="00FB252B" w:rsidRDefault="00E12A86" w:rsidP="00E12A86">
      <w:pPr>
        <w:pStyle w:val="BodyText"/>
        <w:numPr>
          <w:ilvl w:val="0"/>
          <w:numId w:val="27"/>
        </w:numPr>
        <w:kinsoku w:val="0"/>
        <w:overflowPunct w:val="0"/>
        <w:spacing w:before="10"/>
        <w:ind w:left="1800" w:right="219" w:hanging="540"/>
        <w:jc w:val="both"/>
        <w:rPr>
          <w:sz w:val="22"/>
          <w:szCs w:val="22"/>
        </w:rPr>
      </w:pPr>
      <w:r w:rsidRPr="00FB252B">
        <w:rPr>
          <w:sz w:val="22"/>
          <w:szCs w:val="22"/>
        </w:rPr>
        <w:t xml:space="preserve">In case of any complaint by the labour working about the non payment or less payment of his wages as per latest minimum Wages Act, the Addl. PD (Tech) will have the right to investigate and if the contractor is found to be in default, he may recover such amount due from the contractor and pay such amount to the labour directly under intimation to the local labour office of the Govt. The contractor shall not employ child labour.The decision of </w:t>
      </w:r>
    </w:p>
    <w:p w:rsidR="00E12A86" w:rsidRPr="00FB252B" w:rsidRDefault="00E12A86" w:rsidP="00E12A86">
      <w:pPr>
        <w:pStyle w:val="BodyText"/>
        <w:numPr>
          <w:ilvl w:val="0"/>
          <w:numId w:val="27"/>
        </w:numPr>
        <w:kinsoku w:val="0"/>
        <w:overflowPunct w:val="0"/>
        <w:spacing w:before="10"/>
        <w:ind w:left="1800" w:right="219" w:hanging="540"/>
        <w:jc w:val="both"/>
        <w:rPr>
          <w:sz w:val="22"/>
          <w:szCs w:val="22"/>
        </w:rPr>
      </w:pPr>
      <w:r w:rsidRPr="00FB252B">
        <w:rPr>
          <w:sz w:val="22"/>
          <w:szCs w:val="22"/>
        </w:rPr>
        <w:t>The APD (Tech) is final and binding on the contractor.</w:t>
      </w:r>
    </w:p>
    <w:p w:rsidR="00E12A86" w:rsidRPr="00FB252B" w:rsidRDefault="00E12A86" w:rsidP="00E12A86">
      <w:pPr>
        <w:pStyle w:val="BodyText"/>
        <w:numPr>
          <w:ilvl w:val="0"/>
          <w:numId w:val="27"/>
        </w:numPr>
        <w:kinsoku w:val="0"/>
        <w:overflowPunct w:val="0"/>
        <w:spacing w:before="10"/>
        <w:ind w:left="1800" w:right="219" w:hanging="540"/>
        <w:jc w:val="both"/>
        <w:rPr>
          <w:sz w:val="22"/>
          <w:szCs w:val="22"/>
        </w:rPr>
      </w:pPr>
      <w:r w:rsidRPr="00FB252B">
        <w:rPr>
          <w:sz w:val="22"/>
          <w:szCs w:val="22"/>
        </w:rPr>
        <w:t>The contractor should arrange the materials like Steel, Cement, paint and bitumen etc. of approved quality and specification at his own cost for completion of the work with the time schedule. No extension of time will be granted on the application of the contractor due to delay in procurement of materials.</w:t>
      </w:r>
    </w:p>
    <w:p w:rsidR="00E12A86" w:rsidRPr="00FB252B" w:rsidRDefault="00E12A86" w:rsidP="00E12A86">
      <w:pPr>
        <w:pStyle w:val="BodyText"/>
        <w:numPr>
          <w:ilvl w:val="0"/>
          <w:numId w:val="27"/>
        </w:numPr>
        <w:kinsoku w:val="0"/>
        <w:overflowPunct w:val="0"/>
        <w:spacing w:before="10"/>
        <w:ind w:left="1800" w:right="219" w:hanging="540"/>
        <w:jc w:val="both"/>
        <w:rPr>
          <w:sz w:val="22"/>
          <w:szCs w:val="22"/>
        </w:rPr>
      </w:pPr>
      <w:r w:rsidRPr="00FB252B">
        <w:rPr>
          <w:sz w:val="22"/>
          <w:szCs w:val="22"/>
        </w:rPr>
        <w:t>If the contractor removes Government materials supplied to him from the site of work with a view to dispose of the same dishonesty, he shall be in addition to any other liability civil or criminal arising out of his contract be liable to pay a penalty equivalent to five times of the price of the materials according to the stock issue rate or market rate whichever is higher. The penalty so imposed shall be recovered at any time from any sum that may then or at any time thereafter become due to the contractor or from his security deposit or from the proceeds of sale there of.</w:t>
      </w:r>
    </w:p>
    <w:p w:rsidR="00E12A86" w:rsidRPr="00FB252B" w:rsidRDefault="00E12A86" w:rsidP="00E12A86">
      <w:pPr>
        <w:pStyle w:val="BodyText"/>
        <w:numPr>
          <w:ilvl w:val="0"/>
          <w:numId w:val="27"/>
        </w:numPr>
        <w:kinsoku w:val="0"/>
        <w:overflowPunct w:val="0"/>
        <w:spacing w:before="10"/>
        <w:ind w:left="1800" w:right="219" w:hanging="540"/>
        <w:jc w:val="both"/>
        <w:rPr>
          <w:sz w:val="22"/>
          <w:szCs w:val="22"/>
        </w:rPr>
      </w:pPr>
      <w:r w:rsidRPr="00FB252B">
        <w:rPr>
          <w:sz w:val="22"/>
          <w:szCs w:val="22"/>
        </w:rPr>
        <w:t xml:space="preserve">Though Departmental issue of cement and steel has </w:t>
      </w:r>
      <w:r w:rsidRPr="00FB252B">
        <w:rPr>
          <w:b/>
          <w:bCs/>
          <w:sz w:val="22"/>
          <w:szCs w:val="22"/>
        </w:rPr>
        <w:t>indicated, it may not be taken as binding</w:t>
      </w:r>
      <w:r w:rsidRPr="00FB252B">
        <w:rPr>
          <w:sz w:val="22"/>
          <w:szCs w:val="22"/>
        </w:rPr>
        <w:t>. The contractor must have to arrange by themselves cement, steel, bitumen and every sort of materials from approved manufacturer, get it tested in the Departmental Laboratory and approved by the Department beforeuse.Noextensionoftimeorescalationofpriceonsuchaccountshallbeentertainedinfuture.</w:t>
      </w:r>
    </w:p>
    <w:p w:rsidR="00E12A86" w:rsidRPr="00843D62" w:rsidRDefault="00E12A86" w:rsidP="00E12A86">
      <w:pPr>
        <w:pStyle w:val="BodyText"/>
        <w:numPr>
          <w:ilvl w:val="0"/>
          <w:numId w:val="27"/>
        </w:numPr>
        <w:kinsoku w:val="0"/>
        <w:overflowPunct w:val="0"/>
        <w:spacing w:before="10"/>
        <w:ind w:left="1800" w:right="219" w:hanging="540"/>
        <w:jc w:val="both"/>
        <w:rPr>
          <w:sz w:val="22"/>
          <w:szCs w:val="22"/>
        </w:rPr>
      </w:pPr>
      <w:r w:rsidRPr="00FB252B">
        <w:rPr>
          <w:sz w:val="22"/>
          <w:szCs w:val="22"/>
        </w:rPr>
        <w:t>TOR rods, plates and structural members will be supplied in quan</w:t>
      </w:r>
      <w:r w:rsidRPr="003B3A60">
        <w:rPr>
          <w:color w:val="FF0000"/>
          <w:sz w:val="22"/>
          <w:szCs w:val="22"/>
        </w:rPr>
        <w:t xml:space="preserve">tity, </w:t>
      </w:r>
      <w:r w:rsidRPr="00843D62">
        <w:rPr>
          <w:sz w:val="22"/>
          <w:szCs w:val="22"/>
        </w:rPr>
        <w:lastRenderedPageBreak/>
        <w:t>length and size available in the stock. For payment of reinforcement, the steel including plates etc. shall be measured in length of different diameter, size and specification as actually used (including hooks and cranks) in the work correct to an inch or cm. and their weight calculated as per sectional weight prescribed by the Indian Standard Specification or as directed by the Engineer-in-Charge (Wastage of bars and unnecessary lapping will not be considered for measurement and payment).</w:t>
      </w:r>
    </w:p>
    <w:p w:rsidR="00E12A86" w:rsidRPr="00843D62" w:rsidRDefault="00E12A86" w:rsidP="00E12A86">
      <w:pPr>
        <w:pStyle w:val="BodyText"/>
        <w:numPr>
          <w:ilvl w:val="0"/>
          <w:numId w:val="27"/>
        </w:numPr>
        <w:kinsoku w:val="0"/>
        <w:overflowPunct w:val="0"/>
        <w:spacing w:before="10"/>
        <w:ind w:left="1800" w:right="219" w:hanging="540"/>
        <w:jc w:val="both"/>
        <w:rPr>
          <w:sz w:val="22"/>
          <w:szCs w:val="22"/>
        </w:rPr>
      </w:pPr>
      <w:r w:rsidRPr="00843D62">
        <w:rPr>
          <w:sz w:val="22"/>
          <w:szCs w:val="22"/>
        </w:rPr>
        <w:t>The contractor should at his own cost arrange necessary tools and plants required for the efficient execution of work and the rates quoted should be inclusive of the running charges of each plant and cost of conveyance.</w:t>
      </w:r>
    </w:p>
    <w:p w:rsidR="00E12A86" w:rsidRPr="00843D62" w:rsidRDefault="00E12A86" w:rsidP="00E12A86">
      <w:pPr>
        <w:pStyle w:val="BodyText"/>
        <w:numPr>
          <w:ilvl w:val="0"/>
          <w:numId w:val="27"/>
        </w:numPr>
        <w:kinsoku w:val="0"/>
        <w:overflowPunct w:val="0"/>
        <w:spacing w:before="10"/>
        <w:ind w:left="1800" w:right="219" w:hanging="540"/>
        <w:jc w:val="both"/>
        <w:rPr>
          <w:sz w:val="22"/>
          <w:szCs w:val="22"/>
        </w:rPr>
      </w:pPr>
      <w:r w:rsidRPr="00843D62">
        <w:rPr>
          <w:sz w:val="22"/>
          <w:szCs w:val="22"/>
        </w:rPr>
        <w:t>Orissa Bridge &amp; Construction Corporation Ltd. will be allowed price preference up to 3% over the lowest quotation or tender as laid down in works and Transport Department Resolution No-285 date-17.04.1974. The Orissa Construction Corporation will be allowed a price preference to the extent of up to 3% over the lowest tender amount (Where their tender is not the lowest) provided they express willingness to execute the work after reduction of rates by negotiation.</w:t>
      </w:r>
    </w:p>
    <w:p w:rsidR="00E12A86" w:rsidRPr="00843D62" w:rsidRDefault="00E12A86" w:rsidP="00E12A86">
      <w:pPr>
        <w:pStyle w:val="BodyText"/>
        <w:numPr>
          <w:ilvl w:val="0"/>
          <w:numId w:val="27"/>
        </w:numPr>
        <w:kinsoku w:val="0"/>
        <w:overflowPunct w:val="0"/>
        <w:spacing w:before="10"/>
        <w:ind w:left="1800" w:right="219" w:hanging="540"/>
        <w:jc w:val="both"/>
        <w:rPr>
          <w:sz w:val="22"/>
          <w:szCs w:val="22"/>
        </w:rPr>
      </w:pPr>
      <w:r w:rsidRPr="00843D62">
        <w:rPr>
          <w:sz w:val="22"/>
          <w:szCs w:val="22"/>
        </w:rPr>
        <w:t>The contractor is required to pay royalty to Govt. as fixed from time of time and produce such documents in support of their payment to the concerned Engineer-in-Charge with their bills, falling which the amount towards royalties of different materials as utilised by them in the work will be recovered from their bills and deposited in the revenue of concerned department.</w:t>
      </w:r>
    </w:p>
    <w:p w:rsidR="00E12A86" w:rsidRPr="00843D62" w:rsidRDefault="00E12A86" w:rsidP="00E12A86">
      <w:pPr>
        <w:pStyle w:val="ListParagraph"/>
        <w:numPr>
          <w:ilvl w:val="0"/>
          <w:numId w:val="27"/>
        </w:numPr>
        <w:kinsoku w:val="0"/>
        <w:overflowPunct w:val="0"/>
        <w:spacing w:before="40"/>
        <w:ind w:left="1800" w:right="219" w:hanging="540"/>
        <w:rPr>
          <w:sz w:val="22"/>
          <w:szCs w:val="22"/>
        </w:rPr>
      </w:pPr>
      <w:r w:rsidRPr="00843D62">
        <w:rPr>
          <w:sz w:val="22"/>
          <w:szCs w:val="22"/>
        </w:rPr>
        <w:t>Under no circumstances interest is chargeable for the dues or additional dues if any payable for thework.</w:t>
      </w:r>
    </w:p>
    <w:p w:rsidR="00E12A86" w:rsidRPr="00843D62" w:rsidRDefault="00E12A86" w:rsidP="00E12A86">
      <w:pPr>
        <w:pStyle w:val="BodyText"/>
        <w:numPr>
          <w:ilvl w:val="0"/>
          <w:numId w:val="27"/>
        </w:numPr>
        <w:kinsoku w:val="0"/>
        <w:overflowPunct w:val="0"/>
        <w:spacing w:before="10"/>
        <w:ind w:left="1800" w:right="219" w:hanging="540"/>
        <w:jc w:val="both"/>
        <w:rPr>
          <w:sz w:val="22"/>
          <w:szCs w:val="22"/>
        </w:rPr>
      </w:pPr>
      <w:r w:rsidRPr="00843D62">
        <w:rPr>
          <w:b/>
          <w:bCs/>
          <w:sz w:val="22"/>
          <w:szCs w:val="22"/>
        </w:rPr>
        <w:t xml:space="preserve">Trial Boring </w:t>
      </w:r>
      <w:r w:rsidRPr="00843D62">
        <w:rPr>
          <w:sz w:val="22"/>
          <w:szCs w:val="22"/>
        </w:rPr>
        <w:t>- The foundation level as indicated in the body of the departmental drawing is purely tentative and for the general guidance only. The Department has no responsibility for the suitability of actual strata at the foundation level. The contractor has to conduct his own boring before starting the work and get the samples tested at his own cost to ascertain the S.B.C. and credibility of the strata at founding level while quoting his rates for tender the contractor shall take in to account of the above aspects.</w:t>
      </w:r>
    </w:p>
    <w:p w:rsidR="00E12A86" w:rsidRPr="00843D62" w:rsidRDefault="00E12A86" w:rsidP="00E12A86">
      <w:pPr>
        <w:pStyle w:val="BodyText"/>
        <w:numPr>
          <w:ilvl w:val="0"/>
          <w:numId w:val="27"/>
        </w:numPr>
        <w:kinsoku w:val="0"/>
        <w:overflowPunct w:val="0"/>
        <w:spacing w:before="10"/>
        <w:ind w:left="1800" w:right="219" w:hanging="540"/>
        <w:jc w:val="both"/>
        <w:rPr>
          <w:sz w:val="22"/>
          <w:szCs w:val="22"/>
        </w:rPr>
      </w:pPr>
      <w:r w:rsidRPr="00843D62">
        <w:rPr>
          <w:sz w:val="22"/>
          <w:szCs w:val="22"/>
        </w:rPr>
        <w:t xml:space="preserve">Any defects, shrinkage or other faults which may be noticed within </w:t>
      </w:r>
      <w:r w:rsidRPr="00843D62">
        <w:rPr>
          <w:b/>
          <w:bCs/>
          <w:sz w:val="22"/>
          <w:szCs w:val="22"/>
        </w:rPr>
        <w:t xml:space="preserve">12(twelve) months </w:t>
      </w:r>
      <w:r w:rsidRPr="00843D62">
        <w:rPr>
          <w:sz w:val="22"/>
          <w:szCs w:val="22"/>
        </w:rPr>
        <w:t xml:space="preserve">from the completion of the work arising out of defective or improper materials or workmanship timing are upon the direction of the Engineer-in-Charge to be amended and made good by the contractor at his own cost unless the Engineer for reasons to be recorded in writing shall be decided that they ought to be paid for and in case of default Department may recover from the contractor the cost of making good the works. The contractor is also required to maintain </w:t>
      </w:r>
      <w:proofErr w:type="gramStart"/>
      <w:r w:rsidRPr="00843D62">
        <w:rPr>
          <w:sz w:val="22"/>
          <w:szCs w:val="22"/>
        </w:rPr>
        <w:t>the  building</w:t>
      </w:r>
      <w:proofErr w:type="gramEnd"/>
      <w:r w:rsidRPr="00843D62">
        <w:rPr>
          <w:sz w:val="22"/>
          <w:szCs w:val="22"/>
        </w:rPr>
        <w:t xml:space="preserve"> for </w:t>
      </w:r>
      <w:r w:rsidRPr="00843D62">
        <w:rPr>
          <w:b/>
          <w:bCs/>
          <w:sz w:val="22"/>
          <w:szCs w:val="22"/>
        </w:rPr>
        <w:t xml:space="preserve">12 months </w:t>
      </w:r>
      <w:r w:rsidRPr="00843D62">
        <w:rPr>
          <w:sz w:val="22"/>
          <w:szCs w:val="22"/>
        </w:rPr>
        <w:t>from the date of successful completion of the work.</w:t>
      </w:r>
    </w:p>
    <w:p w:rsidR="00E12A86" w:rsidRPr="00696C20" w:rsidRDefault="00E12A86" w:rsidP="00E12A86">
      <w:pPr>
        <w:pStyle w:val="ListParagraph"/>
        <w:numPr>
          <w:ilvl w:val="0"/>
          <w:numId w:val="27"/>
        </w:numPr>
        <w:tabs>
          <w:tab w:val="left" w:pos="1134"/>
        </w:tabs>
        <w:kinsoku w:val="0"/>
        <w:overflowPunct w:val="0"/>
        <w:spacing w:before="39"/>
        <w:ind w:left="1800" w:right="219" w:hanging="540"/>
        <w:rPr>
          <w:sz w:val="22"/>
          <w:szCs w:val="22"/>
        </w:rPr>
      </w:pPr>
      <w:r w:rsidRPr="00843D62">
        <w:rPr>
          <w:sz w:val="22"/>
          <w:szCs w:val="22"/>
        </w:rPr>
        <w:t xml:space="preserve">From the commencement of the works to the completion of the same, they are to be under the contractors charge. The contractor is to be held responsible to make good all injuries, damages and repairs occasioned or rendered necessary to the same by fire or other causes and they hold the Govt. of Odisha harmless for any claims for injuries to person or structural damage to property happening from any neglect, default, want of proper care or </w:t>
      </w:r>
      <w:r w:rsidRPr="00696C20">
        <w:rPr>
          <w:sz w:val="22"/>
          <w:szCs w:val="22"/>
        </w:rPr>
        <w:t>misconductonthepartofthecontractororanyoneinhisemploymentduringtheex</w:t>
      </w:r>
      <w:r w:rsidRPr="00696C20">
        <w:rPr>
          <w:sz w:val="22"/>
          <w:szCs w:val="22"/>
        </w:rPr>
        <w:lastRenderedPageBreak/>
        <w:t>ecutionofthework.Alsono claim shall be entertained for loss due to earthquake, flood, cyclone, epidemic, riot or any other calamity whether natural or incidental damages so caused will have to be made good by the contractor at his own cost.</w:t>
      </w:r>
    </w:p>
    <w:p w:rsidR="00E12A86" w:rsidRPr="00696C20" w:rsidRDefault="00E12A86" w:rsidP="00E12A86">
      <w:pPr>
        <w:pStyle w:val="BodyText"/>
        <w:numPr>
          <w:ilvl w:val="0"/>
          <w:numId w:val="27"/>
        </w:numPr>
        <w:kinsoku w:val="0"/>
        <w:overflowPunct w:val="0"/>
        <w:spacing w:before="10"/>
        <w:ind w:left="1800" w:right="219" w:hanging="540"/>
        <w:jc w:val="both"/>
        <w:rPr>
          <w:sz w:val="22"/>
          <w:szCs w:val="22"/>
        </w:rPr>
      </w:pPr>
      <w:r w:rsidRPr="00696C20">
        <w:rPr>
          <w:b/>
          <w:bCs/>
          <w:sz w:val="22"/>
          <w:szCs w:val="22"/>
        </w:rPr>
        <w:t>Gradation of ingredients</w:t>
      </w:r>
      <w:r w:rsidRPr="00696C20">
        <w:rPr>
          <w:sz w:val="22"/>
          <w:szCs w:val="22"/>
        </w:rPr>
        <w:t>: The coarse and fine aggregate shall meet the grade requirement as per the latest provision of relevant I.S. Code / I.R.C. code / MoRT&amp;Hspecifications.</w:t>
      </w:r>
    </w:p>
    <w:p w:rsidR="00E12A86" w:rsidRPr="00696C20" w:rsidRDefault="00E12A86" w:rsidP="00E12A86">
      <w:pPr>
        <w:pStyle w:val="BodyText"/>
        <w:numPr>
          <w:ilvl w:val="0"/>
          <w:numId w:val="27"/>
        </w:numPr>
        <w:kinsoku w:val="0"/>
        <w:overflowPunct w:val="0"/>
        <w:spacing w:before="10"/>
        <w:ind w:left="1800" w:right="219" w:hanging="540"/>
        <w:jc w:val="both"/>
        <w:rPr>
          <w:sz w:val="22"/>
          <w:szCs w:val="22"/>
        </w:rPr>
      </w:pPr>
      <w:r w:rsidRPr="00696C20">
        <w:rPr>
          <w:sz w:val="22"/>
          <w:szCs w:val="22"/>
        </w:rPr>
        <w:t>Where it will be found necessary by the Department, the Officer-in-Charge of the work shall issue an order book to the contractor to be kept at the site of the work with pages serially numbered. Orders regarding the work whenever necessary are to be entered in this book by the P.W.D. Officer-in-Charge with their dated signatures and duly noted by the contractor or his authorised agents with their dated signature. Orders entered in this book and noted by the contractor’s agent shall be considered to have been duly given to the contractor for following the instructions of the Department. The order Book shall be the property of the P.W.D. and shall not be removed from the site of work without written permission of the Engineer-in- charge and to be submitted to the Engineer-in- charge every month.</w:t>
      </w:r>
    </w:p>
    <w:p w:rsidR="00E12A86" w:rsidRPr="00696C20" w:rsidRDefault="00E12A86" w:rsidP="00E12A86">
      <w:pPr>
        <w:pStyle w:val="BodyText"/>
        <w:numPr>
          <w:ilvl w:val="0"/>
          <w:numId w:val="27"/>
        </w:numPr>
        <w:kinsoku w:val="0"/>
        <w:overflowPunct w:val="0"/>
        <w:spacing w:before="10"/>
        <w:ind w:left="1800" w:right="219" w:hanging="540"/>
        <w:jc w:val="both"/>
        <w:rPr>
          <w:sz w:val="22"/>
          <w:szCs w:val="22"/>
        </w:rPr>
      </w:pPr>
      <w:r w:rsidRPr="00696C20">
        <w:rPr>
          <w:sz w:val="22"/>
          <w:szCs w:val="22"/>
        </w:rPr>
        <w:t>No part of the contract shall be sublet without written permission of the concerned Block Development Office or transfer is made by power of Attorney authorising others to receive payment on the contractor’s behalf.</w:t>
      </w:r>
    </w:p>
    <w:p w:rsidR="00E12A86" w:rsidRPr="00696C20" w:rsidRDefault="00E12A86" w:rsidP="00E12A86">
      <w:pPr>
        <w:pStyle w:val="BodyText"/>
        <w:numPr>
          <w:ilvl w:val="0"/>
          <w:numId w:val="27"/>
        </w:numPr>
        <w:kinsoku w:val="0"/>
        <w:overflowPunct w:val="0"/>
        <w:spacing w:before="10"/>
        <w:ind w:left="1800" w:right="219" w:hanging="540"/>
        <w:jc w:val="both"/>
        <w:rPr>
          <w:sz w:val="22"/>
          <w:szCs w:val="22"/>
        </w:rPr>
      </w:pPr>
      <w:r w:rsidRPr="00696C20">
        <w:rPr>
          <w:sz w:val="22"/>
          <w:szCs w:val="22"/>
        </w:rPr>
        <w:t>The contractor should attach the certificate in token of payment deposit with the registration authority as per recent circular of the Government relating to his registration.</w:t>
      </w:r>
    </w:p>
    <w:p w:rsidR="00E12A86" w:rsidRPr="00696C20" w:rsidRDefault="00E12A86" w:rsidP="00E12A86">
      <w:pPr>
        <w:pStyle w:val="BodyText"/>
        <w:numPr>
          <w:ilvl w:val="0"/>
          <w:numId w:val="27"/>
        </w:numPr>
        <w:kinsoku w:val="0"/>
        <w:overflowPunct w:val="0"/>
        <w:spacing w:before="10"/>
        <w:ind w:left="1800" w:right="219" w:hanging="540"/>
        <w:jc w:val="both"/>
        <w:rPr>
          <w:sz w:val="22"/>
          <w:szCs w:val="22"/>
        </w:rPr>
      </w:pPr>
      <w:r w:rsidRPr="00696C20">
        <w:rPr>
          <w:sz w:val="22"/>
          <w:szCs w:val="22"/>
        </w:rPr>
        <w:t>The rates quoted by the contractor shall cover the latest approved rates of labours, materials, P.O.L. and Royalties. Arrangement of borrows areas; land, approach road to the building site etc. are the responsibility of the contractor.</w:t>
      </w:r>
    </w:p>
    <w:p w:rsidR="00E12A86" w:rsidRPr="00696C20" w:rsidRDefault="00E12A86" w:rsidP="00E12A86">
      <w:pPr>
        <w:pStyle w:val="BodyText"/>
        <w:numPr>
          <w:ilvl w:val="0"/>
          <w:numId w:val="27"/>
        </w:numPr>
        <w:kinsoku w:val="0"/>
        <w:overflowPunct w:val="0"/>
        <w:spacing w:before="10"/>
        <w:ind w:left="1800" w:right="219" w:hanging="540"/>
        <w:jc w:val="both"/>
        <w:rPr>
          <w:sz w:val="22"/>
          <w:szCs w:val="22"/>
        </w:rPr>
      </w:pPr>
      <w:r w:rsidRPr="00696C20">
        <w:rPr>
          <w:sz w:val="22"/>
          <w:szCs w:val="22"/>
        </w:rPr>
        <w:t>The rate for each work of concrete items wherever dewatering is imperatively necessary the term dewatering shall mean the execution or operation of the items due to standing water as well as due to percolation of water. The quoted rates will be inclusive ofthis.</w:t>
      </w:r>
    </w:p>
    <w:p w:rsidR="00E12A86" w:rsidRPr="00696C20" w:rsidRDefault="00E12A86" w:rsidP="00E12A86">
      <w:pPr>
        <w:pStyle w:val="BodyText"/>
        <w:numPr>
          <w:ilvl w:val="0"/>
          <w:numId w:val="27"/>
        </w:numPr>
        <w:kinsoku w:val="0"/>
        <w:overflowPunct w:val="0"/>
        <w:spacing w:before="10"/>
        <w:ind w:left="1800" w:right="219" w:hanging="540"/>
        <w:jc w:val="both"/>
        <w:rPr>
          <w:sz w:val="22"/>
          <w:szCs w:val="22"/>
        </w:rPr>
      </w:pPr>
      <w:r w:rsidRPr="00696C20">
        <w:rPr>
          <w:sz w:val="22"/>
          <w:szCs w:val="22"/>
        </w:rPr>
        <w:t>Deleted.</w:t>
      </w:r>
    </w:p>
    <w:p w:rsidR="00E12A86" w:rsidRPr="00696C20" w:rsidRDefault="00E12A86" w:rsidP="00E12A86">
      <w:pPr>
        <w:pStyle w:val="BodyText"/>
        <w:numPr>
          <w:ilvl w:val="0"/>
          <w:numId w:val="27"/>
        </w:numPr>
        <w:kinsoku w:val="0"/>
        <w:overflowPunct w:val="0"/>
        <w:spacing w:before="10"/>
        <w:ind w:left="1800" w:right="219" w:hanging="540"/>
        <w:jc w:val="both"/>
        <w:rPr>
          <w:sz w:val="22"/>
          <w:szCs w:val="22"/>
        </w:rPr>
      </w:pPr>
      <w:r w:rsidRPr="00696C20">
        <w:rPr>
          <w:sz w:val="22"/>
          <w:szCs w:val="22"/>
        </w:rPr>
        <w:t>Number of tests as specified in I.R.C. / MO RT &amp; H / I.S.I specification required for the construction of roads /bridges / buildings or any other structural works will be conducted in any Govt. Test House / Departmental laboratories/reputed material testing laboratory as to be decided by the Engineer-in-charge. Testing charges including expenditure for collection / transportation of samples /specimens etc. will be borne by the contractor. The collection of samples and testing are to be conducted for both prior to execution and during execution as may be directed by the Engineer-in-charge and on both the accounts the cost shall be borne by the contractor.</w:t>
      </w:r>
    </w:p>
    <w:p w:rsidR="00E12A86" w:rsidRPr="00696C20" w:rsidRDefault="00E12A86" w:rsidP="00E12A86">
      <w:pPr>
        <w:pStyle w:val="BodyText"/>
        <w:numPr>
          <w:ilvl w:val="0"/>
          <w:numId w:val="27"/>
        </w:numPr>
        <w:kinsoku w:val="0"/>
        <w:overflowPunct w:val="0"/>
        <w:spacing w:before="10"/>
        <w:ind w:left="1800" w:right="219" w:hanging="540"/>
        <w:jc w:val="both"/>
        <w:rPr>
          <w:sz w:val="22"/>
          <w:szCs w:val="22"/>
        </w:rPr>
      </w:pPr>
      <w:r w:rsidRPr="00696C20">
        <w:rPr>
          <w:sz w:val="22"/>
          <w:szCs w:val="22"/>
        </w:rPr>
        <w:t>In case the 1</w:t>
      </w:r>
      <w:r w:rsidRPr="00696C20">
        <w:rPr>
          <w:sz w:val="22"/>
          <w:szCs w:val="22"/>
          <w:vertAlign w:val="superscript"/>
        </w:rPr>
        <w:t>st</w:t>
      </w:r>
      <w:r w:rsidRPr="00696C20">
        <w:rPr>
          <w:sz w:val="22"/>
          <w:szCs w:val="22"/>
        </w:rPr>
        <w:t xml:space="preserve"> lowest tenderer or even the next lowest tenderers withdraw in series one by one, thereby facilitating a particular tender for award, then they shall be penalized with adequate disincentives with forfeiture of EMD unless adequate justification for such back out is furnished. Appropriate action for black listing the tenderers shall also be taken apart from disincentivising thetenderer.</w:t>
      </w:r>
    </w:p>
    <w:p w:rsidR="00E12A86" w:rsidRPr="00696C20" w:rsidRDefault="00E12A86" w:rsidP="00E12A86">
      <w:pPr>
        <w:pStyle w:val="BodyText"/>
        <w:numPr>
          <w:ilvl w:val="0"/>
          <w:numId w:val="27"/>
        </w:numPr>
        <w:kinsoku w:val="0"/>
        <w:overflowPunct w:val="0"/>
        <w:spacing w:before="84"/>
        <w:ind w:left="1800" w:right="219" w:hanging="540"/>
        <w:jc w:val="both"/>
        <w:rPr>
          <w:bCs/>
          <w:sz w:val="22"/>
          <w:szCs w:val="22"/>
        </w:rPr>
      </w:pPr>
      <w:r w:rsidRPr="00696C20">
        <w:rPr>
          <w:b/>
          <w:sz w:val="22"/>
          <w:szCs w:val="22"/>
        </w:rPr>
        <w:t>Condition for issue of plant &amp; machinery to contractor on hire: - Deleted</w:t>
      </w:r>
    </w:p>
    <w:p w:rsidR="00E12A86" w:rsidRPr="00261D66" w:rsidRDefault="00E12A86" w:rsidP="00E12A86">
      <w:pPr>
        <w:pStyle w:val="BodyText"/>
        <w:numPr>
          <w:ilvl w:val="0"/>
          <w:numId w:val="27"/>
        </w:numPr>
        <w:kinsoku w:val="0"/>
        <w:overflowPunct w:val="0"/>
        <w:spacing w:before="84"/>
        <w:ind w:left="1800" w:right="219" w:hanging="540"/>
        <w:jc w:val="both"/>
        <w:rPr>
          <w:b/>
          <w:sz w:val="22"/>
          <w:szCs w:val="22"/>
        </w:rPr>
      </w:pPr>
      <w:r w:rsidRPr="00261D66">
        <w:rPr>
          <w:b/>
          <w:sz w:val="22"/>
          <w:szCs w:val="22"/>
        </w:rPr>
        <w:lastRenderedPageBreak/>
        <w:t>AMMENDMENT TO THE CONDITION OF F2 CONTRACT</w:t>
      </w:r>
    </w:p>
    <w:p w:rsidR="00E12A86" w:rsidRPr="00261D66" w:rsidRDefault="00E12A86" w:rsidP="00E12A86">
      <w:pPr>
        <w:pStyle w:val="BodyText"/>
        <w:tabs>
          <w:tab w:val="left" w:pos="7290"/>
        </w:tabs>
        <w:kinsoku w:val="0"/>
        <w:overflowPunct w:val="0"/>
        <w:spacing w:before="84"/>
        <w:ind w:left="1620" w:right="219" w:hanging="360"/>
        <w:jc w:val="both"/>
        <w:rPr>
          <w:bCs/>
          <w:sz w:val="22"/>
          <w:szCs w:val="22"/>
        </w:rPr>
      </w:pPr>
      <w:r w:rsidRPr="00261D66">
        <w:rPr>
          <w:bCs/>
          <w:sz w:val="22"/>
          <w:szCs w:val="22"/>
        </w:rPr>
        <w:t>Clause-2(a) of F2 Contract: -TIME CONTROL: -</w:t>
      </w:r>
    </w:p>
    <w:p w:rsidR="00E12A86" w:rsidRPr="00261D66" w:rsidRDefault="00E12A86" w:rsidP="00E12A86">
      <w:pPr>
        <w:pStyle w:val="BodyText"/>
        <w:tabs>
          <w:tab w:val="left" w:pos="7290"/>
        </w:tabs>
        <w:kinsoku w:val="0"/>
        <w:overflowPunct w:val="0"/>
        <w:spacing w:before="84"/>
        <w:ind w:left="1620" w:right="219" w:hanging="360"/>
        <w:jc w:val="both"/>
        <w:rPr>
          <w:bCs/>
          <w:sz w:val="22"/>
          <w:szCs w:val="22"/>
        </w:rPr>
      </w:pPr>
      <w:r w:rsidRPr="00261D66">
        <w:rPr>
          <w:b/>
          <w:sz w:val="22"/>
          <w:szCs w:val="22"/>
        </w:rPr>
        <w:t>(A)</w:t>
      </w:r>
      <w:r w:rsidRPr="00261D66">
        <w:rPr>
          <w:b/>
          <w:sz w:val="22"/>
          <w:szCs w:val="22"/>
        </w:rPr>
        <w:tab/>
        <w:t>Progress of work and Re-scheduling programme</w:t>
      </w:r>
      <w:r w:rsidRPr="00261D66">
        <w:rPr>
          <w:bCs/>
          <w:sz w:val="22"/>
          <w:szCs w:val="22"/>
        </w:rPr>
        <w:t>.</w:t>
      </w:r>
    </w:p>
    <w:p w:rsidR="00E12A86" w:rsidRPr="00261D66" w:rsidRDefault="00E12A86" w:rsidP="00E12A86">
      <w:pPr>
        <w:pStyle w:val="BodyText"/>
        <w:tabs>
          <w:tab w:val="left" w:pos="7290"/>
        </w:tabs>
        <w:kinsoku w:val="0"/>
        <w:overflowPunct w:val="0"/>
        <w:spacing w:before="84"/>
        <w:ind w:left="1620" w:right="219" w:hanging="360"/>
        <w:jc w:val="both"/>
        <w:rPr>
          <w:bCs/>
          <w:sz w:val="22"/>
          <w:szCs w:val="22"/>
        </w:rPr>
      </w:pPr>
      <w:r w:rsidRPr="00261D66">
        <w:rPr>
          <w:bCs/>
          <w:sz w:val="22"/>
          <w:szCs w:val="22"/>
        </w:rPr>
        <w:t>•</w:t>
      </w:r>
      <w:r w:rsidRPr="00261D66">
        <w:rPr>
          <w:bCs/>
          <w:sz w:val="22"/>
          <w:szCs w:val="22"/>
        </w:rPr>
        <w:tab/>
        <w:t xml:space="preserve">The Block Development </w:t>
      </w:r>
      <w:proofErr w:type="gramStart"/>
      <w:r w:rsidRPr="00261D66">
        <w:rPr>
          <w:bCs/>
          <w:sz w:val="22"/>
          <w:szCs w:val="22"/>
        </w:rPr>
        <w:t xml:space="preserve">Office </w:t>
      </w:r>
      <w:r w:rsidRPr="00261D66">
        <w:rPr>
          <w:sz w:val="22"/>
          <w:szCs w:val="22"/>
          <w:u w:val="single"/>
        </w:rPr>
        <w:t>,</w:t>
      </w:r>
      <w:proofErr w:type="gramEnd"/>
      <w:r w:rsidRPr="00261D66">
        <w:rPr>
          <w:sz w:val="22"/>
          <w:szCs w:val="22"/>
          <w:u w:val="single"/>
        </w:rPr>
        <w:t xml:space="preserve"> Raighar  </w:t>
      </w:r>
      <w:r w:rsidRPr="00261D66">
        <w:rPr>
          <w:bCs/>
          <w:sz w:val="22"/>
          <w:szCs w:val="22"/>
        </w:rPr>
        <w:t>shall issue the letter of acceptance to the successful contractor. The issue of the letter of acceptance shall be treated as closure of the Bid process and commencement of the contract.</w:t>
      </w:r>
    </w:p>
    <w:p w:rsidR="00E12A86" w:rsidRPr="00261D66" w:rsidRDefault="00E12A86" w:rsidP="00E12A86">
      <w:pPr>
        <w:pStyle w:val="BodyText"/>
        <w:tabs>
          <w:tab w:val="left" w:pos="7290"/>
        </w:tabs>
        <w:kinsoku w:val="0"/>
        <w:overflowPunct w:val="0"/>
        <w:spacing w:before="84"/>
        <w:ind w:left="1620" w:right="219" w:hanging="360"/>
        <w:jc w:val="both"/>
        <w:rPr>
          <w:bCs/>
          <w:sz w:val="22"/>
          <w:szCs w:val="22"/>
        </w:rPr>
      </w:pPr>
      <w:r w:rsidRPr="00261D66">
        <w:rPr>
          <w:bCs/>
          <w:sz w:val="22"/>
          <w:szCs w:val="22"/>
        </w:rPr>
        <w:t>•</w:t>
      </w:r>
      <w:r w:rsidRPr="00261D66">
        <w:rPr>
          <w:bCs/>
          <w:sz w:val="22"/>
          <w:szCs w:val="22"/>
        </w:rPr>
        <w:tab/>
        <w:t xml:space="preserve">Within 03 days of issue of the letter of acceptance, the contractor shall submit to the Block Development </w:t>
      </w:r>
      <w:proofErr w:type="gramStart"/>
      <w:r w:rsidRPr="00261D66">
        <w:rPr>
          <w:bCs/>
          <w:sz w:val="22"/>
          <w:szCs w:val="22"/>
        </w:rPr>
        <w:t xml:space="preserve">Office </w:t>
      </w:r>
      <w:r w:rsidRPr="00261D66">
        <w:rPr>
          <w:sz w:val="22"/>
          <w:szCs w:val="22"/>
          <w:u w:val="single"/>
        </w:rPr>
        <w:t>,</w:t>
      </w:r>
      <w:proofErr w:type="gramEnd"/>
      <w:r w:rsidRPr="00261D66">
        <w:rPr>
          <w:sz w:val="22"/>
          <w:szCs w:val="22"/>
          <w:u w:val="single"/>
        </w:rPr>
        <w:t xml:space="preserve"> Raighar </w:t>
      </w:r>
      <w:r w:rsidRPr="00261D66">
        <w:rPr>
          <w:bCs/>
          <w:sz w:val="22"/>
          <w:szCs w:val="22"/>
        </w:rPr>
        <w:t>for approval a Programme commensurate to Clause no.15 showing the general methods, arrangements, and timing for all the activities in the Works along with monthly cash flow forecast.</w:t>
      </w:r>
    </w:p>
    <w:p w:rsidR="00E12A86" w:rsidRPr="00261D66" w:rsidRDefault="00E12A86" w:rsidP="00E12A86">
      <w:pPr>
        <w:pStyle w:val="BodyText"/>
        <w:tabs>
          <w:tab w:val="left" w:pos="7290"/>
        </w:tabs>
        <w:kinsoku w:val="0"/>
        <w:overflowPunct w:val="0"/>
        <w:spacing w:before="84"/>
        <w:ind w:left="1620" w:right="219" w:hanging="360"/>
        <w:jc w:val="both"/>
        <w:rPr>
          <w:bCs/>
          <w:sz w:val="22"/>
          <w:szCs w:val="22"/>
        </w:rPr>
      </w:pPr>
      <w:r w:rsidRPr="00261D66">
        <w:rPr>
          <w:bCs/>
          <w:sz w:val="22"/>
          <w:szCs w:val="22"/>
        </w:rPr>
        <w:t>•</w:t>
      </w:r>
      <w:r w:rsidRPr="00261D66">
        <w:rPr>
          <w:bCs/>
          <w:sz w:val="22"/>
          <w:szCs w:val="22"/>
        </w:rPr>
        <w:tab/>
        <w:t>To ensure good progress during the execution of the work the contractors shall be bound in all cases in which the time allowed for any work exceeds one month to complete, 1/4th of the whole time allowed under the contract has elapsed, ½ of the whole of the work before ½ of the whole time allowed under the contract has elapsed, 3/4th of the whole of the work before 3/4th of the whole time allowed under the contract has elapsed.</w:t>
      </w:r>
    </w:p>
    <w:p w:rsidR="00E12A86" w:rsidRPr="00261D66" w:rsidRDefault="00E12A86" w:rsidP="00E12A86">
      <w:pPr>
        <w:pStyle w:val="BodyText"/>
        <w:tabs>
          <w:tab w:val="left" w:pos="7290"/>
        </w:tabs>
        <w:kinsoku w:val="0"/>
        <w:overflowPunct w:val="0"/>
        <w:spacing w:before="84"/>
        <w:ind w:left="1620" w:right="219" w:hanging="360"/>
        <w:jc w:val="both"/>
        <w:rPr>
          <w:bCs/>
          <w:sz w:val="22"/>
          <w:szCs w:val="22"/>
        </w:rPr>
      </w:pPr>
      <w:r w:rsidRPr="00261D66">
        <w:rPr>
          <w:bCs/>
          <w:sz w:val="22"/>
          <w:szCs w:val="22"/>
        </w:rPr>
        <w:t>•</w:t>
      </w:r>
      <w:r w:rsidRPr="00261D66">
        <w:rPr>
          <w:bCs/>
          <w:sz w:val="22"/>
          <w:szCs w:val="22"/>
        </w:rPr>
        <w:tab/>
        <w:t>If at any time it should appear to the Engineer-in-Charge that the actual progress of the work does not conform to the programme to which consent has been given the Contractor shall produce, at the request of the Engineer-in- Charge, a revised programme showing the modifications to such programme necessary to ensure completion of the works within the time for completion. If the contractor does not submit an updated Programme within this period, the Engineer-in-Charge may withhold the amount of 1% of the contract value from the next payment certificate and continue to withhold this amount until the next payment after the date on which the overdue Programme has been submitted.</w:t>
      </w:r>
    </w:p>
    <w:p w:rsidR="00E12A86" w:rsidRPr="00261D66" w:rsidRDefault="00E12A86" w:rsidP="00E12A86">
      <w:pPr>
        <w:pStyle w:val="BodyText"/>
        <w:tabs>
          <w:tab w:val="left" w:pos="7290"/>
        </w:tabs>
        <w:kinsoku w:val="0"/>
        <w:overflowPunct w:val="0"/>
        <w:spacing w:before="84"/>
        <w:ind w:left="1620" w:right="219" w:hanging="360"/>
        <w:jc w:val="both"/>
        <w:rPr>
          <w:bCs/>
          <w:sz w:val="22"/>
          <w:szCs w:val="22"/>
        </w:rPr>
      </w:pPr>
      <w:r w:rsidRPr="00261D66">
        <w:rPr>
          <w:bCs/>
          <w:sz w:val="22"/>
          <w:szCs w:val="22"/>
        </w:rPr>
        <w:t>•</w:t>
      </w:r>
      <w:r w:rsidRPr="00261D66">
        <w:rPr>
          <w:bCs/>
          <w:sz w:val="22"/>
          <w:szCs w:val="22"/>
        </w:rPr>
        <w:tab/>
        <w:t>An update of the Work Programme shall be a programme showing the actual progress achieved, on each activity and the effect of the progress achieved on the timing of the remaining work including any changes to the sequence of the activities.</w:t>
      </w:r>
    </w:p>
    <w:p w:rsidR="00E12A86" w:rsidRPr="00261D66" w:rsidRDefault="00E12A86" w:rsidP="00E12A86">
      <w:pPr>
        <w:pStyle w:val="BodyText"/>
        <w:tabs>
          <w:tab w:val="left" w:pos="7290"/>
        </w:tabs>
        <w:kinsoku w:val="0"/>
        <w:overflowPunct w:val="0"/>
        <w:spacing w:before="84"/>
        <w:ind w:left="1620" w:right="219" w:hanging="360"/>
        <w:jc w:val="both"/>
        <w:rPr>
          <w:bCs/>
          <w:sz w:val="22"/>
          <w:szCs w:val="22"/>
        </w:rPr>
      </w:pPr>
      <w:r w:rsidRPr="00261D66">
        <w:rPr>
          <w:bCs/>
          <w:sz w:val="22"/>
          <w:szCs w:val="22"/>
        </w:rPr>
        <w:t>•</w:t>
      </w:r>
      <w:r w:rsidRPr="00261D66">
        <w:rPr>
          <w:bCs/>
          <w:sz w:val="22"/>
          <w:szCs w:val="22"/>
        </w:rPr>
        <w:tab/>
        <w:t>The Engineer-in-Charge’s approval of the Programme shall not alter the Contractor’s obligations. The Contractor may revise the Programme and submit it to the Engineer-in-Charge again at any time. A revised Programme is to show the effect of Variations and Compensation Events.</w:t>
      </w:r>
    </w:p>
    <w:p w:rsidR="00E12A86" w:rsidRPr="00261D66" w:rsidRDefault="00E12A86" w:rsidP="00E12A86">
      <w:pPr>
        <w:pStyle w:val="BodyText"/>
        <w:tabs>
          <w:tab w:val="left" w:pos="7290"/>
        </w:tabs>
        <w:kinsoku w:val="0"/>
        <w:overflowPunct w:val="0"/>
        <w:spacing w:before="84"/>
        <w:ind w:left="1620" w:right="219" w:hanging="360"/>
        <w:jc w:val="both"/>
        <w:rPr>
          <w:bCs/>
          <w:sz w:val="22"/>
          <w:szCs w:val="22"/>
        </w:rPr>
      </w:pPr>
      <w:r w:rsidRPr="00261D66">
        <w:rPr>
          <w:b/>
          <w:sz w:val="22"/>
          <w:szCs w:val="22"/>
        </w:rPr>
        <w:t>(B)</w:t>
      </w:r>
      <w:r w:rsidRPr="00261D66">
        <w:rPr>
          <w:b/>
          <w:sz w:val="22"/>
          <w:szCs w:val="22"/>
        </w:rPr>
        <w:tab/>
        <w:t>Extension of the Completion Date</w:t>
      </w:r>
      <w:r w:rsidRPr="00261D66">
        <w:rPr>
          <w:bCs/>
          <w:sz w:val="22"/>
          <w:szCs w:val="22"/>
        </w:rPr>
        <w:t>.</w:t>
      </w:r>
    </w:p>
    <w:p w:rsidR="00E12A86" w:rsidRPr="00261D66" w:rsidRDefault="00E12A86" w:rsidP="00E12A86">
      <w:pPr>
        <w:pStyle w:val="BodyText"/>
        <w:tabs>
          <w:tab w:val="left" w:pos="7290"/>
        </w:tabs>
        <w:kinsoku w:val="0"/>
        <w:overflowPunct w:val="0"/>
        <w:spacing w:before="84"/>
        <w:ind w:left="1620" w:right="219" w:hanging="360"/>
        <w:jc w:val="both"/>
        <w:rPr>
          <w:bCs/>
          <w:sz w:val="22"/>
          <w:szCs w:val="22"/>
        </w:rPr>
      </w:pPr>
      <w:r w:rsidRPr="003B3A60">
        <w:rPr>
          <w:bCs/>
          <w:color w:val="FF0000"/>
          <w:sz w:val="22"/>
          <w:szCs w:val="22"/>
        </w:rPr>
        <w:sym w:font="Arial" w:char="F0A7"/>
      </w:r>
      <w:r w:rsidRPr="003B3A60">
        <w:rPr>
          <w:bCs/>
          <w:color w:val="FF0000"/>
          <w:sz w:val="22"/>
          <w:szCs w:val="22"/>
        </w:rPr>
        <w:tab/>
      </w:r>
      <w:r w:rsidRPr="00261D66">
        <w:rPr>
          <w:bCs/>
          <w:sz w:val="22"/>
          <w:szCs w:val="22"/>
        </w:rPr>
        <w:t>The time allowed for execution of the works as specified in the Contract data shall be the essence of the Contract. The execution of the works shall commence from the 03rd day or such time period as mentioned in letter of Award after the date on which the Engineer-in-Charge issues written orders to commence the work or from the date of handing over of the site whichever is later. If the Contractor commits default in commencing the execution of the work as aforesaid, Government shall without prejudice to any other right or remedy available in law, be at liberty to forfeit the earnest money &amp; performance guarantee / Security deposit absolutely.</w:t>
      </w:r>
    </w:p>
    <w:p w:rsidR="00E12A86" w:rsidRPr="00261D66" w:rsidRDefault="00E12A86" w:rsidP="00E12A86">
      <w:pPr>
        <w:pStyle w:val="BodyText"/>
        <w:tabs>
          <w:tab w:val="left" w:pos="7290"/>
        </w:tabs>
        <w:kinsoku w:val="0"/>
        <w:overflowPunct w:val="0"/>
        <w:spacing w:before="84"/>
        <w:ind w:left="1620" w:right="219" w:hanging="360"/>
        <w:jc w:val="both"/>
        <w:rPr>
          <w:bCs/>
          <w:sz w:val="22"/>
          <w:szCs w:val="22"/>
        </w:rPr>
      </w:pPr>
      <w:r w:rsidRPr="00261D66">
        <w:rPr>
          <w:bCs/>
          <w:sz w:val="22"/>
          <w:szCs w:val="22"/>
        </w:rPr>
        <w:sym w:font="Arial" w:char="F0A7"/>
      </w:r>
      <w:r w:rsidRPr="00261D66">
        <w:rPr>
          <w:bCs/>
          <w:sz w:val="22"/>
          <w:szCs w:val="22"/>
        </w:rPr>
        <w:tab/>
        <w:t xml:space="preserve">As soon as possible after the Agreement is executed, the Contractor shall submit the Time &amp; Progress Chart for each milestone and get it approved by </w:t>
      </w:r>
      <w:r w:rsidRPr="00261D66">
        <w:rPr>
          <w:bCs/>
          <w:sz w:val="22"/>
          <w:szCs w:val="22"/>
        </w:rPr>
        <w:lastRenderedPageBreak/>
        <w:t xml:space="preserve">the Department. The Chart shall be prepared in direct relation to the time stated in the Contract documents for completion of items of the works. It shall indicate the forecast of the dates of commencement and completion of various trades of sections of the work and may be amended as necessary by agreement between the Block Development Office </w:t>
      </w:r>
      <w:r w:rsidRPr="00261D66">
        <w:rPr>
          <w:sz w:val="22"/>
          <w:szCs w:val="22"/>
          <w:u w:val="single"/>
        </w:rPr>
        <w:t xml:space="preserve">, Raighar </w:t>
      </w:r>
      <w:r w:rsidRPr="00261D66">
        <w:rPr>
          <w:bCs/>
          <w:sz w:val="22"/>
          <w:szCs w:val="22"/>
        </w:rPr>
        <w:t>and the Contractor within the limitations of time imposed in the contract documents, and further to ensure good progress during the execution of the work, the contractor shall in all cases in which the time allowed for any work, exceeds one month (save for special jobs for which a separate programme has been agreed upon) complete the work as per milestone given in contract data.</w:t>
      </w:r>
    </w:p>
    <w:p w:rsidR="00E12A86" w:rsidRPr="00261D66" w:rsidRDefault="00E12A86" w:rsidP="00E12A86">
      <w:pPr>
        <w:pStyle w:val="BodyText"/>
        <w:tabs>
          <w:tab w:val="left" w:pos="7290"/>
        </w:tabs>
        <w:kinsoku w:val="0"/>
        <w:overflowPunct w:val="0"/>
        <w:spacing w:before="84"/>
        <w:ind w:left="1620" w:right="219" w:hanging="360"/>
        <w:jc w:val="both"/>
        <w:rPr>
          <w:bCs/>
          <w:sz w:val="22"/>
          <w:szCs w:val="22"/>
        </w:rPr>
      </w:pPr>
      <w:r w:rsidRPr="00261D66">
        <w:rPr>
          <w:bCs/>
          <w:sz w:val="22"/>
          <w:szCs w:val="22"/>
        </w:rPr>
        <w:sym w:font="Arial" w:char="F0A7"/>
      </w:r>
      <w:r w:rsidRPr="00261D66">
        <w:rPr>
          <w:bCs/>
          <w:sz w:val="22"/>
          <w:szCs w:val="22"/>
        </w:rPr>
        <w:tab/>
        <w:t>In case of delay occurred due to any of the reasons mentioned below, the Contractor shall immediately give notice thereof in writing to the Engineer-in-Charge but shall nevertheless use constantly his best endeavours to prevent or make good the delay and shall do all that may be reasonably required to the satisfaction of the Engineer-in-Charge to proceed with the works.</w:t>
      </w:r>
    </w:p>
    <w:p w:rsidR="00E12A86" w:rsidRPr="00261D66" w:rsidRDefault="00E12A86" w:rsidP="00E12A86">
      <w:pPr>
        <w:pStyle w:val="BodyText"/>
        <w:tabs>
          <w:tab w:val="left" w:pos="7290"/>
        </w:tabs>
        <w:kinsoku w:val="0"/>
        <w:overflowPunct w:val="0"/>
        <w:spacing w:before="84"/>
        <w:ind w:left="2340" w:right="219" w:hanging="360"/>
        <w:jc w:val="both"/>
        <w:rPr>
          <w:bCs/>
          <w:sz w:val="22"/>
          <w:szCs w:val="22"/>
        </w:rPr>
      </w:pPr>
      <w:r w:rsidRPr="00261D66">
        <w:rPr>
          <w:bCs/>
          <w:sz w:val="22"/>
          <w:szCs w:val="22"/>
        </w:rPr>
        <w:t>i)</w:t>
      </w:r>
      <w:r w:rsidRPr="00261D66">
        <w:rPr>
          <w:bCs/>
          <w:sz w:val="22"/>
          <w:szCs w:val="22"/>
        </w:rPr>
        <w:tab/>
        <w:t>Force major, or</w:t>
      </w:r>
    </w:p>
    <w:p w:rsidR="00E12A86" w:rsidRPr="00261D66" w:rsidRDefault="00E12A86" w:rsidP="00E12A86">
      <w:pPr>
        <w:pStyle w:val="BodyText"/>
        <w:tabs>
          <w:tab w:val="left" w:pos="7290"/>
        </w:tabs>
        <w:kinsoku w:val="0"/>
        <w:overflowPunct w:val="0"/>
        <w:spacing w:before="84"/>
        <w:ind w:left="2340" w:right="219" w:hanging="360"/>
        <w:jc w:val="both"/>
        <w:rPr>
          <w:bCs/>
          <w:sz w:val="22"/>
          <w:szCs w:val="22"/>
        </w:rPr>
      </w:pPr>
      <w:r w:rsidRPr="00261D66">
        <w:rPr>
          <w:bCs/>
          <w:sz w:val="22"/>
          <w:szCs w:val="22"/>
        </w:rPr>
        <w:t>ii)</w:t>
      </w:r>
      <w:r w:rsidRPr="00261D66">
        <w:rPr>
          <w:bCs/>
          <w:sz w:val="22"/>
          <w:szCs w:val="22"/>
        </w:rPr>
        <w:tab/>
        <w:t>Abnormally bad weather, or</w:t>
      </w:r>
    </w:p>
    <w:p w:rsidR="00E12A86" w:rsidRPr="00261D66" w:rsidRDefault="00E12A86" w:rsidP="00E12A86">
      <w:pPr>
        <w:pStyle w:val="BodyText"/>
        <w:tabs>
          <w:tab w:val="left" w:pos="7290"/>
        </w:tabs>
        <w:kinsoku w:val="0"/>
        <w:overflowPunct w:val="0"/>
        <w:spacing w:before="84"/>
        <w:ind w:left="2340" w:right="219" w:hanging="360"/>
        <w:jc w:val="both"/>
        <w:rPr>
          <w:bCs/>
          <w:sz w:val="22"/>
          <w:szCs w:val="22"/>
        </w:rPr>
      </w:pPr>
      <w:r w:rsidRPr="00261D66">
        <w:rPr>
          <w:bCs/>
          <w:sz w:val="22"/>
          <w:szCs w:val="22"/>
        </w:rPr>
        <w:t>iii)</w:t>
      </w:r>
      <w:r w:rsidRPr="00261D66">
        <w:rPr>
          <w:bCs/>
          <w:sz w:val="22"/>
          <w:szCs w:val="22"/>
        </w:rPr>
        <w:tab/>
        <w:t>Serious loss or damage by fire, or</w:t>
      </w:r>
    </w:p>
    <w:p w:rsidR="00E12A86" w:rsidRPr="00261D66" w:rsidRDefault="00E12A86" w:rsidP="00E12A86">
      <w:pPr>
        <w:pStyle w:val="BodyText"/>
        <w:tabs>
          <w:tab w:val="left" w:pos="7290"/>
        </w:tabs>
        <w:kinsoku w:val="0"/>
        <w:overflowPunct w:val="0"/>
        <w:spacing w:before="84"/>
        <w:ind w:left="2340" w:right="219" w:hanging="360"/>
        <w:jc w:val="both"/>
        <w:rPr>
          <w:bCs/>
          <w:sz w:val="22"/>
          <w:szCs w:val="22"/>
        </w:rPr>
      </w:pPr>
      <w:proofErr w:type="gramStart"/>
      <w:r w:rsidRPr="00261D66">
        <w:rPr>
          <w:bCs/>
          <w:sz w:val="22"/>
          <w:szCs w:val="22"/>
        </w:rPr>
        <w:t>iv)</w:t>
      </w:r>
      <w:r w:rsidRPr="00261D66">
        <w:rPr>
          <w:bCs/>
          <w:sz w:val="22"/>
          <w:szCs w:val="22"/>
        </w:rPr>
        <w:tab/>
        <w:t>Civil</w:t>
      </w:r>
      <w:proofErr w:type="gramEnd"/>
      <w:r w:rsidRPr="00261D66">
        <w:rPr>
          <w:bCs/>
          <w:sz w:val="22"/>
          <w:szCs w:val="22"/>
        </w:rPr>
        <w:t xml:space="preserve"> commotion, local commotion of workmen, strike or lockout affecting any of the trades employed on the work, or.</w:t>
      </w:r>
    </w:p>
    <w:p w:rsidR="00E12A86" w:rsidRPr="00261D66" w:rsidRDefault="00E12A86" w:rsidP="00E12A86">
      <w:pPr>
        <w:pStyle w:val="BodyText"/>
        <w:tabs>
          <w:tab w:val="left" w:pos="7290"/>
        </w:tabs>
        <w:kinsoku w:val="0"/>
        <w:overflowPunct w:val="0"/>
        <w:spacing w:before="84"/>
        <w:ind w:left="2340" w:right="219" w:hanging="360"/>
        <w:jc w:val="both"/>
        <w:rPr>
          <w:bCs/>
          <w:sz w:val="22"/>
          <w:szCs w:val="22"/>
        </w:rPr>
      </w:pPr>
      <w:r w:rsidRPr="00261D66">
        <w:rPr>
          <w:bCs/>
          <w:sz w:val="22"/>
          <w:szCs w:val="22"/>
        </w:rPr>
        <w:t>v)</w:t>
      </w:r>
      <w:r w:rsidRPr="00261D66">
        <w:rPr>
          <w:bCs/>
          <w:sz w:val="22"/>
          <w:szCs w:val="22"/>
        </w:rPr>
        <w:tab/>
        <w:t>Delay on the part of other contractors or tradesmen engaged by Engineer-in-Charge in executing work not forming part of the Contract.</w:t>
      </w:r>
    </w:p>
    <w:p w:rsidR="00E12A86" w:rsidRPr="00261D66" w:rsidRDefault="00E12A86" w:rsidP="00E12A86">
      <w:pPr>
        <w:pStyle w:val="BodyText"/>
        <w:tabs>
          <w:tab w:val="left" w:pos="7290"/>
        </w:tabs>
        <w:kinsoku w:val="0"/>
        <w:overflowPunct w:val="0"/>
        <w:spacing w:before="84"/>
        <w:ind w:left="2340" w:right="219" w:hanging="360"/>
        <w:jc w:val="both"/>
        <w:rPr>
          <w:bCs/>
          <w:sz w:val="22"/>
          <w:szCs w:val="22"/>
        </w:rPr>
      </w:pPr>
      <w:r w:rsidRPr="00261D66">
        <w:rPr>
          <w:bCs/>
          <w:sz w:val="22"/>
          <w:szCs w:val="22"/>
        </w:rPr>
        <w:t>vi)</w:t>
      </w:r>
      <w:r w:rsidRPr="00261D66">
        <w:rPr>
          <w:bCs/>
          <w:sz w:val="22"/>
          <w:szCs w:val="22"/>
        </w:rPr>
        <w:tab/>
        <w:t>In case a Variation is issued which makes it impossible for Completion to be achieved by the Intended Completion Date without the Contractor taking steps to accelerate the remaining work and which would cause the Contractor to incur additional cost, or</w:t>
      </w:r>
    </w:p>
    <w:p w:rsidR="00E12A86" w:rsidRPr="00261D66" w:rsidRDefault="00E12A86" w:rsidP="00E12A86">
      <w:pPr>
        <w:pStyle w:val="BodyText"/>
        <w:tabs>
          <w:tab w:val="left" w:pos="7290"/>
        </w:tabs>
        <w:kinsoku w:val="0"/>
        <w:overflowPunct w:val="0"/>
        <w:spacing w:before="84"/>
        <w:ind w:left="2340" w:right="219" w:hanging="360"/>
        <w:jc w:val="both"/>
        <w:rPr>
          <w:bCs/>
          <w:sz w:val="22"/>
          <w:szCs w:val="22"/>
        </w:rPr>
      </w:pPr>
      <w:r w:rsidRPr="00261D66">
        <w:rPr>
          <w:bCs/>
          <w:sz w:val="22"/>
          <w:szCs w:val="22"/>
        </w:rPr>
        <w:t>vii)</w:t>
      </w:r>
      <w:r w:rsidRPr="00261D66">
        <w:rPr>
          <w:bCs/>
          <w:sz w:val="22"/>
          <w:szCs w:val="22"/>
        </w:rPr>
        <w:tab/>
        <w:t xml:space="preserve">Any other cause, which, in the absolute discretion of the authority mentioned, in Contract data is beyond the Contractors control. </w:t>
      </w:r>
    </w:p>
    <w:p w:rsidR="00E12A86" w:rsidRPr="003B3A60" w:rsidRDefault="00E12A86" w:rsidP="00E12A86">
      <w:pPr>
        <w:pStyle w:val="BodyText"/>
        <w:numPr>
          <w:ilvl w:val="0"/>
          <w:numId w:val="29"/>
        </w:numPr>
        <w:tabs>
          <w:tab w:val="left" w:pos="7290"/>
        </w:tabs>
        <w:kinsoku w:val="0"/>
        <w:overflowPunct w:val="0"/>
        <w:spacing w:before="84"/>
        <w:ind w:left="2430" w:right="219"/>
        <w:jc w:val="both"/>
        <w:rPr>
          <w:bCs/>
          <w:color w:val="FF0000"/>
          <w:sz w:val="22"/>
          <w:szCs w:val="22"/>
        </w:rPr>
      </w:pPr>
      <w:r w:rsidRPr="00261D66">
        <w:rPr>
          <w:bCs/>
          <w:sz w:val="22"/>
          <w:szCs w:val="22"/>
        </w:rPr>
        <w:t>Request for reschedule and extension of time, to be</w:t>
      </w:r>
      <w:r w:rsidRPr="00261D66">
        <w:rPr>
          <w:bCs/>
          <w:sz w:val="22"/>
          <w:szCs w:val="22"/>
        </w:rPr>
        <w:sym w:font="Arial" w:char="F0A7"/>
      </w:r>
      <w:r w:rsidRPr="00261D66">
        <w:rPr>
          <w:bCs/>
          <w:sz w:val="22"/>
          <w:szCs w:val="22"/>
        </w:rPr>
        <w:t xml:space="preserve"> eligible for consideration, shall be made by the Contractor in writing within fourteen days of the happening of the event causing delay. The Contractor may also, if practicable, indicate in such a request the period for which extension is desired</w:t>
      </w:r>
      <w:r w:rsidRPr="003B3A60">
        <w:rPr>
          <w:bCs/>
          <w:color w:val="FF0000"/>
          <w:sz w:val="22"/>
          <w:szCs w:val="22"/>
        </w:rPr>
        <w:t>.</w:t>
      </w:r>
    </w:p>
    <w:p w:rsidR="00E12A86" w:rsidRPr="00261D66" w:rsidRDefault="00E12A86" w:rsidP="00E12A86">
      <w:pPr>
        <w:pStyle w:val="BodyText"/>
        <w:numPr>
          <w:ilvl w:val="0"/>
          <w:numId w:val="29"/>
        </w:numPr>
        <w:tabs>
          <w:tab w:val="left" w:pos="7290"/>
        </w:tabs>
        <w:kinsoku w:val="0"/>
        <w:overflowPunct w:val="0"/>
        <w:spacing w:before="84"/>
        <w:ind w:left="2430" w:right="219"/>
        <w:jc w:val="both"/>
        <w:rPr>
          <w:bCs/>
          <w:sz w:val="22"/>
          <w:szCs w:val="22"/>
        </w:rPr>
      </w:pPr>
      <w:r w:rsidRPr="00261D66">
        <w:rPr>
          <w:bCs/>
          <w:sz w:val="22"/>
          <w:szCs w:val="22"/>
        </w:rPr>
        <w:t>In any such case a fair and reasonable extension of time for completion of work may be given. Such extension shall be communicated to the Contractor by the Block Development Officein writing, within 3 months of the date of receipt of such request. Non-application by the contractor for extension of time shall not be a bar for giving a fair and reasonable extension by the Block Development Officeand this shall be binding on the contract.</w:t>
      </w:r>
    </w:p>
    <w:p w:rsidR="00E12A86" w:rsidRPr="00261D66" w:rsidRDefault="00E12A86" w:rsidP="00E12A86">
      <w:pPr>
        <w:pStyle w:val="BodyText"/>
        <w:tabs>
          <w:tab w:val="left" w:pos="7290"/>
        </w:tabs>
        <w:kinsoku w:val="0"/>
        <w:overflowPunct w:val="0"/>
        <w:spacing w:before="84"/>
        <w:ind w:left="1620" w:right="219" w:hanging="360"/>
        <w:jc w:val="both"/>
        <w:rPr>
          <w:bCs/>
          <w:sz w:val="22"/>
          <w:szCs w:val="22"/>
        </w:rPr>
      </w:pPr>
      <w:r w:rsidRPr="00261D66">
        <w:rPr>
          <w:b/>
          <w:sz w:val="22"/>
          <w:szCs w:val="22"/>
        </w:rPr>
        <w:t>(C)</w:t>
      </w:r>
      <w:r w:rsidRPr="00261D66">
        <w:rPr>
          <w:b/>
          <w:sz w:val="22"/>
          <w:szCs w:val="22"/>
        </w:rPr>
        <w:tab/>
        <w:t>Compensation for Delay</w:t>
      </w:r>
      <w:r w:rsidRPr="00261D66">
        <w:rPr>
          <w:bCs/>
          <w:sz w:val="22"/>
          <w:szCs w:val="22"/>
        </w:rPr>
        <w:t>.</w:t>
      </w:r>
    </w:p>
    <w:p w:rsidR="00E12A86" w:rsidRPr="00F37FEE" w:rsidRDefault="00E12A86" w:rsidP="00E12A86">
      <w:pPr>
        <w:pStyle w:val="BodyText"/>
        <w:tabs>
          <w:tab w:val="left" w:pos="1710"/>
          <w:tab w:val="left" w:pos="7290"/>
        </w:tabs>
        <w:kinsoku w:val="0"/>
        <w:overflowPunct w:val="0"/>
        <w:spacing w:before="84"/>
        <w:ind w:left="1710" w:right="219"/>
        <w:jc w:val="both"/>
        <w:rPr>
          <w:bCs/>
          <w:sz w:val="22"/>
          <w:szCs w:val="22"/>
        </w:rPr>
      </w:pPr>
      <w:r w:rsidRPr="00261D66">
        <w:rPr>
          <w:bCs/>
          <w:sz w:val="22"/>
          <w:szCs w:val="22"/>
        </w:rPr>
        <w:t xml:space="preserve">If the contractor fails to maintain the required progress to complete the work and clear the site on or before the contract or extended date of completion, he shall, without prejudice to any other right or remedy available under the law to the Government on account of such breach, pay as agreed compensation the amount calculated at the rates stipulated below as the </w:t>
      </w:r>
      <w:r w:rsidRPr="00F37FEE">
        <w:rPr>
          <w:bCs/>
          <w:sz w:val="22"/>
          <w:szCs w:val="22"/>
        </w:rPr>
        <w:lastRenderedPageBreak/>
        <w:t>Block Development Office(whose decision in writing shall be final and binding) may decide on the amount of tendered value of the work for every completed day / month (as applicable) that the progress remains below that specified in Clause 2 or that the work remains incomplete.</w:t>
      </w:r>
    </w:p>
    <w:p w:rsidR="00E12A86" w:rsidRPr="00F37FEE" w:rsidRDefault="00E12A86" w:rsidP="00E12A86">
      <w:pPr>
        <w:pStyle w:val="BodyText"/>
        <w:tabs>
          <w:tab w:val="left" w:pos="7290"/>
        </w:tabs>
        <w:kinsoku w:val="0"/>
        <w:overflowPunct w:val="0"/>
        <w:spacing w:before="84"/>
        <w:ind w:left="1620" w:right="219"/>
        <w:jc w:val="both"/>
        <w:rPr>
          <w:bCs/>
          <w:sz w:val="22"/>
          <w:szCs w:val="22"/>
        </w:rPr>
      </w:pPr>
      <w:r w:rsidRPr="00F37FEE">
        <w:rPr>
          <w:bCs/>
          <w:sz w:val="22"/>
          <w:szCs w:val="22"/>
        </w:rPr>
        <w:t xml:space="preserve">This will also apply to items or group of items for which a separate period of completion has been specified. </w:t>
      </w:r>
      <w:proofErr w:type="gramStart"/>
      <w:r w:rsidRPr="00F37FEE">
        <w:rPr>
          <w:bCs/>
          <w:sz w:val="22"/>
          <w:szCs w:val="22"/>
        </w:rPr>
        <w:t>Compensation @ 1.5% per month of for delay of work, delay to be completed on per Day basis.</w:t>
      </w:r>
      <w:proofErr w:type="gramEnd"/>
    </w:p>
    <w:p w:rsidR="00E12A86" w:rsidRPr="00F37FEE" w:rsidRDefault="00E12A86" w:rsidP="00E12A86">
      <w:pPr>
        <w:pStyle w:val="BodyText"/>
        <w:tabs>
          <w:tab w:val="left" w:pos="7290"/>
        </w:tabs>
        <w:kinsoku w:val="0"/>
        <w:overflowPunct w:val="0"/>
        <w:spacing w:before="84"/>
        <w:ind w:left="1620" w:right="219"/>
        <w:jc w:val="both"/>
        <w:rPr>
          <w:bCs/>
          <w:sz w:val="22"/>
          <w:szCs w:val="22"/>
        </w:rPr>
      </w:pPr>
      <w:r w:rsidRPr="00F37FEE">
        <w:rPr>
          <w:bCs/>
          <w:sz w:val="22"/>
          <w:szCs w:val="22"/>
        </w:rPr>
        <w:t>Provided always that the total amount of compensation for delay to be paid under this condition shall not exceed 10% of the Tendered Value of work or to the Tendered Value of the item or group of items of work for which a separate period of completion is originally given.</w:t>
      </w:r>
    </w:p>
    <w:p w:rsidR="00E12A86" w:rsidRPr="00F37FEE" w:rsidRDefault="00E12A86" w:rsidP="00E12A86">
      <w:pPr>
        <w:pStyle w:val="BodyText"/>
        <w:tabs>
          <w:tab w:val="left" w:pos="7290"/>
        </w:tabs>
        <w:kinsoku w:val="0"/>
        <w:overflowPunct w:val="0"/>
        <w:spacing w:before="84"/>
        <w:ind w:left="1620" w:right="219"/>
        <w:jc w:val="both"/>
        <w:rPr>
          <w:bCs/>
          <w:sz w:val="22"/>
          <w:szCs w:val="22"/>
        </w:rPr>
      </w:pPr>
      <w:r w:rsidRPr="00F37FEE">
        <w:rPr>
          <w:bCs/>
          <w:sz w:val="22"/>
          <w:szCs w:val="22"/>
        </w:rPr>
        <w:t>The amount of compensation may be adjusted or set-off against any sum payable to the Contractor under this or any other contract with the Government. In case, the contractor does not achieve a particular milestone mentioned in contract data, or the rescheduled milestone(s) in terms of Clause 2.5, the amount shown against that milestone shall be withheld, to be adjusted against the compensation levied at the final grant of extension of time. Withholding of this amount on failure to achieve a milestone shall be automatic without any notice to the contractor. However, if the contractor catches up with the progress of work on the subsequent milestone(s), the withheld amount shall be released. In case the contractor fails to make up for the delay in subsequent milestone(s), amount mentioned against each milestone missed subsequently also shall be withheld. However, no interest whatsoever shall be payable on such withheld amount.</w:t>
      </w:r>
    </w:p>
    <w:p w:rsidR="00E12A86" w:rsidRPr="00F37FEE" w:rsidRDefault="00E12A86" w:rsidP="00E12A86">
      <w:pPr>
        <w:rPr>
          <w:rFonts w:ascii="Arial" w:eastAsia="Times New Roman" w:hAnsi="Arial" w:cs="Arial"/>
          <w:bCs/>
          <w:lang w:eastAsia="en-IN"/>
        </w:rPr>
      </w:pPr>
      <w:r w:rsidRPr="00F37FEE">
        <w:rPr>
          <w:bCs/>
        </w:rPr>
        <w:br w:type="page"/>
      </w:r>
    </w:p>
    <w:p w:rsidR="00E12A86" w:rsidRPr="00F37FEE" w:rsidRDefault="00E12A86" w:rsidP="00E12A86">
      <w:pPr>
        <w:pStyle w:val="BodyText"/>
        <w:tabs>
          <w:tab w:val="left" w:pos="7290"/>
        </w:tabs>
        <w:kinsoku w:val="0"/>
        <w:overflowPunct w:val="0"/>
        <w:spacing w:before="84"/>
        <w:ind w:left="1620" w:right="219" w:hanging="360"/>
        <w:jc w:val="both"/>
        <w:rPr>
          <w:b/>
          <w:sz w:val="22"/>
          <w:szCs w:val="22"/>
        </w:rPr>
      </w:pPr>
      <w:r w:rsidRPr="00F37FEE">
        <w:rPr>
          <w:b/>
          <w:sz w:val="22"/>
          <w:szCs w:val="22"/>
        </w:rPr>
        <w:lastRenderedPageBreak/>
        <w:t>(E)</w:t>
      </w:r>
      <w:r w:rsidRPr="00F37FEE">
        <w:rPr>
          <w:b/>
          <w:sz w:val="22"/>
          <w:szCs w:val="22"/>
        </w:rPr>
        <w:tab/>
        <w:t>Management Meetings</w:t>
      </w:r>
    </w:p>
    <w:p w:rsidR="00E12A86" w:rsidRPr="00F37FEE" w:rsidRDefault="00E12A86" w:rsidP="00E12A86">
      <w:pPr>
        <w:pStyle w:val="BodyText"/>
        <w:tabs>
          <w:tab w:val="left" w:pos="7290"/>
        </w:tabs>
        <w:kinsoku w:val="0"/>
        <w:overflowPunct w:val="0"/>
        <w:spacing w:before="84"/>
        <w:ind w:left="1620" w:right="219" w:hanging="360"/>
        <w:jc w:val="both"/>
        <w:rPr>
          <w:bCs/>
          <w:sz w:val="22"/>
          <w:szCs w:val="22"/>
        </w:rPr>
      </w:pPr>
      <w:r w:rsidRPr="00F37FEE">
        <w:rPr>
          <w:bCs/>
          <w:sz w:val="22"/>
          <w:szCs w:val="22"/>
        </w:rPr>
        <w:t>•</w:t>
      </w:r>
      <w:r w:rsidRPr="00F37FEE">
        <w:rPr>
          <w:bCs/>
          <w:sz w:val="22"/>
          <w:szCs w:val="22"/>
        </w:rPr>
        <w:tab/>
        <w:t>Either the Engineer or the Contractor may require the other to attend a management meeting. The business of management meetings shall be to review the plans for remaining work and to deal with matters raised in accordance with the early warning procedure.</w:t>
      </w:r>
    </w:p>
    <w:p w:rsidR="00E12A86" w:rsidRPr="00F37FEE" w:rsidRDefault="00E12A86" w:rsidP="00E12A86">
      <w:pPr>
        <w:pStyle w:val="BodyText"/>
        <w:tabs>
          <w:tab w:val="left" w:pos="7290"/>
        </w:tabs>
        <w:kinsoku w:val="0"/>
        <w:overflowPunct w:val="0"/>
        <w:spacing w:before="84"/>
        <w:ind w:left="1620" w:right="219" w:hanging="360"/>
        <w:jc w:val="both"/>
        <w:rPr>
          <w:bCs/>
          <w:sz w:val="22"/>
          <w:szCs w:val="22"/>
        </w:rPr>
      </w:pPr>
      <w:r w:rsidRPr="00F37FEE">
        <w:rPr>
          <w:bCs/>
          <w:sz w:val="22"/>
          <w:szCs w:val="22"/>
        </w:rPr>
        <w:t>•</w:t>
      </w:r>
      <w:r w:rsidRPr="00F37FEE">
        <w:rPr>
          <w:bCs/>
          <w:sz w:val="22"/>
          <w:szCs w:val="22"/>
        </w:rPr>
        <w:tab/>
        <w:t>The Engineer shall record the business of management meetings and is to provide copies of his record to those attending the meeting and to the Employer. The responsibility of the parties for actions to be taken to be decided by the Engineer either at the management meeting or after the management meeting and stated in writing to all who attended the meeting.</w:t>
      </w:r>
    </w:p>
    <w:p w:rsidR="00E12A86" w:rsidRPr="00F37FEE" w:rsidRDefault="00E12A86" w:rsidP="00E12A86">
      <w:pPr>
        <w:pStyle w:val="BodyText"/>
        <w:tabs>
          <w:tab w:val="left" w:pos="7290"/>
        </w:tabs>
        <w:kinsoku w:val="0"/>
        <w:overflowPunct w:val="0"/>
        <w:spacing w:before="84"/>
        <w:ind w:left="1620" w:right="219"/>
        <w:jc w:val="both"/>
        <w:rPr>
          <w:bCs/>
          <w:sz w:val="22"/>
          <w:szCs w:val="22"/>
        </w:rPr>
      </w:pPr>
      <w:r w:rsidRPr="00F37FEE">
        <w:rPr>
          <w:bCs/>
          <w:sz w:val="22"/>
          <w:szCs w:val="22"/>
        </w:rPr>
        <w:t xml:space="preserve">Clause-2 (b) of Item Rate F2 Agreement: - Rescission of Contract (Amendment as per letter No.10639 </w:t>
      </w:r>
      <w:proofErr w:type="gramStart"/>
      <w:r w:rsidRPr="00F37FEE">
        <w:rPr>
          <w:bCs/>
          <w:sz w:val="22"/>
          <w:szCs w:val="22"/>
        </w:rPr>
        <w:t>dt</w:t>
      </w:r>
      <w:proofErr w:type="gramEnd"/>
      <w:r w:rsidRPr="00F37FEE">
        <w:rPr>
          <w:bCs/>
          <w:sz w:val="22"/>
          <w:szCs w:val="22"/>
        </w:rPr>
        <w:t xml:space="preserve"> 27.05.2005 of Works Department, Orissa): -</w:t>
      </w:r>
    </w:p>
    <w:p w:rsidR="00E12A86" w:rsidRPr="00F37FEE" w:rsidRDefault="00E12A86" w:rsidP="00E12A86">
      <w:pPr>
        <w:pStyle w:val="BodyText"/>
        <w:tabs>
          <w:tab w:val="left" w:pos="7290"/>
        </w:tabs>
        <w:kinsoku w:val="0"/>
        <w:overflowPunct w:val="0"/>
        <w:spacing w:before="84"/>
        <w:ind w:left="1620" w:right="219"/>
        <w:jc w:val="both"/>
        <w:rPr>
          <w:bCs/>
          <w:sz w:val="22"/>
          <w:szCs w:val="22"/>
        </w:rPr>
      </w:pPr>
      <w:r w:rsidRPr="00F37FEE">
        <w:rPr>
          <w:bCs/>
          <w:sz w:val="22"/>
          <w:szCs w:val="22"/>
        </w:rPr>
        <w:t>To rescind the contract (of which rescission notice in writing to the contractor under the hand of the Block Development Officer</w:t>
      </w:r>
      <w:r w:rsidRPr="00F37FEE">
        <w:rPr>
          <w:sz w:val="22"/>
          <w:szCs w:val="22"/>
          <w:u w:val="single"/>
        </w:rPr>
        <w:t xml:space="preserve">, Raighar </w:t>
      </w:r>
      <w:r w:rsidRPr="00F37FEE">
        <w:rPr>
          <w:bCs/>
          <w:sz w:val="22"/>
          <w:szCs w:val="22"/>
        </w:rPr>
        <w:t>shall be conclusive evidence), 20% of the value of left over work will be realised from the contractor as penalty.</w:t>
      </w:r>
    </w:p>
    <w:p w:rsidR="00E12A86" w:rsidRPr="00F37FEE" w:rsidRDefault="00E12A86" w:rsidP="00E12A86">
      <w:pPr>
        <w:pStyle w:val="BodyText"/>
        <w:tabs>
          <w:tab w:val="left" w:pos="7290"/>
        </w:tabs>
        <w:kinsoku w:val="0"/>
        <w:overflowPunct w:val="0"/>
        <w:spacing w:before="84"/>
        <w:ind w:left="2160" w:right="219" w:hanging="900"/>
        <w:jc w:val="both"/>
        <w:rPr>
          <w:bCs/>
          <w:sz w:val="22"/>
          <w:szCs w:val="22"/>
        </w:rPr>
      </w:pPr>
      <w:r w:rsidRPr="00F37FEE">
        <w:rPr>
          <w:bCs/>
          <w:sz w:val="22"/>
          <w:szCs w:val="22"/>
        </w:rPr>
        <w:t>110</w:t>
      </w:r>
      <w:proofErr w:type="gramStart"/>
      <w:r w:rsidRPr="00F37FEE">
        <w:rPr>
          <w:bCs/>
          <w:sz w:val="22"/>
          <w:szCs w:val="22"/>
        </w:rPr>
        <w:t>.The</w:t>
      </w:r>
      <w:proofErr w:type="gramEnd"/>
      <w:r w:rsidRPr="00F37FEE">
        <w:rPr>
          <w:bCs/>
          <w:sz w:val="22"/>
          <w:szCs w:val="22"/>
        </w:rPr>
        <w:t xml:space="preserve"> tenderers are required to go through each clause of P.W.D. Form P-1 carefully in addition to the clauses mentioned here in before tendering.</w:t>
      </w:r>
    </w:p>
    <w:p w:rsidR="00E12A86" w:rsidRPr="00F37FEE" w:rsidRDefault="00E12A86" w:rsidP="00E12A86">
      <w:pPr>
        <w:pStyle w:val="BodyText"/>
        <w:tabs>
          <w:tab w:val="left" w:pos="7290"/>
        </w:tabs>
        <w:kinsoku w:val="0"/>
        <w:overflowPunct w:val="0"/>
        <w:spacing w:before="84"/>
        <w:ind w:left="1620" w:right="219" w:hanging="360"/>
        <w:jc w:val="both"/>
        <w:rPr>
          <w:bCs/>
          <w:sz w:val="22"/>
          <w:szCs w:val="22"/>
        </w:rPr>
      </w:pPr>
      <w:r w:rsidRPr="00F37FEE">
        <w:rPr>
          <w:bCs/>
          <w:sz w:val="22"/>
          <w:szCs w:val="22"/>
        </w:rPr>
        <w:t>111</w:t>
      </w:r>
      <w:proofErr w:type="gramStart"/>
      <w:r w:rsidRPr="00F37FEE">
        <w:rPr>
          <w:bCs/>
          <w:sz w:val="22"/>
          <w:szCs w:val="22"/>
        </w:rPr>
        <w:t>.The</w:t>
      </w:r>
      <w:proofErr w:type="gramEnd"/>
      <w:r w:rsidRPr="00F37FEE">
        <w:rPr>
          <w:bCs/>
          <w:sz w:val="22"/>
          <w:szCs w:val="22"/>
        </w:rPr>
        <w:t xml:space="preserve"> safety certificate of the E.I. work will be furnished by the agencies after getting necessary verification from the electrical inspector / equally competent authority responsible for the work prior to Energisation of the building.</w:t>
      </w:r>
    </w:p>
    <w:p w:rsidR="00E12A86" w:rsidRPr="00F37FEE" w:rsidRDefault="00E12A86" w:rsidP="00E12A86">
      <w:pPr>
        <w:pStyle w:val="BodyText"/>
        <w:tabs>
          <w:tab w:val="left" w:pos="7290"/>
        </w:tabs>
        <w:kinsoku w:val="0"/>
        <w:overflowPunct w:val="0"/>
        <w:spacing w:before="84"/>
        <w:ind w:left="1800" w:right="219" w:hanging="540"/>
        <w:jc w:val="both"/>
        <w:rPr>
          <w:bCs/>
          <w:sz w:val="22"/>
          <w:szCs w:val="22"/>
        </w:rPr>
      </w:pPr>
      <w:r w:rsidRPr="00F37FEE">
        <w:rPr>
          <w:bCs/>
          <w:sz w:val="22"/>
          <w:szCs w:val="22"/>
        </w:rPr>
        <w:t>112.</w:t>
      </w:r>
      <w:r w:rsidRPr="00F37FEE">
        <w:rPr>
          <w:bCs/>
          <w:sz w:val="22"/>
          <w:szCs w:val="22"/>
        </w:rPr>
        <w:tab/>
        <w:t>Amendment to Para 3.5.18 Note-viii of OPWD code Vol-I (Revised/substituted as per Works Deptt. Office Memorandum No.12366 dt.8.11.2013)</w:t>
      </w:r>
    </w:p>
    <w:p w:rsidR="00E12A86" w:rsidRPr="00F37FEE" w:rsidRDefault="00E12A86" w:rsidP="00E12A86">
      <w:pPr>
        <w:pStyle w:val="BodyText"/>
        <w:tabs>
          <w:tab w:val="left" w:pos="7290"/>
        </w:tabs>
        <w:kinsoku w:val="0"/>
        <w:overflowPunct w:val="0"/>
        <w:spacing w:before="84"/>
        <w:ind w:left="1800" w:right="219"/>
        <w:jc w:val="both"/>
        <w:rPr>
          <w:bCs/>
          <w:sz w:val="22"/>
          <w:szCs w:val="22"/>
        </w:rPr>
      </w:pPr>
      <w:r w:rsidRPr="00F37FEE">
        <w:rPr>
          <w:bCs/>
          <w:sz w:val="22"/>
          <w:szCs w:val="22"/>
        </w:rPr>
        <w:t>Before acceptance of tender, the successful bidder will be required to submit a work programme and mile stone basing on the financial achievement so as to complete the work within the stipulated time and in case of failure on the part of the agency to achieve the mile stone liquidated damage will be imposed.</w:t>
      </w:r>
    </w:p>
    <w:p w:rsidR="00E12A86" w:rsidRPr="00F37FEE" w:rsidRDefault="00E12A86" w:rsidP="00E12A86">
      <w:pPr>
        <w:pStyle w:val="BodyText"/>
        <w:tabs>
          <w:tab w:val="left" w:pos="7290"/>
        </w:tabs>
        <w:kinsoku w:val="0"/>
        <w:overflowPunct w:val="0"/>
        <w:spacing w:before="84"/>
        <w:ind w:left="1620" w:right="219" w:hanging="360"/>
        <w:jc w:val="both"/>
        <w:rPr>
          <w:bCs/>
          <w:sz w:val="22"/>
          <w:szCs w:val="22"/>
        </w:rPr>
      </w:pPr>
      <w:r w:rsidRPr="00F37FEE">
        <w:rPr>
          <w:bCs/>
          <w:sz w:val="22"/>
          <w:szCs w:val="22"/>
        </w:rPr>
        <w:t>113.Contractor may be black listed as per amendment made to Appendix XXXIV to OPWD Code Vol.- II on rules for black listing of Contractors vide letter No.3365 dt.01.03.2007 of Works Department, Odisha.</w:t>
      </w:r>
    </w:p>
    <w:p w:rsidR="00E12A86" w:rsidRPr="00F37FEE" w:rsidRDefault="00E12A86" w:rsidP="00E12A86">
      <w:pPr>
        <w:pStyle w:val="BodyText"/>
        <w:tabs>
          <w:tab w:val="left" w:pos="7290"/>
        </w:tabs>
        <w:kinsoku w:val="0"/>
        <w:overflowPunct w:val="0"/>
        <w:spacing w:before="84"/>
        <w:ind w:left="1620" w:right="219" w:hanging="360"/>
        <w:jc w:val="both"/>
        <w:rPr>
          <w:bCs/>
          <w:sz w:val="22"/>
          <w:szCs w:val="22"/>
        </w:rPr>
      </w:pPr>
      <w:r w:rsidRPr="00F37FEE">
        <w:rPr>
          <w:bCs/>
          <w:sz w:val="22"/>
          <w:szCs w:val="22"/>
        </w:rPr>
        <w:tab/>
        <w:t>As per said amendment a Contractor may be blacklisted</w:t>
      </w:r>
    </w:p>
    <w:p w:rsidR="00E12A86" w:rsidRPr="00F37FEE" w:rsidRDefault="00E12A86" w:rsidP="00E12A86">
      <w:pPr>
        <w:pStyle w:val="BodyText"/>
        <w:tabs>
          <w:tab w:val="left" w:pos="7290"/>
        </w:tabs>
        <w:kinsoku w:val="0"/>
        <w:overflowPunct w:val="0"/>
        <w:spacing w:before="84"/>
        <w:ind w:left="2160" w:right="219" w:hanging="450"/>
        <w:jc w:val="both"/>
        <w:rPr>
          <w:bCs/>
          <w:sz w:val="22"/>
          <w:szCs w:val="22"/>
        </w:rPr>
      </w:pPr>
      <w:r w:rsidRPr="00F37FEE">
        <w:rPr>
          <w:bCs/>
          <w:sz w:val="22"/>
          <w:szCs w:val="22"/>
        </w:rPr>
        <w:t>a)</w:t>
      </w:r>
      <w:r w:rsidRPr="00F37FEE">
        <w:rPr>
          <w:bCs/>
          <w:sz w:val="22"/>
          <w:szCs w:val="22"/>
        </w:rPr>
        <w:tab/>
        <w:t>Misbehaviour/ threatening of Departmental &amp; supervisory officers during execution of work/ tendering process.</w:t>
      </w:r>
    </w:p>
    <w:p w:rsidR="00E12A86" w:rsidRPr="00F37FEE" w:rsidRDefault="00E12A86" w:rsidP="00E12A86">
      <w:pPr>
        <w:pStyle w:val="BodyText"/>
        <w:tabs>
          <w:tab w:val="left" w:pos="7290"/>
        </w:tabs>
        <w:kinsoku w:val="0"/>
        <w:overflowPunct w:val="0"/>
        <w:spacing w:before="84"/>
        <w:ind w:left="2160" w:right="219" w:hanging="450"/>
        <w:jc w:val="both"/>
        <w:rPr>
          <w:bCs/>
          <w:sz w:val="22"/>
          <w:szCs w:val="22"/>
        </w:rPr>
      </w:pPr>
      <w:r w:rsidRPr="00F37FEE">
        <w:rPr>
          <w:bCs/>
          <w:sz w:val="22"/>
          <w:szCs w:val="22"/>
        </w:rPr>
        <w:t>b)</w:t>
      </w:r>
      <w:r w:rsidRPr="00F37FEE">
        <w:rPr>
          <w:bCs/>
          <w:sz w:val="22"/>
          <w:szCs w:val="22"/>
        </w:rPr>
        <w:tab/>
        <w:t>Involvement in any sort of tender fixing.</w:t>
      </w:r>
    </w:p>
    <w:p w:rsidR="00E12A86" w:rsidRPr="00F37FEE" w:rsidRDefault="00E12A86" w:rsidP="00E12A86">
      <w:pPr>
        <w:pStyle w:val="BodyText"/>
        <w:tabs>
          <w:tab w:val="left" w:pos="7290"/>
        </w:tabs>
        <w:kinsoku w:val="0"/>
        <w:overflowPunct w:val="0"/>
        <w:spacing w:before="84"/>
        <w:ind w:left="2160" w:right="219" w:hanging="450"/>
        <w:jc w:val="both"/>
        <w:rPr>
          <w:bCs/>
          <w:sz w:val="22"/>
          <w:szCs w:val="22"/>
        </w:rPr>
      </w:pPr>
      <w:r w:rsidRPr="00F37FEE">
        <w:rPr>
          <w:bCs/>
          <w:sz w:val="22"/>
          <w:szCs w:val="22"/>
        </w:rPr>
        <w:t>c)</w:t>
      </w:r>
      <w:r w:rsidRPr="00F37FEE">
        <w:rPr>
          <w:bCs/>
          <w:sz w:val="22"/>
          <w:szCs w:val="22"/>
        </w:rPr>
        <w:tab/>
        <w:t>Constant non-achievement of milestones on insufficient and imaginary grounds and non- adherence to quality specifications despite being pointed out.</w:t>
      </w:r>
    </w:p>
    <w:p w:rsidR="00E12A86" w:rsidRPr="00F37FEE" w:rsidRDefault="00E12A86" w:rsidP="00E12A86">
      <w:pPr>
        <w:pStyle w:val="BodyText"/>
        <w:tabs>
          <w:tab w:val="left" w:pos="7290"/>
        </w:tabs>
        <w:kinsoku w:val="0"/>
        <w:overflowPunct w:val="0"/>
        <w:spacing w:before="84"/>
        <w:ind w:left="2160" w:right="219" w:hanging="450"/>
        <w:jc w:val="both"/>
        <w:rPr>
          <w:bCs/>
          <w:sz w:val="22"/>
          <w:szCs w:val="22"/>
        </w:rPr>
      </w:pPr>
      <w:r w:rsidRPr="00F37FEE">
        <w:rPr>
          <w:bCs/>
          <w:sz w:val="22"/>
          <w:szCs w:val="22"/>
        </w:rPr>
        <w:t>d)</w:t>
      </w:r>
      <w:r w:rsidRPr="00F37FEE">
        <w:rPr>
          <w:bCs/>
          <w:sz w:val="22"/>
          <w:szCs w:val="22"/>
        </w:rPr>
        <w:tab/>
        <w:t>Persistent and intentional violation of important conditions of contract.</w:t>
      </w:r>
    </w:p>
    <w:p w:rsidR="00E12A86" w:rsidRPr="00F37FEE" w:rsidRDefault="00E12A86" w:rsidP="00E12A86">
      <w:pPr>
        <w:pStyle w:val="BodyText"/>
        <w:tabs>
          <w:tab w:val="left" w:pos="7290"/>
        </w:tabs>
        <w:kinsoku w:val="0"/>
        <w:overflowPunct w:val="0"/>
        <w:spacing w:before="84"/>
        <w:ind w:left="2160" w:right="219" w:hanging="450"/>
        <w:jc w:val="both"/>
        <w:rPr>
          <w:bCs/>
          <w:sz w:val="22"/>
          <w:szCs w:val="22"/>
        </w:rPr>
      </w:pPr>
      <w:r w:rsidRPr="00F37FEE">
        <w:rPr>
          <w:bCs/>
          <w:sz w:val="22"/>
          <w:szCs w:val="22"/>
        </w:rPr>
        <w:t>e)</w:t>
      </w:r>
      <w:r w:rsidRPr="00F37FEE">
        <w:rPr>
          <w:bCs/>
          <w:sz w:val="22"/>
          <w:szCs w:val="22"/>
        </w:rPr>
        <w:tab/>
        <w:t>Security consideration of the State i.e. any action that jeopardizes the security of the State.</w:t>
      </w:r>
    </w:p>
    <w:p w:rsidR="00E12A86" w:rsidRPr="00F37FEE" w:rsidRDefault="00E12A86" w:rsidP="00E12A86">
      <w:pPr>
        <w:pStyle w:val="BodyText"/>
        <w:tabs>
          <w:tab w:val="left" w:pos="7290"/>
        </w:tabs>
        <w:kinsoku w:val="0"/>
        <w:overflowPunct w:val="0"/>
        <w:spacing w:before="84"/>
        <w:ind w:left="2160" w:right="219" w:hanging="450"/>
        <w:jc w:val="both"/>
        <w:rPr>
          <w:bCs/>
          <w:sz w:val="22"/>
          <w:szCs w:val="22"/>
        </w:rPr>
      </w:pPr>
      <w:r w:rsidRPr="00F37FEE">
        <w:rPr>
          <w:bCs/>
          <w:sz w:val="22"/>
          <w:szCs w:val="22"/>
        </w:rPr>
        <w:t>f)</w:t>
      </w:r>
      <w:r w:rsidRPr="00F37FEE">
        <w:rPr>
          <w:bCs/>
          <w:sz w:val="22"/>
          <w:szCs w:val="22"/>
        </w:rPr>
        <w:tab/>
        <w:t>Submission of false/ fabricated / forged documents for consideration of</w:t>
      </w:r>
      <w:r w:rsidRPr="003B3A60">
        <w:rPr>
          <w:bCs/>
          <w:color w:val="FF0000"/>
          <w:sz w:val="22"/>
          <w:szCs w:val="22"/>
        </w:rPr>
        <w:t xml:space="preserve"> </w:t>
      </w:r>
      <w:r w:rsidRPr="00F37FEE">
        <w:rPr>
          <w:bCs/>
          <w:sz w:val="22"/>
          <w:szCs w:val="22"/>
        </w:rPr>
        <w:lastRenderedPageBreak/>
        <w:t>a tender.</w:t>
      </w:r>
    </w:p>
    <w:p w:rsidR="00E12A86" w:rsidRPr="00F37FEE" w:rsidRDefault="00E12A86" w:rsidP="00E12A86">
      <w:pPr>
        <w:pStyle w:val="BodyText"/>
        <w:tabs>
          <w:tab w:val="left" w:pos="7290"/>
        </w:tabs>
        <w:kinsoku w:val="0"/>
        <w:overflowPunct w:val="0"/>
        <w:spacing w:before="84"/>
        <w:ind w:left="1620" w:right="219" w:hanging="360"/>
        <w:jc w:val="both"/>
        <w:rPr>
          <w:b/>
          <w:sz w:val="22"/>
          <w:szCs w:val="22"/>
        </w:rPr>
      </w:pPr>
      <w:r w:rsidRPr="00F37FEE">
        <w:rPr>
          <w:b/>
          <w:sz w:val="22"/>
          <w:szCs w:val="22"/>
        </w:rPr>
        <w:t>Total 113 Items only</w:t>
      </w:r>
    </w:p>
    <w:p w:rsidR="00E12A86" w:rsidRPr="00F37FEE" w:rsidRDefault="00E12A86" w:rsidP="00E12A86">
      <w:pPr>
        <w:pStyle w:val="BodyText"/>
        <w:kinsoku w:val="0"/>
        <w:overflowPunct w:val="0"/>
        <w:spacing w:before="92"/>
        <w:jc w:val="center"/>
        <w:rPr>
          <w:rFonts w:ascii="Times New Roman" w:hAnsi="Times New Roman" w:cs="Times New Roman"/>
          <w:b/>
          <w:bCs/>
          <w:u w:val="single" w:color="000000"/>
        </w:rPr>
      </w:pPr>
      <w:r w:rsidRPr="00F37FEE">
        <w:rPr>
          <w:rFonts w:ascii="Times New Roman" w:hAnsi="Times New Roman" w:cs="Times New Roman"/>
          <w:b/>
          <w:bCs/>
          <w:u w:val="single" w:color="000000"/>
        </w:rPr>
        <w:t xml:space="preserve">HIRE CHARGES OF PLANTS AND MACHINERIES </w:t>
      </w:r>
      <w:proofErr w:type="gramStart"/>
      <w:r w:rsidRPr="00F37FEE">
        <w:rPr>
          <w:rFonts w:ascii="Times New Roman" w:hAnsi="Times New Roman" w:cs="Times New Roman"/>
          <w:b/>
          <w:bCs/>
          <w:u w:val="single" w:color="000000"/>
        </w:rPr>
        <w:t>( Whenever</w:t>
      </w:r>
      <w:proofErr w:type="gramEnd"/>
      <w:r w:rsidRPr="00F37FEE">
        <w:rPr>
          <w:rFonts w:ascii="Times New Roman" w:hAnsi="Times New Roman" w:cs="Times New Roman"/>
          <w:b/>
          <w:bCs/>
          <w:u w:val="single" w:color="000000"/>
        </w:rPr>
        <w:t xml:space="preserve"> Required )</w:t>
      </w:r>
    </w:p>
    <w:p w:rsidR="00E12A86" w:rsidRPr="00F37FEE" w:rsidRDefault="00E12A86" w:rsidP="00E12A86">
      <w:pPr>
        <w:pStyle w:val="BodyText"/>
        <w:kinsoku w:val="0"/>
        <w:overflowPunct w:val="0"/>
        <w:spacing w:before="92"/>
        <w:jc w:val="center"/>
        <w:rPr>
          <w:rFonts w:ascii="Times New Roman" w:hAnsi="Times New Roman" w:cs="Times New Roman"/>
          <w:b/>
          <w:bCs/>
          <w:u w:val="single" w:color="000000"/>
        </w:rPr>
      </w:pPr>
    </w:p>
    <w:tbl>
      <w:tblPr>
        <w:tblW w:w="0" w:type="auto"/>
        <w:tblInd w:w="891" w:type="dxa"/>
        <w:tblLayout w:type="fixed"/>
        <w:tblCellMar>
          <w:left w:w="0" w:type="dxa"/>
          <w:right w:w="0" w:type="dxa"/>
        </w:tblCellMar>
        <w:tblLook w:val="04A0"/>
      </w:tblPr>
      <w:tblGrid>
        <w:gridCol w:w="588"/>
        <w:gridCol w:w="3496"/>
        <w:gridCol w:w="1560"/>
        <w:gridCol w:w="1747"/>
        <w:gridCol w:w="1245"/>
        <w:gridCol w:w="1219"/>
      </w:tblGrid>
      <w:tr w:rsidR="00E12A86" w:rsidRPr="00F37FEE" w:rsidTr="00CD0387">
        <w:trPr>
          <w:trHeight w:val="390"/>
        </w:trPr>
        <w:tc>
          <w:tcPr>
            <w:tcW w:w="588" w:type="dxa"/>
            <w:vMerge w:val="restart"/>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40" w:lineRule="auto"/>
              <w:ind w:left="107" w:right="127"/>
              <w:rPr>
                <w:rFonts w:ascii="Times New Roman" w:eastAsia="Times New Roman" w:hAnsi="Times New Roman" w:cs="Times New Roman"/>
                <w:b/>
                <w:bCs/>
                <w:lang w:val="en-IN" w:eastAsia="en-IN" w:bidi="ar-SA"/>
              </w:rPr>
            </w:pPr>
            <w:r w:rsidRPr="00F37FEE">
              <w:rPr>
                <w:rFonts w:ascii="Times New Roman" w:eastAsia="Times New Roman" w:hAnsi="Times New Roman" w:cs="Times New Roman"/>
                <w:b/>
                <w:bCs/>
                <w:lang w:eastAsia="en-IN"/>
              </w:rPr>
              <w:t>Sl No.</w:t>
            </w:r>
          </w:p>
        </w:tc>
        <w:tc>
          <w:tcPr>
            <w:tcW w:w="6803" w:type="dxa"/>
            <w:gridSpan w:val="3"/>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53" w:lineRule="exact"/>
              <w:ind w:left="2836" w:right="2828"/>
              <w:jc w:val="center"/>
              <w:rPr>
                <w:rFonts w:ascii="Times New Roman" w:eastAsia="Times New Roman" w:hAnsi="Times New Roman" w:cs="Times New Roman"/>
                <w:b/>
                <w:bCs/>
                <w:lang w:val="en-IN" w:eastAsia="en-IN" w:bidi="ar-SA"/>
              </w:rPr>
            </w:pPr>
            <w:r w:rsidRPr="00F37FEE">
              <w:rPr>
                <w:rFonts w:ascii="Times New Roman" w:eastAsia="Times New Roman" w:hAnsi="Times New Roman" w:cs="Times New Roman"/>
                <w:b/>
                <w:bCs/>
                <w:lang w:eastAsia="en-IN"/>
              </w:rPr>
              <w:t>Description</w:t>
            </w:r>
          </w:p>
        </w:tc>
        <w:tc>
          <w:tcPr>
            <w:tcW w:w="2464" w:type="dxa"/>
            <w:gridSpan w:val="2"/>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53" w:lineRule="exact"/>
              <w:ind w:left="107"/>
              <w:rPr>
                <w:rFonts w:ascii="Times New Roman" w:eastAsia="Times New Roman" w:hAnsi="Times New Roman" w:cs="Times New Roman"/>
                <w:b/>
                <w:bCs/>
                <w:lang w:val="en-IN" w:eastAsia="en-IN" w:bidi="ar-SA"/>
              </w:rPr>
            </w:pPr>
            <w:r w:rsidRPr="00F37FEE">
              <w:rPr>
                <w:rFonts w:ascii="Times New Roman" w:eastAsia="Times New Roman" w:hAnsi="Times New Roman" w:cs="Times New Roman"/>
                <w:b/>
                <w:bCs/>
                <w:lang w:eastAsia="en-IN"/>
              </w:rPr>
              <w:t>Usage Rates in Rs.</w:t>
            </w:r>
          </w:p>
        </w:tc>
      </w:tr>
      <w:tr w:rsidR="00E12A86" w:rsidRPr="00F37FEE" w:rsidTr="00CD0387">
        <w:trPr>
          <w:trHeight w:val="254"/>
        </w:trPr>
        <w:tc>
          <w:tcPr>
            <w:tcW w:w="588" w:type="dxa"/>
            <w:vMerge/>
            <w:tcBorders>
              <w:top w:val="single" w:sz="4" w:space="0" w:color="000000"/>
              <w:left w:val="single" w:sz="4" w:space="0" w:color="000000"/>
              <w:bottom w:val="single" w:sz="4" w:space="0" w:color="000000"/>
              <w:right w:val="single" w:sz="4" w:space="0" w:color="000000"/>
            </w:tcBorders>
            <w:vAlign w:val="center"/>
            <w:hideMark/>
          </w:tcPr>
          <w:p w:rsidR="00E12A86" w:rsidRPr="00F37FEE" w:rsidRDefault="00E12A86" w:rsidP="00CD0387">
            <w:pPr>
              <w:spacing w:after="0" w:line="240" w:lineRule="auto"/>
              <w:rPr>
                <w:rFonts w:ascii="Times New Roman" w:eastAsia="Times New Roman" w:hAnsi="Times New Roman" w:cs="Times New Roman"/>
                <w:b/>
                <w:bCs/>
                <w:lang w:val="en-IN" w:eastAsia="en-IN" w:bidi="ar-SA"/>
              </w:rPr>
            </w:pP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377" w:right="1369"/>
              <w:jc w:val="center"/>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Machine</w:t>
            </w:r>
          </w:p>
        </w:tc>
        <w:tc>
          <w:tcPr>
            <w:tcW w:w="1560"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Activity</w:t>
            </w:r>
          </w:p>
        </w:tc>
        <w:tc>
          <w:tcPr>
            <w:tcW w:w="1747"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Output</w:t>
            </w: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Unit</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Rate</w:t>
            </w:r>
          </w:p>
        </w:tc>
      </w:tr>
      <w:tr w:rsidR="00E12A86" w:rsidRPr="00F37FEE" w:rsidTr="00CD0387">
        <w:trPr>
          <w:trHeight w:val="69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1.</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Dozer D-50-A-15</w:t>
            </w:r>
          </w:p>
        </w:tc>
        <w:tc>
          <w:tcPr>
            <w:tcW w:w="1560"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40" w:lineRule="auto"/>
              <w:ind w:left="106" w:right="612" w:firstLine="1"/>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Spreading Cutting</w:t>
            </w:r>
          </w:p>
          <w:p w:rsidR="00E12A86" w:rsidRPr="00F37FEE" w:rsidRDefault="00E12A86" w:rsidP="00CD0387">
            <w:pPr>
              <w:widowControl w:val="0"/>
              <w:kinsoku w:val="0"/>
              <w:overflowPunct w:val="0"/>
              <w:autoSpaceDE w:val="0"/>
              <w:autoSpaceDN w:val="0"/>
              <w:adjustRightInd w:val="0"/>
              <w:spacing w:after="0" w:line="213"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Cleaning</w:t>
            </w:r>
          </w:p>
        </w:tc>
        <w:tc>
          <w:tcPr>
            <w:tcW w:w="1747"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40" w:lineRule="auto"/>
              <w:ind w:left="106" w:right="555"/>
              <w:rPr>
                <w:rFonts w:ascii="Times New Roman" w:eastAsia="Times New Roman" w:hAnsi="Times New Roman" w:cs="Times New Roman"/>
                <w:spacing w:val="-1"/>
                <w:sz w:val="20"/>
                <w:szCs w:val="20"/>
                <w:lang w:val="en-IN" w:eastAsia="en-IN" w:bidi="ar-SA"/>
              </w:rPr>
            </w:pPr>
            <w:r w:rsidRPr="00F37FEE">
              <w:rPr>
                <w:rFonts w:ascii="Times New Roman" w:eastAsia="Times New Roman" w:hAnsi="Times New Roman" w:cs="Times New Roman"/>
                <w:spacing w:val="-1"/>
                <w:sz w:val="20"/>
                <w:szCs w:val="20"/>
                <w:lang w:eastAsia="en-IN"/>
              </w:rPr>
              <w:t>200cum/hour 100cum/hour</w:t>
            </w:r>
          </w:p>
          <w:p w:rsidR="00E12A86" w:rsidRPr="00F37FEE" w:rsidRDefault="00E12A86" w:rsidP="00CD0387">
            <w:pPr>
              <w:widowControl w:val="0"/>
              <w:kinsoku w:val="0"/>
              <w:overflowPunct w:val="0"/>
              <w:autoSpaceDE w:val="0"/>
              <w:autoSpaceDN w:val="0"/>
              <w:adjustRightInd w:val="0"/>
              <w:spacing w:after="0" w:line="213"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150cum/hour</w:t>
            </w: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40" w:lineRule="auto"/>
              <w:ind w:left="107" w:right="424"/>
              <w:rPr>
                <w:rFonts w:ascii="Times New Roman" w:eastAsia="Times New Roman" w:hAnsi="Times New Roman" w:cs="Times New Roman"/>
                <w:spacing w:val="-5"/>
                <w:sz w:val="20"/>
                <w:szCs w:val="20"/>
                <w:lang w:val="en-IN" w:eastAsia="en-IN" w:bidi="ar-SA"/>
              </w:rPr>
            </w:pPr>
            <w:r w:rsidRPr="00F37FEE">
              <w:rPr>
                <w:rFonts w:ascii="Times New Roman" w:eastAsia="Times New Roman" w:hAnsi="Times New Roman" w:cs="Times New Roman"/>
                <w:sz w:val="20"/>
                <w:szCs w:val="20"/>
                <w:lang w:eastAsia="en-IN"/>
              </w:rPr>
              <w:t xml:space="preserve">Per </w:t>
            </w:r>
            <w:r w:rsidRPr="00F37FEE">
              <w:rPr>
                <w:rFonts w:ascii="Times New Roman" w:eastAsia="Times New Roman" w:hAnsi="Times New Roman" w:cs="Times New Roman"/>
                <w:spacing w:val="-5"/>
                <w:sz w:val="20"/>
                <w:szCs w:val="20"/>
                <w:lang w:eastAsia="en-IN"/>
              </w:rPr>
              <w:t xml:space="preserve">hour </w:t>
            </w:r>
            <w:r w:rsidRPr="00F37FEE">
              <w:rPr>
                <w:rFonts w:ascii="Times New Roman" w:eastAsia="Times New Roman" w:hAnsi="Times New Roman" w:cs="Times New Roman"/>
                <w:sz w:val="20"/>
                <w:szCs w:val="20"/>
                <w:lang w:eastAsia="en-IN"/>
              </w:rPr>
              <w:t>Per</w:t>
            </w:r>
            <w:r w:rsidRPr="00F37FEE">
              <w:rPr>
                <w:rFonts w:ascii="Times New Roman" w:eastAsia="Times New Roman" w:hAnsi="Times New Roman" w:cs="Times New Roman"/>
                <w:spacing w:val="-5"/>
                <w:sz w:val="20"/>
                <w:szCs w:val="20"/>
                <w:lang w:eastAsia="en-IN"/>
              </w:rPr>
              <w:t>hour</w:t>
            </w:r>
          </w:p>
          <w:p w:rsidR="00E12A86" w:rsidRPr="00F37FEE" w:rsidRDefault="00E12A86" w:rsidP="00CD0387">
            <w:pPr>
              <w:widowControl w:val="0"/>
              <w:kinsoku w:val="0"/>
              <w:overflowPunct w:val="0"/>
              <w:autoSpaceDE w:val="0"/>
              <w:autoSpaceDN w:val="0"/>
              <w:adjustRightInd w:val="0"/>
              <w:spacing w:after="0" w:line="213"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1592.17</w:t>
            </w:r>
          </w:p>
        </w:tc>
      </w:tr>
      <w:tr w:rsidR="00E12A86" w:rsidRPr="00F37FEE" w:rsidTr="00CD0387">
        <w:trPr>
          <w:trHeight w:val="689"/>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2.</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Dozer D-80-A-12</w:t>
            </w:r>
          </w:p>
        </w:tc>
        <w:tc>
          <w:tcPr>
            <w:tcW w:w="1560"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Spreading</w:t>
            </w:r>
          </w:p>
          <w:p w:rsidR="00E12A86" w:rsidRPr="00F37FEE" w:rsidRDefault="00E12A86" w:rsidP="00CD0387">
            <w:pPr>
              <w:widowControl w:val="0"/>
              <w:kinsoku w:val="0"/>
              <w:overflowPunct w:val="0"/>
              <w:autoSpaceDE w:val="0"/>
              <w:autoSpaceDN w:val="0"/>
              <w:adjustRightInd w:val="0"/>
              <w:spacing w:before="3" w:after="0" w:line="230" w:lineRule="exact"/>
              <w:ind w:left="106" w:right="701"/>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Cutting Cleaning</w:t>
            </w:r>
          </w:p>
        </w:tc>
        <w:tc>
          <w:tcPr>
            <w:tcW w:w="1747"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300cum/hour</w:t>
            </w:r>
          </w:p>
          <w:p w:rsidR="00E12A86" w:rsidRPr="00F37FEE" w:rsidRDefault="00E12A86" w:rsidP="00CD0387">
            <w:pPr>
              <w:widowControl w:val="0"/>
              <w:kinsoku w:val="0"/>
              <w:overflowPunct w:val="0"/>
              <w:autoSpaceDE w:val="0"/>
              <w:autoSpaceDN w:val="0"/>
              <w:adjustRightInd w:val="0"/>
              <w:spacing w:before="3" w:after="0" w:line="230" w:lineRule="exact"/>
              <w:ind w:left="106" w:right="555"/>
              <w:rPr>
                <w:rFonts w:ascii="Times New Roman" w:eastAsia="Times New Roman" w:hAnsi="Times New Roman" w:cs="Times New Roman"/>
                <w:spacing w:val="-1"/>
                <w:sz w:val="20"/>
                <w:szCs w:val="20"/>
                <w:lang w:val="en-IN" w:eastAsia="en-IN" w:bidi="ar-SA"/>
              </w:rPr>
            </w:pPr>
            <w:r w:rsidRPr="00F37FEE">
              <w:rPr>
                <w:rFonts w:ascii="Times New Roman" w:eastAsia="Times New Roman" w:hAnsi="Times New Roman" w:cs="Times New Roman"/>
                <w:spacing w:val="-1"/>
                <w:sz w:val="20"/>
                <w:szCs w:val="20"/>
                <w:lang w:eastAsia="en-IN"/>
              </w:rPr>
              <w:t>150cum/hour 200cum/hour</w:t>
            </w: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Perhour</w:t>
            </w:r>
          </w:p>
          <w:p w:rsidR="00E12A86" w:rsidRPr="00F37FEE" w:rsidRDefault="00E12A86" w:rsidP="00CD0387">
            <w:pPr>
              <w:widowControl w:val="0"/>
              <w:kinsoku w:val="0"/>
              <w:overflowPunct w:val="0"/>
              <w:autoSpaceDE w:val="0"/>
              <w:autoSpaceDN w:val="0"/>
              <w:adjustRightInd w:val="0"/>
              <w:spacing w:before="3" w:after="0" w:line="230" w:lineRule="exact"/>
              <w:ind w:left="107" w:right="424"/>
              <w:rPr>
                <w:rFonts w:ascii="Times New Roman" w:eastAsia="Times New Roman" w:hAnsi="Times New Roman" w:cs="Times New Roman"/>
                <w:spacing w:val="-5"/>
                <w:sz w:val="20"/>
                <w:szCs w:val="20"/>
                <w:lang w:val="en-IN" w:eastAsia="en-IN" w:bidi="ar-SA"/>
              </w:rPr>
            </w:pPr>
            <w:r w:rsidRPr="00F37FEE">
              <w:rPr>
                <w:rFonts w:ascii="Times New Roman" w:eastAsia="Times New Roman" w:hAnsi="Times New Roman" w:cs="Times New Roman"/>
                <w:sz w:val="20"/>
                <w:szCs w:val="20"/>
                <w:lang w:eastAsia="en-IN"/>
              </w:rPr>
              <w:t xml:space="preserve">Per </w:t>
            </w:r>
            <w:r w:rsidRPr="00F37FEE">
              <w:rPr>
                <w:rFonts w:ascii="Times New Roman" w:eastAsia="Times New Roman" w:hAnsi="Times New Roman" w:cs="Times New Roman"/>
                <w:spacing w:val="-5"/>
                <w:sz w:val="20"/>
                <w:szCs w:val="20"/>
                <w:lang w:eastAsia="en-IN"/>
              </w:rPr>
              <w:t xml:space="preserve">hour </w:t>
            </w:r>
            <w:r w:rsidRPr="00F37FEE">
              <w:rPr>
                <w:rFonts w:ascii="Times New Roman" w:eastAsia="Times New Roman" w:hAnsi="Times New Roman" w:cs="Times New Roman"/>
                <w:sz w:val="20"/>
                <w:szCs w:val="20"/>
                <w:lang w:eastAsia="en-IN"/>
              </w:rPr>
              <w:t>Per</w:t>
            </w:r>
            <w:r w:rsidRPr="00F37FEE">
              <w:rPr>
                <w:rFonts w:ascii="Times New Roman" w:eastAsia="Times New Roman" w:hAnsi="Times New Roman" w:cs="Times New Roman"/>
                <w:spacing w:val="-5"/>
                <w:sz w:val="20"/>
                <w:szCs w:val="20"/>
                <w:lang w:eastAsia="en-IN"/>
              </w:rPr>
              <w:t>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2190.43</w:t>
            </w:r>
          </w:p>
        </w:tc>
      </w:tr>
      <w:tr w:rsidR="00E12A86" w:rsidRPr="00F37FEE" w:rsidTr="00CD0387">
        <w:trPr>
          <w:trHeight w:val="92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3.</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Motor Grader 3.35meter blade</w:t>
            </w:r>
          </w:p>
        </w:tc>
        <w:tc>
          <w:tcPr>
            <w:tcW w:w="1560"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40" w:lineRule="auto"/>
              <w:ind w:left="106" w:right="613" w:hanging="1"/>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Clearing Spreading</w:t>
            </w:r>
          </w:p>
          <w:p w:rsidR="00E12A86" w:rsidRPr="00F37FEE" w:rsidRDefault="00E12A86" w:rsidP="00CD0387">
            <w:pPr>
              <w:widowControl w:val="0"/>
              <w:kinsoku w:val="0"/>
              <w:overflowPunct w:val="0"/>
              <w:autoSpaceDE w:val="0"/>
              <w:autoSpaceDN w:val="0"/>
              <w:adjustRightInd w:val="0"/>
              <w:spacing w:after="0" w:line="230" w:lineRule="exact"/>
              <w:ind w:left="106" w:right="879"/>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GSB WMM</w:t>
            </w:r>
          </w:p>
        </w:tc>
        <w:tc>
          <w:tcPr>
            <w:tcW w:w="1747"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40" w:lineRule="auto"/>
              <w:ind w:left="106" w:right="544"/>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200cum/hour 200cum/hour</w:t>
            </w:r>
          </w:p>
          <w:p w:rsidR="00E12A86" w:rsidRPr="00F37FEE" w:rsidRDefault="00E12A86" w:rsidP="00CD0387">
            <w:pPr>
              <w:widowControl w:val="0"/>
              <w:kinsoku w:val="0"/>
              <w:overflowPunct w:val="0"/>
              <w:autoSpaceDE w:val="0"/>
              <w:autoSpaceDN w:val="0"/>
              <w:adjustRightInd w:val="0"/>
              <w:spacing w:after="0" w:line="230" w:lineRule="exact"/>
              <w:ind w:left="106" w:right="644"/>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50cum/hour 50cum/hour</w:t>
            </w: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40" w:lineRule="auto"/>
              <w:ind w:left="107" w:right="424"/>
              <w:rPr>
                <w:rFonts w:ascii="Times New Roman" w:eastAsia="Times New Roman" w:hAnsi="Times New Roman" w:cs="Times New Roman"/>
                <w:spacing w:val="-5"/>
                <w:sz w:val="20"/>
                <w:szCs w:val="20"/>
                <w:lang w:val="en-IN" w:eastAsia="en-IN" w:bidi="ar-SA"/>
              </w:rPr>
            </w:pPr>
            <w:r w:rsidRPr="00F37FEE">
              <w:rPr>
                <w:rFonts w:ascii="Times New Roman" w:eastAsia="Times New Roman" w:hAnsi="Times New Roman" w:cs="Times New Roman"/>
                <w:sz w:val="20"/>
                <w:szCs w:val="20"/>
                <w:lang w:eastAsia="en-IN"/>
              </w:rPr>
              <w:t xml:space="preserve">Per </w:t>
            </w:r>
            <w:r w:rsidRPr="00F37FEE">
              <w:rPr>
                <w:rFonts w:ascii="Times New Roman" w:eastAsia="Times New Roman" w:hAnsi="Times New Roman" w:cs="Times New Roman"/>
                <w:spacing w:val="-5"/>
                <w:sz w:val="20"/>
                <w:szCs w:val="20"/>
                <w:lang w:eastAsia="en-IN"/>
              </w:rPr>
              <w:t xml:space="preserve">hour </w:t>
            </w:r>
            <w:r w:rsidRPr="00F37FEE">
              <w:rPr>
                <w:rFonts w:ascii="Times New Roman" w:eastAsia="Times New Roman" w:hAnsi="Times New Roman" w:cs="Times New Roman"/>
                <w:sz w:val="20"/>
                <w:szCs w:val="20"/>
                <w:lang w:eastAsia="en-IN"/>
              </w:rPr>
              <w:t>Per</w:t>
            </w:r>
            <w:r w:rsidRPr="00F37FEE">
              <w:rPr>
                <w:rFonts w:ascii="Times New Roman" w:eastAsia="Times New Roman" w:hAnsi="Times New Roman" w:cs="Times New Roman"/>
                <w:spacing w:val="-5"/>
                <w:sz w:val="20"/>
                <w:szCs w:val="20"/>
                <w:lang w:eastAsia="en-IN"/>
              </w:rPr>
              <w:t>hour</w:t>
            </w:r>
          </w:p>
          <w:p w:rsidR="00E12A86" w:rsidRPr="00F37FEE" w:rsidRDefault="00E12A86" w:rsidP="00CD0387">
            <w:pPr>
              <w:widowControl w:val="0"/>
              <w:kinsoku w:val="0"/>
              <w:overflowPunct w:val="0"/>
              <w:autoSpaceDE w:val="0"/>
              <w:autoSpaceDN w:val="0"/>
              <w:adjustRightInd w:val="0"/>
              <w:spacing w:after="0" w:line="230" w:lineRule="exact"/>
              <w:ind w:left="107" w:right="424"/>
              <w:rPr>
                <w:rFonts w:ascii="Times New Roman" w:eastAsia="Times New Roman" w:hAnsi="Times New Roman" w:cs="Times New Roman"/>
                <w:spacing w:val="-5"/>
                <w:sz w:val="20"/>
                <w:szCs w:val="20"/>
                <w:lang w:val="en-IN" w:eastAsia="en-IN" w:bidi="ar-SA"/>
              </w:rPr>
            </w:pPr>
            <w:r w:rsidRPr="00F37FEE">
              <w:rPr>
                <w:rFonts w:ascii="Times New Roman" w:eastAsia="Times New Roman" w:hAnsi="Times New Roman" w:cs="Times New Roman"/>
                <w:sz w:val="20"/>
                <w:szCs w:val="20"/>
                <w:lang w:eastAsia="en-IN"/>
              </w:rPr>
              <w:t xml:space="preserve">Per </w:t>
            </w:r>
            <w:r w:rsidRPr="00F37FEE">
              <w:rPr>
                <w:rFonts w:ascii="Times New Roman" w:eastAsia="Times New Roman" w:hAnsi="Times New Roman" w:cs="Times New Roman"/>
                <w:spacing w:val="-5"/>
                <w:sz w:val="20"/>
                <w:szCs w:val="20"/>
                <w:lang w:eastAsia="en-IN"/>
              </w:rPr>
              <w:t xml:space="preserve">hour </w:t>
            </w:r>
            <w:r w:rsidRPr="00F37FEE">
              <w:rPr>
                <w:rFonts w:ascii="Times New Roman" w:eastAsia="Times New Roman" w:hAnsi="Times New Roman" w:cs="Times New Roman"/>
                <w:sz w:val="20"/>
                <w:szCs w:val="20"/>
                <w:lang w:eastAsia="en-IN"/>
              </w:rPr>
              <w:t>Per</w:t>
            </w:r>
            <w:r w:rsidRPr="00F37FEE">
              <w:rPr>
                <w:rFonts w:ascii="Times New Roman" w:eastAsia="Times New Roman" w:hAnsi="Times New Roman" w:cs="Times New Roman"/>
                <w:spacing w:val="-5"/>
                <w:sz w:val="20"/>
                <w:szCs w:val="20"/>
                <w:lang w:eastAsia="en-IN"/>
              </w:rPr>
              <w:t>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1343.48</w:t>
            </w:r>
          </w:p>
        </w:tc>
      </w:tr>
      <w:tr w:rsidR="00E12A86" w:rsidRPr="00F37FEE" w:rsidTr="00CD0387">
        <w:trPr>
          <w:trHeight w:val="23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10"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4.</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10"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Tractor with ordinary grader</w:t>
            </w:r>
          </w:p>
        </w:tc>
        <w:tc>
          <w:tcPr>
            <w:tcW w:w="1560" w:type="dxa"/>
            <w:tcBorders>
              <w:top w:val="single" w:sz="4" w:space="0" w:color="000000"/>
              <w:left w:val="single" w:sz="4" w:space="0" w:color="000000"/>
              <w:bottom w:val="single" w:sz="4" w:space="0" w:color="000000"/>
              <w:right w:val="single" w:sz="4" w:space="0" w:color="000000"/>
            </w:tcBorders>
          </w:tcPr>
          <w:p w:rsidR="00E12A86" w:rsidRPr="00F37FEE" w:rsidRDefault="00E12A86" w:rsidP="00CD0387">
            <w:pPr>
              <w:widowControl w:val="0"/>
              <w:kinsoku w:val="0"/>
              <w:overflowPunct w:val="0"/>
              <w:autoSpaceDE w:val="0"/>
              <w:autoSpaceDN w:val="0"/>
              <w:adjustRightInd w:val="0"/>
              <w:spacing w:after="0" w:line="240" w:lineRule="auto"/>
              <w:rPr>
                <w:rFonts w:ascii="Times New Roman" w:eastAsia="Times New Roman" w:hAnsi="Times New Roman" w:cs="Times New Roman"/>
                <w:sz w:val="16"/>
                <w:szCs w:val="16"/>
                <w:lang w:val="en-IN" w:eastAsia="en-IN" w:bidi="ar-SA"/>
              </w:rPr>
            </w:pPr>
          </w:p>
        </w:tc>
        <w:tc>
          <w:tcPr>
            <w:tcW w:w="1747" w:type="dxa"/>
            <w:tcBorders>
              <w:top w:val="single" w:sz="4" w:space="0" w:color="000000"/>
              <w:left w:val="single" w:sz="4" w:space="0" w:color="000000"/>
              <w:bottom w:val="single" w:sz="4" w:space="0" w:color="000000"/>
              <w:right w:val="single" w:sz="4" w:space="0" w:color="000000"/>
            </w:tcBorders>
          </w:tcPr>
          <w:p w:rsidR="00E12A86" w:rsidRPr="00F37FEE" w:rsidRDefault="00E12A86" w:rsidP="00CD0387">
            <w:pPr>
              <w:widowControl w:val="0"/>
              <w:kinsoku w:val="0"/>
              <w:overflowPunct w:val="0"/>
              <w:autoSpaceDE w:val="0"/>
              <w:autoSpaceDN w:val="0"/>
              <w:adjustRightInd w:val="0"/>
              <w:spacing w:after="0" w:line="240" w:lineRule="auto"/>
              <w:rPr>
                <w:rFonts w:ascii="Times New Roman" w:eastAsia="Times New Roman" w:hAnsi="Times New Roman" w:cs="Times New Roman"/>
                <w:sz w:val="16"/>
                <w:szCs w:val="16"/>
                <w:lang w:val="en-IN" w:eastAsia="en-IN" w:bidi="ar-SA"/>
              </w:rPr>
            </w:pP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10"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10" w:lineRule="exact"/>
              <w:ind w:left="109"/>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251.30</w:t>
            </w:r>
          </w:p>
        </w:tc>
      </w:tr>
      <w:tr w:rsidR="00E12A86" w:rsidRPr="00F37FEE" w:rsidTr="00CD0387">
        <w:trPr>
          <w:trHeight w:val="689"/>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5.</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Hydraulic Excavator of 1cum bucket</w:t>
            </w:r>
          </w:p>
        </w:tc>
        <w:tc>
          <w:tcPr>
            <w:tcW w:w="1560"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40" w:lineRule="auto"/>
              <w:ind w:left="106" w:right="374"/>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Soil ordinary Soil Marshy</w:t>
            </w:r>
          </w:p>
          <w:p w:rsidR="00E12A86" w:rsidRPr="00F37FEE" w:rsidRDefault="00E12A86" w:rsidP="00CD0387">
            <w:pPr>
              <w:widowControl w:val="0"/>
              <w:kinsoku w:val="0"/>
              <w:overflowPunct w:val="0"/>
              <w:autoSpaceDE w:val="0"/>
              <w:autoSpaceDN w:val="0"/>
              <w:adjustRightInd w:val="0"/>
              <w:spacing w:after="0" w:line="212"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Soil unsuitable</w:t>
            </w:r>
          </w:p>
        </w:tc>
        <w:tc>
          <w:tcPr>
            <w:tcW w:w="1747"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40" w:lineRule="auto"/>
              <w:ind w:left="106" w:right="654"/>
              <w:rPr>
                <w:rFonts w:ascii="Times New Roman" w:eastAsia="Times New Roman" w:hAnsi="Times New Roman" w:cs="Times New Roman"/>
                <w:spacing w:val="-1"/>
                <w:sz w:val="20"/>
                <w:szCs w:val="20"/>
                <w:lang w:val="en-IN" w:eastAsia="en-IN" w:bidi="ar-SA"/>
              </w:rPr>
            </w:pPr>
            <w:r w:rsidRPr="00F37FEE">
              <w:rPr>
                <w:rFonts w:ascii="Times New Roman" w:eastAsia="Times New Roman" w:hAnsi="Times New Roman" w:cs="Times New Roman"/>
                <w:spacing w:val="-1"/>
                <w:sz w:val="20"/>
                <w:szCs w:val="20"/>
                <w:lang w:eastAsia="en-IN"/>
              </w:rPr>
              <w:t>60cum/hour 60cum/hour</w:t>
            </w:r>
          </w:p>
          <w:p w:rsidR="00E12A86" w:rsidRPr="00F37FEE" w:rsidRDefault="00E12A86" w:rsidP="00CD0387">
            <w:pPr>
              <w:widowControl w:val="0"/>
              <w:kinsoku w:val="0"/>
              <w:overflowPunct w:val="0"/>
              <w:autoSpaceDE w:val="0"/>
              <w:autoSpaceDN w:val="0"/>
              <w:adjustRightInd w:val="0"/>
              <w:spacing w:after="0" w:line="212"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60cum/hour</w:t>
            </w: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40" w:lineRule="auto"/>
              <w:ind w:left="107" w:right="424"/>
              <w:rPr>
                <w:rFonts w:ascii="Times New Roman" w:eastAsia="Times New Roman" w:hAnsi="Times New Roman" w:cs="Times New Roman"/>
                <w:spacing w:val="-5"/>
                <w:sz w:val="20"/>
                <w:szCs w:val="20"/>
                <w:lang w:val="en-IN" w:eastAsia="en-IN" w:bidi="ar-SA"/>
              </w:rPr>
            </w:pPr>
            <w:r w:rsidRPr="00F37FEE">
              <w:rPr>
                <w:rFonts w:ascii="Times New Roman" w:eastAsia="Times New Roman" w:hAnsi="Times New Roman" w:cs="Times New Roman"/>
                <w:sz w:val="20"/>
                <w:szCs w:val="20"/>
                <w:lang w:eastAsia="en-IN"/>
              </w:rPr>
              <w:t xml:space="preserve">Per </w:t>
            </w:r>
            <w:r w:rsidRPr="00F37FEE">
              <w:rPr>
                <w:rFonts w:ascii="Times New Roman" w:eastAsia="Times New Roman" w:hAnsi="Times New Roman" w:cs="Times New Roman"/>
                <w:spacing w:val="-5"/>
                <w:sz w:val="20"/>
                <w:szCs w:val="20"/>
                <w:lang w:eastAsia="en-IN"/>
              </w:rPr>
              <w:t xml:space="preserve">hour </w:t>
            </w:r>
            <w:r w:rsidRPr="00F37FEE">
              <w:rPr>
                <w:rFonts w:ascii="Times New Roman" w:eastAsia="Times New Roman" w:hAnsi="Times New Roman" w:cs="Times New Roman"/>
                <w:sz w:val="20"/>
                <w:szCs w:val="20"/>
                <w:lang w:eastAsia="en-IN"/>
              </w:rPr>
              <w:t>Per</w:t>
            </w:r>
            <w:r w:rsidRPr="00F37FEE">
              <w:rPr>
                <w:rFonts w:ascii="Times New Roman" w:eastAsia="Times New Roman" w:hAnsi="Times New Roman" w:cs="Times New Roman"/>
                <w:spacing w:val="-5"/>
                <w:sz w:val="20"/>
                <w:szCs w:val="20"/>
                <w:lang w:eastAsia="en-IN"/>
              </w:rPr>
              <w:t>hour</w:t>
            </w:r>
          </w:p>
          <w:p w:rsidR="00E12A86" w:rsidRPr="00F37FEE" w:rsidRDefault="00E12A86" w:rsidP="00CD0387">
            <w:pPr>
              <w:widowControl w:val="0"/>
              <w:kinsoku w:val="0"/>
              <w:overflowPunct w:val="0"/>
              <w:autoSpaceDE w:val="0"/>
              <w:autoSpaceDN w:val="0"/>
              <w:adjustRightInd w:val="0"/>
              <w:spacing w:after="0" w:line="212"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730.43</w:t>
            </w:r>
          </w:p>
        </w:tc>
      </w:tr>
      <w:tr w:rsidR="00E12A86" w:rsidRPr="00F37FEE" w:rsidTr="00CD0387">
        <w:trPr>
          <w:trHeight w:val="23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10"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6.</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10"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Hydraulic Excavator of 2cum bucket</w:t>
            </w:r>
          </w:p>
        </w:tc>
        <w:tc>
          <w:tcPr>
            <w:tcW w:w="1560"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10"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Soil</w:t>
            </w:r>
          </w:p>
        </w:tc>
        <w:tc>
          <w:tcPr>
            <w:tcW w:w="1747" w:type="dxa"/>
            <w:tcBorders>
              <w:top w:val="single" w:sz="4" w:space="0" w:color="000000"/>
              <w:left w:val="single" w:sz="4" w:space="0" w:color="000000"/>
              <w:bottom w:val="single" w:sz="4" w:space="0" w:color="000000"/>
              <w:right w:val="single" w:sz="4" w:space="0" w:color="000000"/>
            </w:tcBorders>
          </w:tcPr>
          <w:p w:rsidR="00E12A86" w:rsidRPr="00F37FEE" w:rsidRDefault="00E12A86" w:rsidP="00CD0387">
            <w:pPr>
              <w:widowControl w:val="0"/>
              <w:kinsoku w:val="0"/>
              <w:overflowPunct w:val="0"/>
              <w:autoSpaceDE w:val="0"/>
              <w:autoSpaceDN w:val="0"/>
              <w:adjustRightInd w:val="0"/>
              <w:spacing w:after="0" w:line="240" w:lineRule="auto"/>
              <w:rPr>
                <w:rFonts w:ascii="Times New Roman" w:eastAsia="Times New Roman" w:hAnsi="Times New Roman" w:cs="Times New Roman"/>
                <w:sz w:val="16"/>
                <w:szCs w:val="16"/>
                <w:lang w:val="en-IN" w:eastAsia="en-IN" w:bidi="ar-SA"/>
              </w:rPr>
            </w:pP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10"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10" w:lineRule="exact"/>
              <w:ind w:left="109"/>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1624.35</w:t>
            </w:r>
          </w:p>
        </w:tc>
      </w:tr>
      <w:tr w:rsidR="00E12A86" w:rsidRPr="00F37FEE" w:rsidTr="00CD0387">
        <w:trPr>
          <w:trHeight w:val="69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7.</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Front End loader 1 cum bucket capacity</w:t>
            </w:r>
          </w:p>
        </w:tc>
        <w:tc>
          <w:tcPr>
            <w:tcW w:w="1560"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40" w:lineRule="auto"/>
              <w:ind w:left="106" w:right="453" w:hanging="2"/>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Soil loading Aggregate</w:t>
            </w:r>
          </w:p>
          <w:p w:rsidR="00E12A86" w:rsidRPr="00F37FEE" w:rsidRDefault="00E12A86" w:rsidP="00CD0387">
            <w:pPr>
              <w:widowControl w:val="0"/>
              <w:kinsoku w:val="0"/>
              <w:overflowPunct w:val="0"/>
              <w:autoSpaceDE w:val="0"/>
              <w:autoSpaceDN w:val="0"/>
              <w:adjustRightInd w:val="0"/>
              <w:spacing w:after="0" w:line="213"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loading</w:t>
            </w:r>
          </w:p>
        </w:tc>
        <w:tc>
          <w:tcPr>
            <w:tcW w:w="1747"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40" w:lineRule="auto"/>
              <w:ind w:left="106" w:right="644"/>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60cum/hour 25cum/hour</w:t>
            </w: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40" w:lineRule="auto"/>
              <w:ind w:left="107" w:right="424"/>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 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452.17</w:t>
            </w:r>
          </w:p>
        </w:tc>
      </w:tr>
      <w:tr w:rsidR="00E12A86" w:rsidRPr="00F37FEE" w:rsidTr="00CD0387">
        <w:trPr>
          <w:trHeight w:val="918"/>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8.</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Tipper 5cum</w:t>
            </w:r>
          </w:p>
        </w:tc>
        <w:tc>
          <w:tcPr>
            <w:tcW w:w="1560"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40" w:lineRule="auto"/>
              <w:ind w:left="106" w:right="119" w:hanging="1"/>
              <w:rPr>
                <w:rFonts w:ascii="Times New Roman" w:eastAsia="Times New Roman" w:hAnsi="Times New Roman" w:cs="Times New Roman"/>
                <w:spacing w:val="-3"/>
                <w:sz w:val="20"/>
                <w:szCs w:val="20"/>
                <w:lang w:val="en-IN" w:eastAsia="en-IN" w:bidi="ar-SA"/>
              </w:rPr>
            </w:pPr>
            <w:r w:rsidRPr="00F37FEE">
              <w:rPr>
                <w:rFonts w:ascii="Times New Roman" w:eastAsia="Times New Roman" w:hAnsi="Times New Roman" w:cs="Times New Roman"/>
                <w:sz w:val="20"/>
                <w:szCs w:val="20"/>
                <w:lang w:eastAsia="en-IN"/>
              </w:rPr>
              <w:t xml:space="preserve">Transportation of soil, </w:t>
            </w:r>
            <w:r w:rsidRPr="00F37FEE">
              <w:rPr>
                <w:rFonts w:ascii="Times New Roman" w:eastAsia="Times New Roman" w:hAnsi="Times New Roman" w:cs="Times New Roman"/>
                <w:spacing w:val="-4"/>
                <w:sz w:val="20"/>
                <w:szCs w:val="20"/>
                <w:lang w:eastAsia="en-IN"/>
              </w:rPr>
              <w:t xml:space="preserve">GSB, </w:t>
            </w:r>
            <w:r w:rsidRPr="00F37FEE">
              <w:rPr>
                <w:rFonts w:ascii="Times New Roman" w:eastAsia="Times New Roman" w:hAnsi="Times New Roman" w:cs="Times New Roman"/>
                <w:sz w:val="20"/>
                <w:szCs w:val="20"/>
                <w:lang w:eastAsia="en-IN"/>
              </w:rPr>
              <w:t>WMM,</w:t>
            </w:r>
            <w:r w:rsidRPr="00F37FEE">
              <w:rPr>
                <w:rFonts w:ascii="Times New Roman" w:eastAsia="Times New Roman" w:hAnsi="Times New Roman" w:cs="Times New Roman"/>
                <w:spacing w:val="-3"/>
                <w:sz w:val="20"/>
                <w:szCs w:val="20"/>
                <w:lang w:eastAsia="en-IN"/>
              </w:rPr>
              <w:t>Hotmix</w:t>
            </w:r>
          </w:p>
          <w:p w:rsidR="00E12A86" w:rsidRPr="00F37FEE" w:rsidRDefault="00E12A86" w:rsidP="00CD0387">
            <w:pPr>
              <w:widowControl w:val="0"/>
              <w:kinsoku w:val="0"/>
              <w:overflowPunct w:val="0"/>
              <w:autoSpaceDE w:val="0"/>
              <w:autoSpaceDN w:val="0"/>
              <w:adjustRightInd w:val="0"/>
              <w:spacing w:after="0" w:line="212"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etc.</w:t>
            </w:r>
          </w:p>
        </w:tc>
        <w:tc>
          <w:tcPr>
            <w:tcW w:w="1747"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5.5cum</w:t>
            </w: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40" w:lineRule="auto"/>
              <w:ind w:left="107" w:right="358" w:hanging="1"/>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km. Per tonne.km</w:t>
            </w:r>
          </w:p>
          <w:p w:rsidR="00E12A86" w:rsidRPr="00F37FEE" w:rsidRDefault="00E12A86" w:rsidP="00CD0387">
            <w:pPr>
              <w:widowControl w:val="0"/>
              <w:kinsoku w:val="0"/>
              <w:overflowPunct w:val="0"/>
              <w:autoSpaceDE w:val="0"/>
              <w:autoSpaceDN w:val="0"/>
              <w:adjustRightInd w:val="0"/>
              <w:spacing w:after="0" w:line="212"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tcPr>
          <w:p w:rsidR="00E12A86" w:rsidRPr="00F37FEE" w:rsidRDefault="00E12A86" w:rsidP="00CD0387">
            <w:pPr>
              <w:widowControl w:val="0"/>
              <w:kinsoku w:val="0"/>
              <w:overflowPunct w:val="0"/>
              <w:autoSpaceDE w:val="0"/>
              <w:autoSpaceDN w:val="0"/>
              <w:adjustRightInd w:val="0"/>
              <w:spacing w:after="0" w:line="226"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20.87</w:t>
            </w:r>
          </w:p>
          <w:p w:rsidR="00E12A86" w:rsidRPr="00F37FEE" w:rsidRDefault="00E12A86" w:rsidP="00CD0387">
            <w:pPr>
              <w:widowControl w:val="0"/>
              <w:kinsoku w:val="0"/>
              <w:overflowPunct w:val="0"/>
              <w:autoSpaceDE w:val="0"/>
              <w:autoSpaceDN w:val="0"/>
              <w:adjustRightInd w:val="0"/>
              <w:spacing w:after="0" w:line="230" w:lineRule="exact"/>
              <w:ind w:left="108"/>
              <w:rPr>
                <w:rFonts w:ascii="Times New Roman" w:eastAsia="Times New Roman" w:hAnsi="Times New Roman" w:cs="Times New Roman"/>
                <w:sz w:val="20"/>
                <w:szCs w:val="20"/>
                <w:lang w:eastAsia="en-IN"/>
              </w:rPr>
            </w:pPr>
            <w:r w:rsidRPr="00F37FEE">
              <w:rPr>
                <w:rFonts w:ascii="Times New Roman" w:eastAsia="Times New Roman" w:hAnsi="Times New Roman" w:cs="Times New Roman"/>
                <w:sz w:val="20"/>
                <w:szCs w:val="20"/>
                <w:lang w:eastAsia="en-IN"/>
              </w:rPr>
              <w:t>2.17</w:t>
            </w:r>
          </w:p>
          <w:p w:rsidR="00E12A86" w:rsidRPr="00F37FEE" w:rsidRDefault="00E12A86" w:rsidP="00CD0387">
            <w:pPr>
              <w:widowControl w:val="0"/>
              <w:kinsoku w:val="0"/>
              <w:overflowPunct w:val="0"/>
              <w:autoSpaceDE w:val="0"/>
              <w:autoSpaceDN w:val="0"/>
              <w:adjustRightInd w:val="0"/>
              <w:spacing w:after="0" w:line="240" w:lineRule="auto"/>
              <w:rPr>
                <w:rFonts w:ascii="Times New Roman" w:eastAsia="Times New Roman" w:hAnsi="Times New Roman" w:cs="Times New Roman"/>
                <w:b/>
                <w:bCs/>
                <w:sz w:val="20"/>
                <w:szCs w:val="20"/>
                <w:lang w:eastAsia="en-IN"/>
              </w:rPr>
            </w:pPr>
          </w:p>
          <w:p w:rsidR="00E12A86" w:rsidRPr="00F37FEE" w:rsidRDefault="00E12A86" w:rsidP="00CD0387">
            <w:pPr>
              <w:widowControl w:val="0"/>
              <w:kinsoku w:val="0"/>
              <w:overflowPunct w:val="0"/>
              <w:autoSpaceDE w:val="0"/>
              <w:autoSpaceDN w:val="0"/>
              <w:adjustRightInd w:val="0"/>
              <w:spacing w:before="1" w:after="0" w:line="212"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506.09</w:t>
            </w:r>
          </w:p>
        </w:tc>
      </w:tr>
      <w:tr w:rsidR="00E12A86" w:rsidRPr="00F37FEE" w:rsidTr="00CD0387">
        <w:trPr>
          <w:trHeight w:val="69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9.</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Vibratory Roller 8-10 tonne</w:t>
            </w:r>
          </w:p>
        </w:tc>
        <w:tc>
          <w:tcPr>
            <w:tcW w:w="1560"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40" w:lineRule="auto"/>
              <w:ind w:left="106" w:right="647" w:hanging="1"/>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Earth/soil GSB</w:t>
            </w:r>
          </w:p>
          <w:p w:rsidR="00E12A86" w:rsidRPr="00F37FEE" w:rsidRDefault="00E12A86" w:rsidP="00CD0387">
            <w:pPr>
              <w:widowControl w:val="0"/>
              <w:kinsoku w:val="0"/>
              <w:overflowPunct w:val="0"/>
              <w:autoSpaceDE w:val="0"/>
              <w:autoSpaceDN w:val="0"/>
              <w:adjustRightInd w:val="0"/>
              <w:spacing w:after="0" w:line="213"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WMM</w:t>
            </w:r>
          </w:p>
        </w:tc>
        <w:tc>
          <w:tcPr>
            <w:tcW w:w="1747"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40" w:lineRule="auto"/>
              <w:ind w:left="106" w:right="555"/>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pacing w:val="-1"/>
                <w:sz w:val="20"/>
                <w:szCs w:val="20"/>
                <w:lang w:eastAsia="en-IN"/>
              </w:rPr>
              <w:t xml:space="preserve">100cum/hour </w:t>
            </w:r>
            <w:r w:rsidRPr="00F37FEE">
              <w:rPr>
                <w:rFonts w:ascii="Times New Roman" w:eastAsia="Times New Roman" w:hAnsi="Times New Roman" w:cs="Times New Roman"/>
                <w:sz w:val="20"/>
                <w:szCs w:val="20"/>
                <w:lang w:eastAsia="en-IN"/>
              </w:rPr>
              <w:t>60cum/hour</w:t>
            </w:r>
          </w:p>
          <w:p w:rsidR="00E12A86" w:rsidRPr="00F37FEE" w:rsidRDefault="00E12A86" w:rsidP="00CD0387">
            <w:pPr>
              <w:widowControl w:val="0"/>
              <w:kinsoku w:val="0"/>
              <w:overflowPunct w:val="0"/>
              <w:autoSpaceDE w:val="0"/>
              <w:autoSpaceDN w:val="0"/>
              <w:adjustRightInd w:val="0"/>
              <w:spacing w:after="0" w:line="213"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60cum/hour</w:t>
            </w: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40" w:lineRule="auto"/>
              <w:ind w:left="107" w:right="424"/>
              <w:rPr>
                <w:rFonts w:ascii="Times New Roman" w:eastAsia="Times New Roman" w:hAnsi="Times New Roman" w:cs="Times New Roman"/>
                <w:spacing w:val="-5"/>
                <w:sz w:val="20"/>
                <w:szCs w:val="20"/>
                <w:lang w:val="en-IN" w:eastAsia="en-IN" w:bidi="ar-SA"/>
              </w:rPr>
            </w:pPr>
            <w:r w:rsidRPr="00F37FEE">
              <w:rPr>
                <w:rFonts w:ascii="Times New Roman" w:eastAsia="Times New Roman" w:hAnsi="Times New Roman" w:cs="Times New Roman"/>
                <w:sz w:val="20"/>
                <w:szCs w:val="20"/>
                <w:lang w:eastAsia="en-IN"/>
              </w:rPr>
              <w:t xml:space="preserve">Per </w:t>
            </w:r>
            <w:r w:rsidRPr="00F37FEE">
              <w:rPr>
                <w:rFonts w:ascii="Times New Roman" w:eastAsia="Times New Roman" w:hAnsi="Times New Roman" w:cs="Times New Roman"/>
                <w:spacing w:val="-5"/>
                <w:sz w:val="20"/>
                <w:szCs w:val="20"/>
                <w:lang w:eastAsia="en-IN"/>
              </w:rPr>
              <w:t xml:space="preserve">hour </w:t>
            </w:r>
            <w:r w:rsidRPr="00F37FEE">
              <w:rPr>
                <w:rFonts w:ascii="Times New Roman" w:eastAsia="Times New Roman" w:hAnsi="Times New Roman" w:cs="Times New Roman"/>
                <w:sz w:val="20"/>
                <w:szCs w:val="20"/>
                <w:lang w:eastAsia="en-IN"/>
              </w:rPr>
              <w:t>Per</w:t>
            </w:r>
            <w:r w:rsidRPr="00F37FEE">
              <w:rPr>
                <w:rFonts w:ascii="Times New Roman" w:eastAsia="Times New Roman" w:hAnsi="Times New Roman" w:cs="Times New Roman"/>
                <w:spacing w:val="-5"/>
                <w:sz w:val="20"/>
                <w:szCs w:val="20"/>
                <w:lang w:eastAsia="en-IN"/>
              </w:rPr>
              <w:t>hour</w:t>
            </w:r>
          </w:p>
          <w:p w:rsidR="00E12A86" w:rsidRPr="00F37FEE" w:rsidRDefault="00E12A86" w:rsidP="00CD0387">
            <w:pPr>
              <w:widowControl w:val="0"/>
              <w:kinsoku w:val="0"/>
              <w:overflowPunct w:val="0"/>
              <w:autoSpaceDE w:val="0"/>
              <w:autoSpaceDN w:val="0"/>
              <w:adjustRightInd w:val="0"/>
              <w:spacing w:after="0" w:line="213"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864.35</w:t>
            </w:r>
          </w:p>
        </w:tc>
      </w:tr>
      <w:tr w:rsidR="00E12A86" w:rsidRPr="00F37FEE" w:rsidTr="00CD0387">
        <w:trPr>
          <w:trHeight w:val="459"/>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10.</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Smooth wheeled Roller 8-10 tonne</w:t>
            </w:r>
          </w:p>
        </w:tc>
        <w:tc>
          <w:tcPr>
            <w:tcW w:w="1560"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Soilcompaction</w:t>
            </w:r>
          </w:p>
          <w:p w:rsidR="00E12A86" w:rsidRPr="00F37FEE" w:rsidRDefault="00E12A86" w:rsidP="00CD0387">
            <w:pPr>
              <w:widowControl w:val="0"/>
              <w:kinsoku w:val="0"/>
              <w:overflowPunct w:val="0"/>
              <w:autoSpaceDE w:val="0"/>
              <w:autoSpaceDN w:val="0"/>
              <w:adjustRightInd w:val="0"/>
              <w:spacing w:after="0" w:line="212"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BMcompaction</w:t>
            </w:r>
          </w:p>
        </w:tc>
        <w:tc>
          <w:tcPr>
            <w:tcW w:w="1747"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70cum/hour</w:t>
            </w:r>
          </w:p>
          <w:p w:rsidR="00E12A86" w:rsidRPr="00F37FEE" w:rsidRDefault="00E12A86" w:rsidP="00CD0387">
            <w:pPr>
              <w:widowControl w:val="0"/>
              <w:kinsoku w:val="0"/>
              <w:overflowPunct w:val="0"/>
              <w:autoSpaceDE w:val="0"/>
              <w:autoSpaceDN w:val="0"/>
              <w:adjustRightInd w:val="0"/>
              <w:spacing w:after="0" w:line="212"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25cum/hour</w:t>
            </w: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Perhour</w:t>
            </w:r>
          </w:p>
          <w:p w:rsidR="00E12A86" w:rsidRPr="00F37FEE" w:rsidRDefault="00E12A86" w:rsidP="00CD0387">
            <w:pPr>
              <w:widowControl w:val="0"/>
              <w:kinsoku w:val="0"/>
              <w:overflowPunct w:val="0"/>
              <w:autoSpaceDE w:val="0"/>
              <w:autoSpaceDN w:val="0"/>
              <w:adjustRightInd w:val="0"/>
              <w:spacing w:after="0" w:line="212"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294.78</w:t>
            </w:r>
          </w:p>
        </w:tc>
      </w:tr>
      <w:tr w:rsidR="00E12A86" w:rsidRPr="00F37FEE" w:rsidTr="00CD0387">
        <w:trPr>
          <w:trHeight w:val="23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10"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11.</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10"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Sheep foot Roller</w:t>
            </w:r>
          </w:p>
        </w:tc>
        <w:tc>
          <w:tcPr>
            <w:tcW w:w="1560"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10"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Soil compaction</w:t>
            </w:r>
          </w:p>
        </w:tc>
        <w:tc>
          <w:tcPr>
            <w:tcW w:w="1747" w:type="dxa"/>
            <w:tcBorders>
              <w:top w:val="single" w:sz="4" w:space="0" w:color="000000"/>
              <w:left w:val="single" w:sz="4" w:space="0" w:color="000000"/>
              <w:bottom w:val="single" w:sz="4" w:space="0" w:color="000000"/>
              <w:right w:val="single" w:sz="4" w:space="0" w:color="000000"/>
            </w:tcBorders>
          </w:tcPr>
          <w:p w:rsidR="00E12A86" w:rsidRPr="00F37FEE" w:rsidRDefault="00E12A86" w:rsidP="00CD0387">
            <w:pPr>
              <w:widowControl w:val="0"/>
              <w:kinsoku w:val="0"/>
              <w:overflowPunct w:val="0"/>
              <w:autoSpaceDE w:val="0"/>
              <w:autoSpaceDN w:val="0"/>
              <w:adjustRightInd w:val="0"/>
              <w:spacing w:after="0" w:line="240" w:lineRule="auto"/>
              <w:rPr>
                <w:rFonts w:ascii="Times New Roman" w:eastAsia="Times New Roman" w:hAnsi="Times New Roman" w:cs="Times New Roman"/>
                <w:sz w:val="16"/>
                <w:szCs w:val="16"/>
                <w:lang w:val="en-IN" w:eastAsia="en-IN" w:bidi="ar-SA"/>
              </w:rPr>
            </w:pP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10"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10" w:lineRule="exact"/>
              <w:ind w:left="109"/>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56.52</w:t>
            </w:r>
          </w:p>
        </w:tc>
      </w:tr>
      <w:tr w:rsidR="00E12A86" w:rsidRPr="00F37FEE" w:rsidTr="00CD0387">
        <w:trPr>
          <w:trHeight w:val="23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10"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12.</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10"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Truck mounted water tanker</w:t>
            </w:r>
          </w:p>
        </w:tc>
        <w:tc>
          <w:tcPr>
            <w:tcW w:w="1560"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10"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Water transport</w:t>
            </w:r>
          </w:p>
        </w:tc>
        <w:tc>
          <w:tcPr>
            <w:tcW w:w="1747"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10"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6kL</w:t>
            </w: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10"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10" w:lineRule="exact"/>
              <w:ind w:left="109"/>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506.09</w:t>
            </w:r>
          </w:p>
        </w:tc>
      </w:tr>
      <w:tr w:rsidR="00E12A86" w:rsidRPr="00F37FEE" w:rsidTr="00CD0387">
        <w:trPr>
          <w:trHeight w:val="23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10"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13.</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10"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Tractor</w:t>
            </w:r>
          </w:p>
        </w:tc>
        <w:tc>
          <w:tcPr>
            <w:tcW w:w="1560"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10"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Pulling</w:t>
            </w:r>
          </w:p>
        </w:tc>
        <w:tc>
          <w:tcPr>
            <w:tcW w:w="1747"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10"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50HP</w:t>
            </w: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10"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10"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200.87</w:t>
            </w:r>
          </w:p>
        </w:tc>
      </w:tr>
      <w:tr w:rsidR="00E12A86" w:rsidRPr="003B3A60" w:rsidTr="00CD0387">
        <w:trPr>
          <w:trHeight w:val="23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10"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14.</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10"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Rotavator</w:t>
            </w:r>
          </w:p>
        </w:tc>
        <w:tc>
          <w:tcPr>
            <w:tcW w:w="1560"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10"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Mixing</w:t>
            </w:r>
          </w:p>
        </w:tc>
        <w:tc>
          <w:tcPr>
            <w:tcW w:w="1747"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10"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25cum/hour</w:t>
            </w: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10"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10"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9.57</w:t>
            </w:r>
          </w:p>
        </w:tc>
      </w:tr>
      <w:tr w:rsidR="00E12A86" w:rsidRPr="003B3A60" w:rsidTr="00CD0387">
        <w:trPr>
          <w:trHeight w:val="23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10"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15.</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10"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Ripper</w:t>
            </w:r>
          </w:p>
        </w:tc>
        <w:tc>
          <w:tcPr>
            <w:tcW w:w="1560"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10"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Scarifying</w:t>
            </w:r>
          </w:p>
        </w:tc>
        <w:tc>
          <w:tcPr>
            <w:tcW w:w="1747"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10"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60cum/hour</w:t>
            </w: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10"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10" w:lineRule="exact"/>
              <w:ind w:left="109"/>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15.65</w:t>
            </w:r>
          </w:p>
        </w:tc>
      </w:tr>
      <w:tr w:rsidR="00E12A86" w:rsidRPr="003B3A60" w:rsidTr="00CD0387">
        <w:trPr>
          <w:trHeight w:val="23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10"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16.</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10"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Air compressor</w:t>
            </w:r>
          </w:p>
        </w:tc>
        <w:tc>
          <w:tcPr>
            <w:tcW w:w="1560"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10"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General purpose</w:t>
            </w:r>
          </w:p>
        </w:tc>
        <w:tc>
          <w:tcPr>
            <w:tcW w:w="1747"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10"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170/250cfm</w:t>
            </w: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10"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10" w:lineRule="exact"/>
              <w:ind w:left="109"/>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179.13</w:t>
            </w:r>
          </w:p>
        </w:tc>
      </w:tr>
      <w:tr w:rsidR="00E12A86" w:rsidRPr="003B3A60" w:rsidTr="00CD0387">
        <w:trPr>
          <w:trHeight w:val="23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10"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17.</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10"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Diesel Compressor</w:t>
            </w:r>
          </w:p>
        </w:tc>
        <w:tc>
          <w:tcPr>
            <w:tcW w:w="1560" w:type="dxa"/>
            <w:tcBorders>
              <w:top w:val="single" w:sz="4" w:space="0" w:color="000000"/>
              <w:left w:val="single" w:sz="4" w:space="0" w:color="000000"/>
              <w:bottom w:val="single" w:sz="4" w:space="0" w:color="000000"/>
              <w:right w:val="single" w:sz="4" w:space="0" w:color="000000"/>
            </w:tcBorders>
          </w:tcPr>
          <w:p w:rsidR="00E12A86" w:rsidRPr="00F37FEE" w:rsidRDefault="00E12A86" w:rsidP="00CD0387">
            <w:pPr>
              <w:widowControl w:val="0"/>
              <w:kinsoku w:val="0"/>
              <w:overflowPunct w:val="0"/>
              <w:autoSpaceDE w:val="0"/>
              <w:autoSpaceDN w:val="0"/>
              <w:adjustRightInd w:val="0"/>
              <w:spacing w:after="0" w:line="240" w:lineRule="auto"/>
              <w:rPr>
                <w:rFonts w:ascii="Times New Roman" w:eastAsia="Times New Roman" w:hAnsi="Times New Roman" w:cs="Times New Roman"/>
                <w:sz w:val="16"/>
                <w:szCs w:val="16"/>
                <w:lang w:val="en-IN" w:eastAsia="en-IN" w:bidi="ar-SA"/>
              </w:rPr>
            </w:pPr>
          </w:p>
        </w:tc>
        <w:tc>
          <w:tcPr>
            <w:tcW w:w="1747"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10"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400cfm</w:t>
            </w: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10"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10" w:lineRule="exact"/>
              <w:ind w:left="109"/>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744.35</w:t>
            </w:r>
          </w:p>
        </w:tc>
      </w:tr>
      <w:tr w:rsidR="00E12A86" w:rsidRPr="003B3A60" w:rsidTr="00CD0387">
        <w:trPr>
          <w:trHeight w:val="23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10"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18.</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10"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Diesel Compressor</w:t>
            </w:r>
          </w:p>
        </w:tc>
        <w:tc>
          <w:tcPr>
            <w:tcW w:w="1560" w:type="dxa"/>
            <w:tcBorders>
              <w:top w:val="single" w:sz="4" w:space="0" w:color="000000"/>
              <w:left w:val="single" w:sz="4" w:space="0" w:color="000000"/>
              <w:bottom w:val="single" w:sz="4" w:space="0" w:color="000000"/>
              <w:right w:val="single" w:sz="4" w:space="0" w:color="000000"/>
            </w:tcBorders>
          </w:tcPr>
          <w:p w:rsidR="00E12A86" w:rsidRPr="00F37FEE" w:rsidRDefault="00E12A86" w:rsidP="00CD0387">
            <w:pPr>
              <w:widowControl w:val="0"/>
              <w:kinsoku w:val="0"/>
              <w:overflowPunct w:val="0"/>
              <w:autoSpaceDE w:val="0"/>
              <w:autoSpaceDN w:val="0"/>
              <w:adjustRightInd w:val="0"/>
              <w:spacing w:after="0" w:line="240" w:lineRule="auto"/>
              <w:rPr>
                <w:rFonts w:ascii="Times New Roman" w:eastAsia="Times New Roman" w:hAnsi="Times New Roman" w:cs="Times New Roman"/>
                <w:sz w:val="16"/>
                <w:szCs w:val="16"/>
                <w:lang w:val="en-IN" w:eastAsia="en-IN" w:bidi="ar-SA"/>
              </w:rPr>
            </w:pPr>
          </w:p>
        </w:tc>
        <w:tc>
          <w:tcPr>
            <w:tcW w:w="1747"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10"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300cfm.</w:t>
            </w: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10"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10" w:lineRule="exact"/>
              <w:ind w:left="109"/>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618.26</w:t>
            </w:r>
          </w:p>
        </w:tc>
      </w:tr>
      <w:tr w:rsidR="00E12A86" w:rsidRPr="003B3A60" w:rsidTr="00CD0387">
        <w:trPr>
          <w:trHeight w:val="23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10"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19.</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10"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Electrical Compressor</w:t>
            </w:r>
          </w:p>
        </w:tc>
        <w:tc>
          <w:tcPr>
            <w:tcW w:w="1560" w:type="dxa"/>
            <w:tcBorders>
              <w:top w:val="single" w:sz="4" w:space="0" w:color="000000"/>
              <w:left w:val="single" w:sz="4" w:space="0" w:color="000000"/>
              <w:bottom w:val="single" w:sz="4" w:space="0" w:color="000000"/>
              <w:right w:val="single" w:sz="4" w:space="0" w:color="000000"/>
            </w:tcBorders>
          </w:tcPr>
          <w:p w:rsidR="00E12A86" w:rsidRPr="00F37FEE" w:rsidRDefault="00E12A86" w:rsidP="00CD0387">
            <w:pPr>
              <w:widowControl w:val="0"/>
              <w:kinsoku w:val="0"/>
              <w:overflowPunct w:val="0"/>
              <w:autoSpaceDE w:val="0"/>
              <w:autoSpaceDN w:val="0"/>
              <w:adjustRightInd w:val="0"/>
              <w:spacing w:after="0" w:line="240" w:lineRule="auto"/>
              <w:rPr>
                <w:rFonts w:ascii="Times New Roman" w:eastAsia="Times New Roman" w:hAnsi="Times New Roman" w:cs="Times New Roman"/>
                <w:sz w:val="16"/>
                <w:szCs w:val="16"/>
                <w:lang w:val="en-IN" w:eastAsia="en-IN" w:bidi="ar-SA"/>
              </w:rPr>
            </w:pPr>
          </w:p>
        </w:tc>
        <w:tc>
          <w:tcPr>
            <w:tcW w:w="1747"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10"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500cfm</w:t>
            </w: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10"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10" w:lineRule="exact"/>
              <w:ind w:left="109"/>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432.17</w:t>
            </w:r>
          </w:p>
        </w:tc>
      </w:tr>
      <w:tr w:rsidR="00E12A86" w:rsidRPr="003B3A60" w:rsidTr="00CD0387">
        <w:trPr>
          <w:trHeight w:val="23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10"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20.</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10"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Wet Mix Plant 60 TPH</w:t>
            </w:r>
          </w:p>
        </w:tc>
        <w:tc>
          <w:tcPr>
            <w:tcW w:w="1560"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10"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Wet Mix</w:t>
            </w:r>
          </w:p>
        </w:tc>
        <w:tc>
          <w:tcPr>
            <w:tcW w:w="1747"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10"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25cum/hour</w:t>
            </w: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10"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10" w:lineRule="exact"/>
              <w:ind w:left="109"/>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675.65</w:t>
            </w:r>
          </w:p>
        </w:tc>
      </w:tr>
      <w:tr w:rsidR="00E12A86" w:rsidRPr="003B3A60" w:rsidTr="00CD0387">
        <w:trPr>
          <w:trHeight w:val="23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10"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21.</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10"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Wet Mix Plant 75 TPH</w:t>
            </w:r>
          </w:p>
        </w:tc>
        <w:tc>
          <w:tcPr>
            <w:tcW w:w="1560"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10"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Wet Mix</w:t>
            </w:r>
          </w:p>
        </w:tc>
        <w:tc>
          <w:tcPr>
            <w:tcW w:w="1747"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10"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35cum/hour</w:t>
            </w: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10"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10" w:lineRule="exact"/>
              <w:ind w:left="109"/>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900.87</w:t>
            </w:r>
          </w:p>
        </w:tc>
      </w:tr>
      <w:tr w:rsidR="00E12A86" w:rsidRPr="003B3A60" w:rsidTr="00CD0387">
        <w:trPr>
          <w:trHeight w:val="23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10"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22.</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10"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Mechanical broom hydraulic</w:t>
            </w:r>
          </w:p>
        </w:tc>
        <w:tc>
          <w:tcPr>
            <w:tcW w:w="1560"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10"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Surface cleaning</w:t>
            </w:r>
          </w:p>
        </w:tc>
        <w:tc>
          <w:tcPr>
            <w:tcW w:w="1747"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10" w:lineRule="exact"/>
              <w:ind w:left="105"/>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1250sqm/hour</w:t>
            </w: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10"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10"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200.00</w:t>
            </w:r>
          </w:p>
        </w:tc>
      </w:tr>
      <w:tr w:rsidR="00E12A86" w:rsidRPr="003B3A60" w:rsidTr="00CD0387">
        <w:trPr>
          <w:trHeight w:val="689"/>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23.</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Bitumen pressure distributor</w:t>
            </w:r>
          </w:p>
        </w:tc>
        <w:tc>
          <w:tcPr>
            <w:tcW w:w="1560"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Applying</w:t>
            </w:r>
          </w:p>
          <w:p w:rsidR="00E12A86" w:rsidRPr="00F37FEE" w:rsidRDefault="00E12A86" w:rsidP="00CD0387">
            <w:pPr>
              <w:widowControl w:val="0"/>
              <w:tabs>
                <w:tab w:val="left" w:pos="1116"/>
              </w:tabs>
              <w:kinsoku w:val="0"/>
              <w:overflowPunct w:val="0"/>
              <w:autoSpaceDE w:val="0"/>
              <w:autoSpaceDN w:val="0"/>
              <w:adjustRightInd w:val="0"/>
              <w:spacing w:after="0" w:line="230" w:lineRule="atLeast"/>
              <w:ind w:left="106" w:right="9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bitumen</w:t>
            </w:r>
            <w:r w:rsidRPr="00F37FEE">
              <w:rPr>
                <w:rFonts w:ascii="Times New Roman" w:eastAsia="Times New Roman" w:hAnsi="Times New Roman" w:cs="Times New Roman"/>
                <w:sz w:val="20"/>
                <w:szCs w:val="20"/>
                <w:lang w:eastAsia="en-IN"/>
              </w:rPr>
              <w:tab/>
            </w:r>
            <w:r w:rsidRPr="00F37FEE">
              <w:rPr>
                <w:rFonts w:ascii="Times New Roman" w:eastAsia="Times New Roman" w:hAnsi="Times New Roman" w:cs="Times New Roman"/>
                <w:spacing w:val="-5"/>
                <w:sz w:val="20"/>
                <w:szCs w:val="20"/>
                <w:lang w:eastAsia="en-IN"/>
              </w:rPr>
              <w:t xml:space="preserve">tack </w:t>
            </w:r>
            <w:r w:rsidRPr="00F37FEE">
              <w:rPr>
                <w:rFonts w:ascii="Times New Roman" w:eastAsia="Times New Roman" w:hAnsi="Times New Roman" w:cs="Times New Roman"/>
                <w:sz w:val="20"/>
                <w:szCs w:val="20"/>
                <w:lang w:eastAsia="en-IN"/>
              </w:rPr>
              <w:t>coat</w:t>
            </w:r>
          </w:p>
        </w:tc>
        <w:tc>
          <w:tcPr>
            <w:tcW w:w="1747"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1750sqm/hour</w:t>
            </w: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601.74</w:t>
            </w:r>
          </w:p>
        </w:tc>
      </w:tr>
      <w:tr w:rsidR="00E12A86" w:rsidRPr="003B3A60" w:rsidTr="00CD0387">
        <w:trPr>
          <w:trHeight w:val="69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24.</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Emulsion pressure distributor</w:t>
            </w:r>
          </w:p>
        </w:tc>
        <w:tc>
          <w:tcPr>
            <w:tcW w:w="1560"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tabs>
                <w:tab w:val="left" w:pos="1117"/>
              </w:tabs>
              <w:kinsoku w:val="0"/>
              <w:overflowPunct w:val="0"/>
              <w:autoSpaceDE w:val="0"/>
              <w:autoSpaceDN w:val="0"/>
              <w:adjustRightInd w:val="0"/>
              <w:spacing w:after="0" w:line="240" w:lineRule="auto"/>
              <w:ind w:left="106" w:right="96"/>
              <w:rPr>
                <w:rFonts w:ascii="Times New Roman" w:eastAsia="Times New Roman" w:hAnsi="Times New Roman" w:cs="Times New Roman"/>
                <w:spacing w:val="-5"/>
                <w:sz w:val="20"/>
                <w:szCs w:val="20"/>
                <w:lang w:val="en-IN" w:eastAsia="en-IN" w:bidi="ar-SA"/>
              </w:rPr>
            </w:pPr>
            <w:r w:rsidRPr="00F37FEE">
              <w:rPr>
                <w:rFonts w:ascii="Times New Roman" w:eastAsia="Times New Roman" w:hAnsi="Times New Roman" w:cs="Times New Roman"/>
                <w:sz w:val="20"/>
                <w:szCs w:val="20"/>
                <w:lang w:eastAsia="en-IN"/>
              </w:rPr>
              <w:t>Applying emulsion</w:t>
            </w:r>
            <w:r w:rsidRPr="00F37FEE">
              <w:rPr>
                <w:rFonts w:ascii="Times New Roman" w:eastAsia="Times New Roman" w:hAnsi="Times New Roman" w:cs="Times New Roman"/>
                <w:sz w:val="20"/>
                <w:szCs w:val="20"/>
                <w:lang w:eastAsia="en-IN"/>
              </w:rPr>
              <w:tab/>
            </w:r>
            <w:r w:rsidRPr="00F37FEE">
              <w:rPr>
                <w:rFonts w:ascii="Times New Roman" w:eastAsia="Times New Roman" w:hAnsi="Times New Roman" w:cs="Times New Roman"/>
                <w:spacing w:val="-5"/>
                <w:sz w:val="20"/>
                <w:szCs w:val="20"/>
                <w:lang w:eastAsia="en-IN"/>
              </w:rPr>
              <w:t>tack</w:t>
            </w:r>
          </w:p>
          <w:p w:rsidR="00E12A86" w:rsidRPr="00F37FEE" w:rsidRDefault="00E12A86" w:rsidP="00CD0387">
            <w:pPr>
              <w:widowControl w:val="0"/>
              <w:kinsoku w:val="0"/>
              <w:overflowPunct w:val="0"/>
              <w:autoSpaceDE w:val="0"/>
              <w:autoSpaceDN w:val="0"/>
              <w:adjustRightInd w:val="0"/>
              <w:spacing w:after="0" w:line="213"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coat</w:t>
            </w:r>
          </w:p>
        </w:tc>
        <w:tc>
          <w:tcPr>
            <w:tcW w:w="1747"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1750sqm/hour</w:t>
            </w: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448.70</w:t>
            </w:r>
          </w:p>
        </w:tc>
      </w:tr>
      <w:tr w:rsidR="00E12A86" w:rsidRPr="003B3A60" w:rsidTr="00CD0387">
        <w:trPr>
          <w:trHeight w:val="459"/>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lastRenderedPageBreak/>
              <w:t>25.</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Hotmix plant-120 TPH</w:t>
            </w:r>
          </w:p>
        </w:tc>
        <w:tc>
          <w:tcPr>
            <w:tcW w:w="1560"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DBM/BM/SDC/</w:t>
            </w:r>
          </w:p>
          <w:p w:rsidR="00E12A86" w:rsidRPr="00F37FEE" w:rsidRDefault="00E12A86" w:rsidP="00CD0387">
            <w:pPr>
              <w:widowControl w:val="0"/>
              <w:kinsoku w:val="0"/>
              <w:overflowPunct w:val="0"/>
              <w:autoSpaceDE w:val="0"/>
              <w:autoSpaceDN w:val="0"/>
              <w:adjustRightInd w:val="0"/>
              <w:spacing w:after="0" w:line="212"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Premix</w:t>
            </w:r>
          </w:p>
        </w:tc>
        <w:tc>
          <w:tcPr>
            <w:tcW w:w="1747"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40cum/hour</w:t>
            </w: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13130.43</w:t>
            </w:r>
          </w:p>
        </w:tc>
      </w:tr>
      <w:tr w:rsidR="00E12A86" w:rsidRPr="003B3A60" w:rsidTr="00CD0387">
        <w:trPr>
          <w:trHeight w:val="46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26</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Hotmix plant-100 TPH</w:t>
            </w:r>
          </w:p>
        </w:tc>
        <w:tc>
          <w:tcPr>
            <w:tcW w:w="1560"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DBM/BM/SDC/</w:t>
            </w:r>
          </w:p>
          <w:p w:rsidR="00E12A86" w:rsidRPr="00F37FEE" w:rsidRDefault="00E12A86" w:rsidP="00CD0387">
            <w:pPr>
              <w:widowControl w:val="0"/>
              <w:kinsoku w:val="0"/>
              <w:overflowPunct w:val="0"/>
              <w:autoSpaceDE w:val="0"/>
              <w:autoSpaceDN w:val="0"/>
              <w:adjustRightInd w:val="0"/>
              <w:spacing w:after="0" w:line="213"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Premix</w:t>
            </w:r>
          </w:p>
        </w:tc>
        <w:tc>
          <w:tcPr>
            <w:tcW w:w="1747"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30cum/hour</w:t>
            </w: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9710.43</w:t>
            </w:r>
          </w:p>
        </w:tc>
      </w:tr>
      <w:tr w:rsidR="00E12A86" w:rsidRPr="003B3A60" w:rsidTr="00CD0387">
        <w:trPr>
          <w:trHeight w:val="46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27.</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Hotmix plant-60 to 90 TPH</w:t>
            </w:r>
          </w:p>
        </w:tc>
        <w:tc>
          <w:tcPr>
            <w:tcW w:w="1560"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DBM/BM/SDC/</w:t>
            </w:r>
          </w:p>
          <w:p w:rsidR="00E12A86" w:rsidRPr="00F37FEE" w:rsidRDefault="00E12A86" w:rsidP="00CD0387">
            <w:pPr>
              <w:widowControl w:val="0"/>
              <w:kinsoku w:val="0"/>
              <w:overflowPunct w:val="0"/>
              <w:autoSpaceDE w:val="0"/>
              <w:autoSpaceDN w:val="0"/>
              <w:adjustRightInd w:val="0"/>
              <w:spacing w:after="0" w:line="213"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Premix</w:t>
            </w:r>
          </w:p>
        </w:tc>
        <w:tc>
          <w:tcPr>
            <w:tcW w:w="1747"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25cum/hour</w:t>
            </w: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7765.22</w:t>
            </w:r>
          </w:p>
        </w:tc>
      </w:tr>
      <w:tr w:rsidR="00E12A86" w:rsidRPr="003B3A60" w:rsidTr="00CD0387">
        <w:trPr>
          <w:trHeight w:val="459"/>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28.</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Hotmix plant-40 to 60 TPH</w:t>
            </w:r>
          </w:p>
        </w:tc>
        <w:tc>
          <w:tcPr>
            <w:tcW w:w="1560"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DBM/BM/SDC/</w:t>
            </w:r>
          </w:p>
          <w:p w:rsidR="00E12A86" w:rsidRPr="00F37FEE" w:rsidRDefault="00E12A86" w:rsidP="00CD0387">
            <w:pPr>
              <w:widowControl w:val="0"/>
              <w:kinsoku w:val="0"/>
              <w:overflowPunct w:val="0"/>
              <w:autoSpaceDE w:val="0"/>
              <w:autoSpaceDN w:val="0"/>
              <w:adjustRightInd w:val="0"/>
              <w:spacing w:after="0" w:line="212"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Premix</w:t>
            </w:r>
          </w:p>
        </w:tc>
        <w:tc>
          <w:tcPr>
            <w:tcW w:w="1747"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17cum/hour</w:t>
            </w: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6217.39</w:t>
            </w:r>
          </w:p>
        </w:tc>
      </w:tr>
      <w:tr w:rsidR="00E12A86" w:rsidRPr="003B3A60" w:rsidTr="00CD0387">
        <w:trPr>
          <w:trHeight w:val="46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29.</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Hotmix plant-8 to 10 TPH</w:t>
            </w:r>
          </w:p>
        </w:tc>
        <w:tc>
          <w:tcPr>
            <w:tcW w:w="1560"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DBM/BM/SDC/</w:t>
            </w:r>
          </w:p>
          <w:p w:rsidR="00E12A86" w:rsidRPr="00F37FEE" w:rsidRDefault="00E12A86" w:rsidP="00CD0387">
            <w:pPr>
              <w:widowControl w:val="0"/>
              <w:kinsoku w:val="0"/>
              <w:overflowPunct w:val="0"/>
              <w:autoSpaceDE w:val="0"/>
              <w:autoSpaceDN w:val="0"/>
              <w:adjustRightInd w:val="0"/>
              <w:spacing w:after="0" w:line="213"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Premix</w:t>
            </w:r>
          </w:p>
        </w:tc>
        <w:tc>
          <w:tcPr>
            <w:tcW w:w="1747"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cum/hour</w:t>
            </w: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9"/>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891.30</w:t>
            </w:r>
          </w:p>
        </w:tc>
      </w:tr>
      <w:tr w:rsidR="00E12A86" w:rsidRPr="003B3A60" w:rsidTr="00CD0387">
        <w:trPr>
          <w:trHeight w:val="46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30.</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Paver finisher Hydrostatic with sensor control 100 TPH</w:t>
            </w:r>
          </w:p>
        </w:tc>
        <w:tc>
          <w:tcPr>
            <w:tcW w:w="1560"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tabs>
                <w:tab w:val="left" w:pos="1283"/>
              </w:tabs>
              <w:kinsoku w:val="0"/>
              <w:overflowPunct w:val="0"/>
              <w:autoSpaceDE w:val="0"/>
              <w:autoSpaceDN w:val="0"/>
              <w:adjustRightInd w:val="0"/>
              <w:spacing w:after="0" w:line="240" w:lineRule="auto"/>
              <w:ind w:left="106" w:right="9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Paving</w:t>
            </w:r>
            <w:r w:rsidRPr="00F37FEE">
              <w:rPr>
                <w:rFonts w:ascii="Times New Roman" w:eastAsia="Times New Roman" w:hAnsi="Times New Roman" w:cs="Times New Roman"/>
                <w:sz w:val="20"/>
                <w:szCs w:val="20"/>
                <w:lang w:eastAsia="en-IN"/>
              </w:rPr>
              <w:tab/>
            </w:r>
            <w:r w:rsidRPr="00F37FEE">
              <w:rPr>
                <w:rFonts w:ascii="Times New Roman" w:eastAsia="Times New Roman" w:hAnsi="Times New Roman" w:cs="Times New Roman"/>
                <w:spacing w:val="-8"/>
                <w:sz w:val="20"/>
                <w:szCs w:val="20"/>
                <w:lang w:eastAsia="en-IN"/>
              </w:rPr>
              <w:t xml:space="preserve">of </w:t>
            </w:r>
            <w:r w:rsidRPr="00F37FEE">
              <w:rPr>
                <w:rFonts w:ascii="Times New Roman" w:eastAsia="Times New Roman" w:hAnsi="Times New Roman" w:cs="Times New Roman"/>
                <w:sz w:val="20"/>
                <w:szCs w:val="20"/>
                <w:lang w:eastAsia="en-IN"/>
              </w:rPr>
              <w:t>DBM/BM/SDC/</w:t>
            </w:r>
          </w:p>
          <w:p w:rsidR="00E12A86" w:rsidRPr="00F37FEE" w:rsidRDefault="00E12A86" w:rsidP="00CD0387">
            <w:pPr>
              <w:widowControl w:val="0"/>
              <w:kinsoku w:val="0"/>
              <w:overflowPunct w:val="0"/>
              <w:autoSpaceDE w:val="0"/>
              <w:autoSpaceDN w:val="0"/>
              <w:adjustRightInd w:val="0"/>
              <w:spacing w:after="0" w:line="227"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Premix</w:t>
            </w:r>
          </w:p>
        </w:tc>
        <w:tc>
          <w:tcPr>
            <w:tcW w:w="1747"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40cum/hour</w:t>
            </w: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9"/>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1500.00</w:t>
            </w:r>
          </w:p>
        </w:tc>
      </w:tr>
      <w:tr w:rsidR="00E12A86" w:rsidRPr="003B3A60" w:rsidTr="00CD0387">
        <w:trPr>
          <w:trHeight w:val="46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31.</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Paver finisher Mechanical 100 TPH</w:t>
            </w:r>
          </w:p>
        </w:tc>
        <w:tc>
          <w:tcPr>
            <w:tcW w:w="1560"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40" w:lineRule="auto"/>
              <w:ind w:left="106" w:right="351" w:firstLine="1"/>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Paving of WMM /PMC</w:t>
            </w:r>
          </w:p>
          <w:p w:rsidR="00E12A86" w:rsidRPr="00F37FEE" w:rsidRDefault="00E12A86" w:rsidP="00CD0387">
            <w:pPr>
              <w:widowControl w:val="0"/>
              <w:tabs>
                <w:tab w:val="left" w:pos="1283"/>
              </w:tabs>
              <w:kinsoku w:val="0"/>
              <w:overflowPunct w:val="0"/>
              <w:autoSpaceDE w:val="0"/>
              <w:autoSpaceDN w:val="0"/>
              <w:adjustRightInd w:val="0"/>
              <w:spacing w:after="0" w:line="240" w:lineRule="auto"/>
              <w:ind w:left="106" w:right="9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Paving of DLC</w:t>
            </w:r>
          </w:p>
        </w:tc>
        <w:tc>
          <w:tcPr>
            <w:tcW w:w="1747" w:type="dxa"/>
            <w:tcBorders>
              <w:top w:val="single" w:sz="4" w:space="0" w:color="000000"/>
              <w:left w:val="single" w:sz="4" w:space="0" w:color="000000"/>
              <w:bottom w:val="single" w:sz="4" w:space="0" w:color="000000"/>
              <w:right w:val="single" w:sz="4" w:space="0" w:color="000000"/>
            </w:tcBorders>
          </w:tcPr>
          <w:p w:rsidR="00E12A86" w:rsidRPr="00F37FEE" w:rsidRDefault="00E12A86" w:rsidP="00CD0387">
            <w:pPr>
              <w:widowControl w:val="0"/>
              <w:kinsoku w:val="0"/>
              <w:overflowPunct w:val="0"/>
              <w:autoSpaceDE w:val="0"/>
              <w:autoSpaceDN w:val="0"/>
              <w:adjustRightInd w:val="0"/>
              <w:spacing w:after="0" w:line="228"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40cum/hour</w:t>
            </w:r>
          </w:p>
          <w:p w:rsidR="00E12A86" w:rsidRPr="00F37FEE" w:rsidRDefault="00E12A86" w:rsidP="00CD0387">
            <w:pPr>
              <w:widowControl w:val="0"/>
              <w:kinsoku w:val="0"/>
              <w:overflowPunct w:val="0"/>
              <w:autoSpaceDE w:val="0"/>
              <w:autoSpaceDN w:val="0"/>
              <w:adjustRightInd w:val="0"/>
              <w:spacing w:before="11" w:after="0" w:line="240" w:lineRule="auto"/>
              <w:rPr>
                <w:rFonts w:ascii="Times New Roman" w:eastAsia="Times New Roman" w:hAnsi="Times New Roman" w:cs="Times New Roman"/>
                <w:sz w:val="19"/>
                <w:szCs w:val="19"/>
                <w:lang w:eastAsia="en-IN"/>
              </w:rPr>
            </w:pPr>
          </w:p>
          <w:p w:rsidR="00E12A86" w:rsidRPr="00F37FEE" w:rsidRDefault="00E12A86" w:rsidP="00CD0387">
            <w:pPr>
              <w:widowControl w:val="0"/>
              <w:kinsoku w:val="0"/>
              <w:overflowPunct w:val="0"/>
              <w:autoSpaceDE w:val="0"/>
              <w:autoSpaceDN w:val="0"/>
              <w:adjustRightInd w:val="0"/>
              <w:spacing w:after="0" w:line="228"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40cum/hour</w:t>
            </w:r>
          </w:p>
        </w:tc>
        <w:tc>
          <w:tcPr>
            <w:tcW w:w="1245" w:type="dxa"/>
            <w:tcBorders>
              <w:top w:val="single" w:sz="4" w:space="0" w:color="000000"/>
              <w:left w:val="single" w:sz="4" w:space="0" w:color="000000"/>
              <w:bottom w:val="single" w:sz="4" w:space="0" w:color="000000"/>
              <w:right w:val="single" w:sz="4" w:space="0" w:color="000000"/>
            </w:tcBorders>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Perhour</w:t>
            </w:r>
          </w:p>
          <w:p w:rsidR="00E12A86" w:rsidRPr="00F37FEE" w:rsidRDefault="00E12A86" w:rsidP="00CD0387">
            <w:pPr>
              <w:widowControl w:val="0"/>
              <w:kinsoku w:val="0"/>
              <w:overflowPunct w:val="0"/>
              <w:autoSpaceDE w:val="0"/>
              <w:autoSpaceDN w:val="0"/>
              <w:adjustRightInd w:val="0"/>
              <w:spacing w:before="11" w:after="0" w:line="240" w:lineRule="auto"/>
              <w:rPr>
                <w:rFonts w:ascii="Times New Roman" w:eastAsia="Times New Roman" w:hAnsi="Times New Roman" w:cs="Times New Roman"/>
                <w:sz w:val="19"/>
                <w:szCs w:val="19"/>
                <w:lang w:eastAsia="en-IN"/>
              </w:rPr>
            </w:pPr>
          </w:p>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9"/>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642.61</w:t>
            </w:r>
          </w:p>
        </w:tc>
      </w:tr>
      <w:tr w:rsidR="00E12A86" w:rsidRPr="003B3A60" w:rsidTr="00CD0387">
        <w:trPr>
          <w:trHeight w:val="46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32.</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Paver finisher Mechanical</w:t>
            </w:r>
          </w:p>
        </w:tc>
        <w:tc>
          <w:tcPr>
            <w:tcW w:w="1560"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40" w:lineRule="auto"/>
              <w:ind w:left="106" w:right="351" w:firstLine="1"/>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Paving of DLC</w:t>
            </w:r>
          </w:p>
        </w:tc>
        <w:tc>
          <w:tcPr>
            <w:tcW w:w="1747"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75cum/hour</w:t>
            </w: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9"/>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1605.22</w:t>
            </w:r>
          </w:p>
        </w:tc>
      </w:tr>
      <w:tr w:rsidR="00E12A86" w:rsidRPr="003B3A60" w:rsidTr="00CD0387">
        <w:trPr>
          <w:trHeight w:val="46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33.</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Hydraulic Chips Spreader</w:t>
            </w:r>
          </w:p>
        </w:tc>
        <w:tc>
          <w:tcPr>
            <w:tcW w:w="1560"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40" w:lineRule="auto"/>
              <w:ind w:left="106" w:right="351" w:firstLine="1"/>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Surface dressing</w:t>
            </w:r>
          </w:p>
        </w:tc>
        <w:tc>
          <w:tcPr>
            <w:tcW w:w="1747"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1500sqm/hour</w:t>
            </w: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9"/>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1478.26</w:t>
            </w:r>
          </w:p>
        </w:tc>
      </w:tr>
      <w:tr w:rsidR="00E12A86" w:rsidRPr="003B3A60" w:rsidTr="00CD0387">
        <w:trPr>
          <w:trHeight w:val="46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34.</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Tandem Road Roller</w:t>
            </w:r>
          </w:p>
        </w:tc>
        <w:tc>
          <w:tcPr>
            <w:tcW w:w="1560"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Rolling of</w:t>
            </w:r>
          </w:p>
          <w:p w:rsidR="00E12A86" w:rsidRPr="00F37FEE" w:rsidRDefault="00E12A86" w:rsidP="00CD0387">
            <w:pPr>
              <w:widowControl w:val="0"/>
              <w:kinsoku w:val="0"/>
              <w:overflowPunct w:val="0"/>
              <w:autoSpaceDE w:val="0"/>
              <w:autoSpaceDN w:val="0"/>
              <w:adjustRightInd w:val="0"/>
              <w:spacing w:after="0" w:line="240" w:lineRule="auto"/>
              <w:ind w:left="106" w:right="351" w:firstLine="1"/>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Asphalt surface</w:t>
            </w:r>
          </w:p>
        </w:tc>
        <w:tc>
          <w:tcPr>
            <w:tcW w:w="1747"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30cum/hour</w:t>
            </w: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9"/>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641.74</w:t>
            </w:r>
          </w:p>
        </w:tc>
      </w:tr>
      <w:tr w:rsidR="00E12A86" w:rsidRPr="003B3A60" w:rsidTr="00CD0387">
        <w:trPr>
          <w:trHeight w:val="46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35.</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Pneumatic Road Roller</w:t>
            </w:r>
          </w:p>
        </w:tc>
        <w:tc>
          <w:tcPr>
            <w:tcW w:w="1560"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Rolling of Asphalt surface</w:t>
            </w:r>
          </w:p>
        </w:tc>
        <w:tc>
          <w:tcPr>
            <w:tcW w:w="1747"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25cum/hour</w:t>
            </w: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9"/>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697.39</w:t>
            </w:r>
          </w:p>
        </w:tc>
      </w:tr>
      <w:tr w:rsidR="00E12A86" w:rsidRPr="003B3A60" w:rsidTr="00CD0387">
        <w:trPr>
          <w:trHeight w:val="46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36.</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Pothole repair machine</w:t>
            </w:r>
          </w:p>
        </w:tc>
        <w:tc>
          <w:tcPr>
            <w:tcW w:w="1560"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Repair of</w:t>
            </w:r>
          </w:p>
          <w:p w:rsidR="00E12A86" w:rsidRPr="00F37FEE" w:rsidRDefault="00E12A86" w:rsidP="00CD0387">
            <w:pPr>
              <w:widowControl w:val="0"/>
              <w:kinsoku w:val="0"/>
              <w:overflowPunct w:val="0"/>
              <w:autoSpaceDE w:val="0"/>
              <w:autoSpaceDN w:val="0"/>
              <w:adjustRightInd w:val="0"/>
              <w:spacing w:after="0" w:line="227"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potholes</w:t>
            </w:r>
          </w:p>
        </w:tc>
        <w:tc>
          <w:tcPr>
            <w:tcW w:w="1747"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4cum/hour</w:t>
            </w: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9"/>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508.70</w:t>
            </w:r>
          </w:p>
        </w:tc>
      </w:tr>
      <w:tr w:rsidR="00E12A86" w:rsidRPr="003B3A60" w:rsidTr="00CD0387">
        <w:trPr>
          <w:trHeight w:val="46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37.</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Bitumen boiler oil fired</w:t>
            </w:r>
          </w:p>
        </w:tc>
        <w:tc>
          <w:tcPr>
            <w:tcW w:w="1560"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Bitumen spraying</w:t>
            </w:r>
          </w:p>
        </w:tc>
        <w:tc>
          <w:tcPr>
            <w:tcW w:w="1747"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1500 litre</w:t>
            </w: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9"/>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111.30</w:t>
            </w:r>
          </w:p>
        </w:tc>
      </w:tr>
      <w:tr w:rsidR="00E12A86" w:rsidRPr="003B3A60" w:rsidTr="00CD0387">
        <w:trPr>
          <w:trHeight w:val="46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38.</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Tar boiler</w:t>
            </w:r>
          </w:p>
        </w:tc>
        <w:tc>
          <w:tcPr>
            <w:tcW w:w="1560"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5"/>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Bitumen</w:t>
            </w:r>
          </w:p>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spraying</w:t>
            </w:r>
          </w:p>
        </w:tc>
        <w:tc>
          <w:tcPr>
            <w:tcW w:w="1747" w:type="dxa"/>
            <w:tcBorders>
              <w:top w:val="single" w:sz="4" w:space="0" w:color="000000"/>
              <w:left w:val="single" w:sz="4" w:space="0" w:color="000000"/>
              <w:bottom w:val="single" w:sz="4" w:space="0" w:color="000000"/>
              <w:right w:val="single" w:sz="4" w:space="0" w:color="000000"/>
            </w:tcBorders>
          </w:tcPr>
          <w:p w:rsidR="00E12A86" w:rsidRPr="00F37FEE" w:rsidRDefault="00E12A86" w:rsidP="00CD0387">
            <w:pPr>
              <w:widowControl w:val="0"/>
              <w:kinsoku w:val="0"/>
              <w:overflowPunct w:val="0"/>
              <w:autoSpaceDE w:val="0"/>
              <w:autoSpaceDN w:val="0"/>
              <w:adjustRightInd w:val="0"/>
              <w:spacing w:after="0" w:line="228" w:lineRule="exact"/>
              <w:ind w:left="106"/>
              <w:rPr>
                <w:rFonts w:ascii="Times New Roman" w:eastAsia="Times New Roman" w:hAnsi="Times New Roman" w:cs="Times New Roman"/>
                <w:sz w:val="20"/>
                <w:szCs w:val="20"/>
                <w:lang w:val="en-IN" w:eastAsia="en-IN" w:bidi="ar-SA"/>
              </w:rPr>
            </w:pP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9"/>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64.35</w:t>
            </w:r>
          </w:p>
        </w:tc>
      </w:tr>
      <w:tr w:rsidR="00E12A86" w:rsidRPr="003B3A60" w:rsidTr="00CD0387">
        <w:trPr>
          <w:trHeight w:val="46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39.</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GSB plant 50 cum</w:t>
            </w:r>
          </w:p>
        </w:tc>
        <w:tc>
          <w:tcPr>
            <w:tcW w:w="1560"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5"/>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Producing GSB</w:t>
            </w:r>
          </w:p>
        </w:tc>
        <w:tc>
          <w:tcPr>
            <w:tcW w:w="1747"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40cum/hour</w:t>
            </w: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9"/>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582.61</w:t>
            </w:r>
          </w:p>
        </w:tc>
      </w:tr>
      <w:tr w:rsidR="00E12A86" w:rsidRPr="003B3A60" w:rsidTr="00CD0387">
        <w:trPr>
          <w:trHeight w:val="46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40.</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Mastic Cooker</w:t>
            </w:r>
          </w:p>
        </w:tc>
        <w:tc>
          <w:tcPr>
            <w:tcW w:w="1560"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Mastic wearing</w:t>
            </w:r>
          </w:p>
          <w:p w:rsidR="00E12A86" w:rsidRPr="00F37FEE" w:rsidRDefault="00E12A86" w:rsidP="00CD0387">
            <w:pPr>
              <w:widowControl w:val="0"/>
              <w:kinsoku w:val="0"/>
              <w:overflowPunct w:val="0"/>
              <w:autoSpaceDE w:val="0"/>
              <w:autoSpaceDN w:val="0"/>
              <w:adjustRightInd w:val="0"/>
              <w:spacing w:after="0" w:line="227" w:lineRule="exact"/>
              <w:ind w:left="105"/>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coat</w:t>
            </w:r>
          </w:p>
        </w:tc>
        <w:tc>
          <w:tcPr>
            <w:tcW w:w="1747"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1 tonne</w:t>
            </w: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9"/>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1379.13</w:t>
            </w:r>
          </w:p>
        </w:tc>
      </w:tr>
      <w:tr w:rsidR="00E12A86" w:rsidRPr="003B3A60" w:rsidTr="00CD0387">
        <w:trPr>
          <w:trHeight w:val="46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41.</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Batching and Mixing plant 15-20 cum.</w:t>
            </w:r>
          </w:p>
        </w:tc>
        <w:tc>
          <w:tcPr>
            <w:tcW w:w="1560"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Concrete Mixing</w:t>
            </w:r>
          </w:p>
        </w:tc>
        <w:tc>
          <w:tcPr>
            <w:tcW w:w="1747"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13cum/hour</w:t>
            </w: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9"/>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1043.48</w:t>
            </w:r>
          </w:p>
        </w:tc>
      </w:tr>
      <w:tr w:rsidR="00E12A86" w:rsidRPr="003B3A60" w:rsidTr="00CD0387">
        <w:trPr>
          <w:trHeight w:val="46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42.</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Batching and Mixing plant 30 cum.</w:t>
            </w:r>
          </w:p>
        </w:tc>
        <w:tc>
          <w:tcPr>
            <w:tcW w:w="1560"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5"/>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Concrete</w:t>
            </w:r>
          </w:p>
          <w:p w:rsidR="00E12A86" w:rsidRPr="00F37FEE" w:rsidRDefault="00E12A86" w:rsidP="00CD0387">
            <w:pPr>
              <w:widowControl w:val="0"/>
              <w:kinsoku w:val="0"/>
              <w:overflowPunct w:val="0"/>
              <w:autoSpaceDE w:val="0"/>
              <w:autoSpaceDN w:val="0"/>
              <w:adjustRightInd w:val="0"/>
              <w:spacing w:after="0" w:line="227"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Mixing</w:t>
            </w:r>
          </w:p>
        </w:tc>
        <w:tc>
          <w:tcPr>
            <w:tcW w:w="1747"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20cum/hour</w:t>
            </w: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9"/>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1252.17</w:t>
            </w:r>
          </w:p>
        </w:tc>
      </w:tr>
      <w:tr w:rsidR="00E12A86" w:rsidRPr="003B3A60" w:rsidTr="00CD0387">
        <w:trPr>
          <w:trHeight w:val="46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43.</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Batching and Mixing plant 112.5 cum.</w:t>
            </w:r>
          </w:p>
        </w:tc>
        <w:tc>
          <w:tcPr>
            <w:tcW w:w="1560"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Concrete</w:t>
            </w:r>
          </w:p>
          <w:p w:rsidR="00E12A86" w:rsidRPr="00F37FEE" w:rsidRDefault="00E12A86" w:rsidP="00CD0387">
            <w:pPr>
              <w:widowControl w:val="0"/>
              <w:kinsoku w:val="0"/>
              <w:overflowPunct w:val="0"/>
              <w:autoSpaceDE w:val="0"/>
              <w:autoSpaceDN w:val="0"/>
              <w:adjustRightInd w:val="0"/>
              <w:spacing w:after="0" w:line="227" w:lineRule="exact"/>
              <w:ind w:left="105"/>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Mixing</w:t>
            </w:r>
          </w:p>
        </w:tc>
        <w:tc>
          <w:tcPr>
            <w:tcW w:w="1747"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75cum/hour</w:t>
            </w: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9"/>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2400.00</w:t>
            </w:r>
          </w:p>
        </w:tc>
      </w:tr>
      <w:tr w:rsidR="00E12A86" w:rsidRPr="003B3A60" w:rsidTr="00CD0387">
        <w:trPr>
          <w:trHeight w:val="46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44.</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Batching and Mixing plant 262.5 cum.</w:t>
            </w:r>
          </w:p>
        </w:tc>
        <w:tc>
          <w:tcPr>
            <w:tcW w:w="1560"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Concrete Mixing</w:t>
            </w:r>
          </w:p>
        </w:tc>
        <w:tc>
          <w:tcPr>
            <w:tcW w:w="1747"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175cum/hour</w:t>
            </w: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9"/>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4486.96</w:t>
            </w:r>
          </w:p>
        </w:tc>
      </w:tr>
      <w:tr w:rsidR="00E12A86" w:rsidRPr="003B3A60" w:rsidTr="00CD0387">
        <w:trPr>
          <w:trHeight w:val="46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45.</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Transit Mixer</w:t>
            </w:r>
          </w:p>
        </w:tc>
        <w:tc>
          <w:tcPr>
            <w:tcW w:w="1560"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Transportation of</w:t>
            </w:r>
          </w:p>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proofErr w:type="gramStart"/>
            <w:r w:rsidRPr="00F37FEE">
              <w:rPr>
                <w:rFonts w:ascii="Times New Roman" w:eastAsia="Times New Roman" w:hAnsi="Times New Roman" w:cs="Times New Roman"/>
                <w:sz w:val="20"/>
                <w:szCs w:val="20"/>
                <w:lang w:eastAsia="en-IN"/>
              </w:rPr>
              <w:t>concrete</w:t>
            </w:r>
            <w:proofErr w:type="gramEnd"/>
            <w:r w:rsidRPr="00F37FEE">
              <w:rPr>
                <w:rFonts w:ascii="Times New Roman" w:eastAsia="Times New Roman" w:hAnsi="Times New Roman" w:cs="Times New Roman"/>
                <w:sz w:val="20"/>
                <w:szCs w:val="20"/>
                <w:lang w:eastAsia="en-IN"/>
              </w:rPr>
              <w:t xml:space="preserve"> mix to site.</w:t>
            </w:r>
          </w:p>
        </w:tc>
        <w:tc>
          <w:tcPr>
            <w:tcW w:w="1747"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4.5cum/hour 3cum/hour</w:t>
            </w: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 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521.74</w:t>
            </w:r>
          </w:p>
          <w:p w:rsidR="00E12A86" w:rsidRPr="00F37FEE" w:rsidRDefault="00E12A86" w:rsidP="00CD0387">
            <w:pPr>
              <w:widowControl w:val="0"/>
              <w:kinsoku w:val="0"/>
              <w:overflowPunct w:val="0"/>
              <w:autoSpaceDE w:val="0"/>
              <w:autoSpaceDN w:val="0"/>
              <w:adjustRightInd w:val="0"/>
              <w:spacing w:after="0" w:line="228" w:lineRule="exact"/>
              <w:ind w:left="109"/>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478.26</w:t>
            </w:r>
          </w:p>
        </w:tc>
      </w:tr>
      <w:tr w:rsidR="00E12A86" w:rsidRPr="003B3A60" w:rsidTr="00CD0387">
        <w:trPr>
          <w:trHeight w:val="46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46.</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Grout pump</w:t>
            </w:r>
          </w:p>
        </w:tc>
        <w:tc>
          <w:tcPr>
            <w:tcW w:w="1560" w:type="dxa"/>
            <w:tcBorders>
              <w:top w:val="single" w:sz="4" w:space="0" w:color="000000"/>
              <w:left w:val="single" w:sz="4" w:space="0" w:color="000000"/>
              <w:bottom w:val="single" w:sz="4" w:space="0" w:color="000000"/>
              <w:right w:val="single" w:sz="4" w:space="0" w:color="000000"/>
            </w:tcBorders>
          </w:tcPr>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p>
        </w:tc>
        <w:tc>
          <w:tcPr>
            <w:tcW w:w="1747" w:type="dxa"/>
            <w:tcBorders>
              <w:top w:val="single" w:sz="4" w:space="0" w:color="000000"/>
              <w:left w:val="single" w:sz="4" w:space="0" w:color="000000"/>
              <w:bottom w:val="single" w:sz="4" w:space="0" w:color="000000"/>
              <w:right w:val="single" w:sz="4" w:space="0" w:color="000000"/>
            </w:tcBorders>
          </w:tcPr>
          <w:p w:rsidR="00E12A86" w:rsidRPr="00F37FEE" w:rsidRDefault="00E12A86" w:rsidP="00CD0387">
            <w:pPr>
              <w:widowControl w:val="0"/>
              <w:kinsoku w:val="0"/>
              <w:overflowPunct w:val="0"/>
              <w:autoSpaceDE w:val="0"/>
              <w:autoSpaceDN w:val="0"/>
              <w:adjustRightInd w:val="0"/>
              <w:spacing w:after="0" w:line="228" w:lineRule="exact"/>
              <w:ind w:left="106"/>
              <w:rPr>
                <w:rFonts w:ascii="Times New Roman" w:eastAsia="Times New Roman" w:hAnsi="Times New Roman" w:cs="Times New Roman"/>
                <w:sz w:val="20"/>
                <w:szCs w:val="20"/>
                <w:lang w:val="en-IN" w:eastAsia="en-IN" w:bidi="ar-SA"/>
              </w:rPr>
            </w:pP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56.52</w:t>
            </w:r>
          </w:p>
        </w:tc>
      </w:tr>
      <w:tr w:rsidR="00E12A86" w:rsidRPr="003B3A60" w:rsidTr="00CD0387">
        <w:trPr>
          <w:trHeight w:val="46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47.</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Concrete pump of 45 &amp; 30 cum</w:t>
            </w:r>
          </w:p>
        </w:tc>
        <w:tc>
          <w:tcPr>
            <w:tcW w:w="1560"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Pumping</w:t>
            </w:r>
          </w:p>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concrete</w:t>
            </w:r>
          </w:p>
        </w:tc>
        <w:tc>
          <w:tcPr>
            <w:tcW w:w="1747"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33cum/hour</w:t>
            </w:r>
          </w:p>
          <w:p w:rsidR="00E12A86" w:rsidRPr="00F37FEE" w:rsidRDefault="00E12A86" w:rsidP="00CD0387">
            <w:pPr>
              <w:widowControl w:val="0"/>
              <w:kinsoku w:val="0"/>
              <w:overflowPunct w:val="0"/>
              <w:autoSpaceDE w:val="0"/>
              <w:autoSpaceDN w:val="0"/>
              <w:adjustRightInd w:val="0"/>
              <w:spacing w:after="0" w:line="228"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22cum/hour</w:t>
            </w: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143.48</w:t>
            </w:r>
          </w:p>
        </w:tc>
      </w:tr>
      <w:tr w:rsidR="00E12A86" w:rsidRPr="003B3A60" w:rsidTr="00CD0387">
        <w:trPr>
          <w:trHeight w:val="46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48.</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Pump with 5HP diesel engine</w:t>
            </w:r>
          </w:p>
        </w:tc>
        <w:tc>
          <w:tcPr>
            <w:tcW w:w="1560"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Pumping of</w:t>
            </w:r>
          </w:p>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Water</w:t>
            </w:r>
          </w:p>
        </w:tc>
        <w:tc>
          <w:tcPr>
            <w:tcW w:w="1747" w:type="dxa"/>
            <w:tcBorders>
              <w:top w:val="single" w:sz="4" w:space="0" w:color="000000"/>
              <w:left w:val="single" w:sz="4" w:space="0" w:color="000000"/>
              <w:bottom w:val="single" w:sz="4" w:space="0" w:color="000000"/>
              <w:right w:val="single" w:sz="4" w:space="0" w:color="000000"/>
            </w:tcBorders>
          </w:tcPr>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51.30</w:t>
            </w:r>
          </w:p>
        </w:tc>
      </w:tr>
      <w:tr w:rsidR="00E12A86" w:rsidRPr="003B3A60" w:rsidTr="00CD0387">
        <w:trPr>
          <w:trHeight w:val="46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49.</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Pump with 10HP diesel engine</w:t>
            </w:r>
          </w:p>
        </w:tc>
        <w:tc>
          <w:tcPr>
            <w:tcW w:w="1560"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Pumping of Water</w:t>
            </w:r>
          </w:p>
        </w:tc>
        <w:tc>
          <w:tcPr>
            <w:tcW w:w="1747" w:type="dxa"/>
            <w:tcBorders>
              <w:top w:val="single" w:sz="4" w:space="0" w:color="000000"/>
              <w:left w:val="single" w:sz="4" w:space="0" w:color="000000"/>
              <w:bottom w:val="single" w:sz="4" w:space="0" w:color="000000"/>
              <w:right w:val="single" w:sz="4" w:space="0" w:color="000000"/>
            </w:tcBorders>
          </w:tcPr>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93.91</w:t>
            </w:r>
          </w:p>
        </w:tc>
      </w:tr>
      <w:tr w:rsidR="00E12A86" w:rsidRPr="003B3A60" w:rsidTr="00CD0387">
        <w:trPr>
          <w:trHeight w:val="46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lastRenderedPageBreak/>
              <w:t>50.</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Pump with 20HP diesel engine</w:t>
            </w:r>
          </w:p>
        </w:tc>
        <w:tc>
          <w:tcPr>
            <w:tcW w:w="1560"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Pumping of</w:t>
            </w:r>
          </w:p>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Water</w:t>
            </w:r>
          </w:p>
        </w:tc>
        <w:tc>
          <w:tcPr>
            <w:tcW w:w="1747" w:type="dxa"/>
            <w:tcBorders>
              <w:top w:val="single" w:sz="4" w:space="0" w:color="000000"/>
              <w:left w:val="single" w:sz="4" w:space="0" w:color="000000"/>
              <w:bottom w:val="single" w:sz="4" w:space="0" w:color="000000"/>
              <w:right w:val="single" w:sz="4" w:space="0" w:color="000000"/>
            </w:tcBorders>
          </w:tcPr>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144.35</w:t>
            </w:r>
          </w:p>
        </w:tc>
      </w:tr>
      <w:tr w:rsidR="00E12A86" w:rsidRPr="003B3A60" w:rsidTr="00CD0387">
        <w:trPr>
          <w:trHeight w:val="46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51.</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Pump with 40HP diesel engine</w:t>
            </w:r>
          </w:p>
        </w:tc>
        <w:tc>
          <w:tcPr>
            <w:tcW w:w="1560"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Pumping of</w:t>
            </w:r>
          </w:p>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Water</w:t>
            </w:r>
          </w:p>
        </w:tc>
        <w:tc>
          <w:tcPr>
            <w:tcW w:w="1747" w:type="dxa"/>
            <w:tcBorders>
              <w:top w:val="single" w:sz="4" w:space="0" w:color="000000"/>
              <w:left w:val="single" w:sz="4" w:space="0" w:color="000000"/>
              <w:bottom w:val="single" w:sz="4" w:space="0" w:color="000000"/>
              <w:right w:val="single" w:sz="4" w:space="0" w:color="000000"/>
            </w:tcBorders>
          </w:tcPr>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241.74</w:t>
            </w:r>
          </w:p>
        </w:tc>
      </w:tr>
      <w:tr w:rsidR="00E12A86" w:rsidRPr="003B3A60" w:rsidTr="00CD0387">
        <w:trPr>
          <w:trHeight w:val="46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52.</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Pump with 40HP electrical</w:t>
            </w:r>
          </w:p>
        </w:tc>
        <w:tc>
          <w:tcPr>
            <w:tcW w:w="1560"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Pumping of Water</w:t>
            </w:r>
          </w:p>
        </w:tc>
        <w:tc>
          <w:tcPr>
            <w:tcW w:w="1747" w:type="dxa"/>
            <w:tcBorders>
              <w:top w:val="single" w:sz="4" w:space="0" w:color="000000"/>
              <w:left w:val="single" w:sz="4" w:space="0" w:color="000000"/>
              <w:bottom w:val="single" w:sz="4" w:space="0" w:color="000000"/>
              <w:right w:val="single" w:sz="4" w:space="0" w:color="000000"/>
            </w:tcBorders>
          </w:tcPr>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129.57</w:t>
            </w:r>
          </w:p>
        </w:tc>
      </w:tr>
      <w:tr w:rsidR="00E12A86" w:rsidRPr="003B3A60" w:rsidTr="00CD0387">
        <w:trPr>
          <w:trHeight w:val="46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53.</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Pump with 50HP electrical</w:t>
            </w:r>
          </w:p>
        </w:tc>
        <w:tc>
          <w:tcPr>
            <w:tcW w:w="1560"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Pumping of</w:t>
            </w:r>
          </w:p>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Water</w:t>
            </w:r>
          </w:p>
        </w:tc>
        <w:tc>
          <w:tcPr>
            <w:tcW w:w="1747" w:type="dxa"/>
            <w:tcBorders>
              <w:top w:val="single" w:sz="4" w:space="0" w:color="000000"/>
              <w:left w:val="single" w:sz="4" w:space="0" w:color="000000"/>
              <w:bottom w:val="single" w:sz="4" w:space="0" w:color="000000"/>
              <w:right w:val="single" w:sz="4" w:space="0" w:color="000000"/>
            </w:tcBorders>
          </w:tcPr>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158.26</w:t>
            </w:r>
          </w:p>
        </w:tc>
      </w:tr>
      <w:tr w:rsidR="00E12A86" w:rsidRPr="003B3A60" w:rsidTr="00CD0387">
        <w:trPr>
          <w:trHeight w:val="46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54.</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Cranes 80 tonnes</w:t>
            </w:r>
          </w:p>
        </w:tc>
        <w:tc>
          <w:tcPr>
            <w:tcW w:w="1560"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Lifting purpose</w:t>
            </w:r>
          </w:p>
        </w:tc>
        <w:tc>
          <w:tcPr>
            <w:tcW w:w="1747" w:type="dxa"/>
            <w:tcBorders>
              <w:top w:val="single" w:sz="4" w:space="0" w:color="000000"/>
              <w:left w:val="single" w:sz="4" w:space="0" w:color="000000"/>
              <w:bottom w:val="single" w:sz="4" w:space="0" w:color="000000"/>
              <w:right w:val="single" w:sz="4" w:space="0" w:color="000000"/>
            </w:tcBorders>
          </w:tcPr>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717.39</w:t>
            </w:r>
          </w:p>
        </w:tc>
      </w:tr>
      <w:tr w:rsidR="00E12A86" w:rsidRPr="003B3A60" w:rsidTr="00CD0387">
        <w:trPr>
          <w:trHeight w:val="46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55.</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Cranes 35 tonnes</w:t>
            </w:r>
          </w:p>
        </w:tc>
        <w:tc>
          <w:tcPr>
            <w:tcW w:w="1560"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Lifting purpose</w:t>
            </w:r>
          </w:p>
        </w:tc>
        <w:tc>
          <w:tcPr>
            <w:tcW w:w="1747" w:type="dxa"/>
            <w:tcBorders>
              <w:top w:val="single" w:sz="4" w:space="0" w:color="000000"/>
              <w:left w:val="single" w:sz="4" w:space="0" w:color="000000"/>
              <w:bottom w:val="single" w:sz="4" w:space="0" w:color="000000"/>
              <w:right w:val="single" w:sz="4" w:space="0" w:color="000000"/>
            </w:tcBorders>
          </w:tcPr>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478.26</w:t>
            </w:r>
          </w:p>
        </w:tc>
      </w:tr>
      <w:tr w:rsidR="00E12A86" w:rsidRPr="003B3A60" w:rsidTr="00CD0387">
        <w:trPr>
          <w:trHeight w:val="46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56.</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Cranes 3 tonnes</w:t>
            </w:r>
          </w:p>
        </w:tc>
        <w:tc>
          <w:tcPr>
            <w:tcW w:w="1560"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Lifting purpose</w:t>
            </w:r>
          </w:p>
        </w:tc>
        <w:tc>
          <w:tcPr>
            <w:tcW w:w="1747" w:type="dxa"/>
            <w:tcBorders>
              <w:top w:val="single" w:sz="4" w:space="0" w:color="000000"/>
              <w:left w:val="single" w:sz="4" w:space="0" w:color="000000"/>
              <w:bottom w:val="single" w:sz="4" w:space="0" w:color="000000"/>
              <w:right w:val="single" w:sz="4" w:space="0" w:color="000000"/>
            </w:tcBorders>
          </w:tcPr>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200.00</w:t>
            </w:r>
          </w:p>
        </w:tc>
      </w:tr>
      <w:tr w:rsidR="00E12A86" w:rsidRPr="003B3A60" w:rsidTr="00CD0387">
        <w:trPr>
          <w:trHeight w:val="46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57.</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Crawler mounted crane(18T)</w:t>
            </w:r>
          </w:p>
        </w:tc>
        <w:tc>
          <w:tcPr>
            <w:tcW w:w="1560"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Lifting purpose</w:t>
            </w:r>
          </w:p>
        </w:tc>
        <w:tc>
          <w:tcPr>
            <w:tcW w:w="1747" w:type="dxa"/>
            <w:tcBorders>
              <w:top w:val="single" w:sz="4" w:space="0" w:color="000000"/>
              <w:left w:val="single" w:sz="4" w:space="0" w:color="000000"/>
              <w:bottom w:val="single" w:sz="4" w:space="0" w:color="000000"/>
              <w:right w:val="single" w:sz="4" w:space="0" w:color="000000"/>
            </w:tcBorders>
          </w:tcPr>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1493.04</w:t>
            </w:r>
          </w:p>
        </w:tc>
      </w:tr>
      <w:tr w:rsidR="00E12A86" w:rsidRPr="003B3A60" w:rsidTr="00CD0387">
        <w:trPr>
          <w:trHeight w:val="46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58.</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Tower Crane</w:t>
            </w:r>
          </w:p>
        </w:tc>
        <w:tc>
          <w:tcPr>
            <w:tcW w:w="1560"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Lifting purpose</w:t>
            </w:r>
          </w:p>
        </w:tc>
        <w:tc>
          <w:tcPr>
            <w:tcW w:w="1747" w:type="dxa"/>
            <w:tcBorders>
              <w:top w:val="single" w:sz="4" w:space="0" w:color="000000"/>
              <w:left w:val="single" w:sz="4" w:space="0" w:color="000000"/>
              <w:bottom w:val="single" w:sz="4" w:space="0" w:color="000000"/>
              <w:right w:val="single" w:sz="4" w:space="0" w:color="000000"/>
            </w:tcBorders>
          </w:tcPr>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479.13</w:t>
            </w:r>
          </w:p>
        </w:tc>
      </w:tr>
      <w:tr w:rsidR="00E12A86" w:rsidRPr="003B3A60" w:rsidTr="00CD0387">
        <w:trPr>
          <w:trHeight w:val="46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59.</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Welding</w:t>
            </w:r>
          </w:p>
        </w:tc>
        <w:tc>
          <w:tcPr>
            <w:tcW w:w="1560"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Welding</w:t>
            </w:r>
          </w:p>
        </w:tc>
        <w:tc>
          <w:tcPr>
            <w:tcW w:w="1747" w:type="dxa"/>
            <w:tcBorders>
              <w:top w:val="single" w:sz="4" w:space="0" w:color="000000"/>
              <w:left w:val="single" w:sz="4" w:space="0" w:color="000000"/>
              <w:bottom w:val="single" w:sz="4" w:space="0" w:color="000000"/>
              <w:right w:val="single" w:sz="4" w:space="0" w:color="000000"/>
            </w:tcBorders>
          </w:tcPr>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70.43</w:t>
            </w:r>
          </w:p>
        </w:tc>
      </w:tr>
      <w:tr w:rsidR="00E12A86" w:rsidRPr="003B3A60" w:rsidTr="00CD0387">
        <w:trPr>
          <w:trHeight w:val="46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60.</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Grouting machine without compressor</w:t>
            </w:r>
          </w:p>
        </w:tc>
        <w:tc>
          <w:tcPr>
            <w:tcW w:w="1560" w:type="dxa"/>
            <w:tcBorders>
              <w:top w:val="single" w:sz="4" w:space="0" w:color="000000"/>
              <w:left w:val="single" w:sz="4" w:space="0" w:color="000000"/>
              <w:bottom w:val="single" w:sz="4" w:space="0" w:color="000000"/>
              <w:right w:val="single" w:sz="4" w:space="0" w:color="000000"/>
            </w:tcBorders>
          </w:tcPr>
          <w:p w:rsidR="00E12A86" w:rsidRPr="00F37FEE" w:rsidRDefault="00E12A86" w:rsidP="00CD0387">
            <w:pPr>
              <w:widowControl w:val="0"/>
              <w:kinsoku w:val="0"/>
              <w:overflowPunct w:val="0"/>
              <w:autoSpaceDE w:val="0"/>
              <w:autoSpaceDN w:val="0"/>
              <w:adjustRightInd w:val="0"/>
              <w:spacing w:after="0" w:line="227" w:lineRule="exact"/>
              <w:ind w:left="107"/>
              <w:rPr>
                <w:rFonts w:ascii="Times New Roman" w:eastAsia="Times New Roman" w:hAnsi="Times New Roman" w:cs="Times New Roman"/>
                <w:sz w:val="20"/>
                <w:szCs w:val="20"/>
                <w:lang w:val="en-IN" w:eastAsia="en-IN" w:bidi="ar-SA"/>
              </w:rPr>
            </w:pPr>
          </w:p>
        </w:tc>
        <w:tc>
          <w:tcPr>
            <w:tcW w:w="1747" w:type="dxa"/>
            <w:tcBorders>
              <w:top w:val="single" w:sz="4" w:space="0" w:color="000000"/>
              <w:left w:val="single" w:sz="4" w:space="0" w:color="000000"/>
              <w:bottom w:val="single" w:sz="4" w:space="0" w:color="000000"/>
              <w:right w:val="single" w:sz="4" w:space="0" w:color="000000"/>
            </w:tcBorders>
          </w:tcPr>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79.13</w:t>
            </w:r>
          </w:p>
        </w:tc>
      </w:tr>
      <w:tr w:rsidR="00E12A86" w:rsidRPr="003B3A60" w:rsidTr="00CD0387">
        <w:trPr>
          <w:trHeight w:val="46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61.</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Mechanical Winch(10T)</w:t>
            </w:r>
          </w:p>
        </w:tc>
        <w:tc>
          <w:tcPr>
            <w:tcW w:w="1560" w:type="dxa"/>
            <w:tcBorders>
              <w:top w:val="single" w:sz="4" w:space="0" w:color="000000"/>
              <w:left w:val="single" w:sz="4" w:space="0" w:color="000000"/>
              <w:bottom w:val="single" w:sz="4" w:space="0" w:color="000000"/>
              <w:right w:val="single" w:sz="4" w:space="0" w:color="000000"/>
            </w:tcBorders>
          </w:tcPr>
          <w:p w:rsidR="00E12A86" w:rsidRPr="00F37FEE" w:rsidRDefault="00E12A86" w:rsidP="00CD0387">
            <w:pPr>
              <w:widowControl w:val="0"/>
              <w:kinsoku w:val="0"/>
              <w:overflowPunct w:val="0"/>
              <w:autoSpaceDE w:val="0"/>
              <w:autoSpaceDN w:val="0"/>
              <w:adjustRightInd w:val="0"/>
              <w:spacing w:after="0" w:line="227" w:lineRule="exact"/>
              <w:ind w:left="107"/>
              <w:rPr>
                <w:rFonts w:ascii="Times New Roman" w:eastAsia="Times New Roman" w:hAnsi="Times New Roman" w:cs="Times New Roman"/>
                <w:sz w:val="20"/>
                <w:szCs w:val="20"/>
                <w:lang w:val="en-IN" w:eastAsia="en-IN" w:bidi="ar-SA"/>
              </w:rPr>
            </w:pPr>
          </w:p>
        </w:tc>
        <w:tc>
          <w:tcPr>
            <w:tcW w:w="1747" w:type="dxa"/>
            <w:tcBorders>
              <w:top w:val="single" w:sz="4" w:space="0" w:color="000000"/>
              <w:left w:val="single" w:sz="4" w:space="0" w:color="000000"/>
              <w:bottom w:val="single" w:sz="4" w:space="0" w:color="000000"/>
              <w:right w:val="single" w:sz="4" w:space="0" w:color="000000"/>
            </w:tcBorders>
          </w:tcPr>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194.78</w:t>
            </w:r>
          </w:p>
        </w:tc>
      </w:tr>
      <w:tr w:rsidR="00E12A86" w:rsidRPr="003B3A60" w:rsidTr="00CD0387">
        <w:trPr>
          <w:trHeight w:val="46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62.</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Power Winch(40HP)</w:t>
            </w:r>
          </w:p>
        </w:tc>
        <w:tc>
          <w:tcPr>
            <w:tcW w:w="1560" w:type="dxa"/>
            <w:tcBorders>
              <w:top w:val="single" w:sz="4" w:space="0" w:color="000000"/>
              <w:left w:val="single" w:sz="4" w:space="0" w:color="000000"/>
              <w:bottom w:val="single" w:sz="4" w:space="0" w:color="000000"/>
              <w:right w:val="single" w:sz="4" w:space="0" w:color="000000"/>
            </w:tcBorders>
          </w:tcPr>
          <w:p w:rsidR="00E12A86" w:rsidRPr="00F37FEE" w:rsidRDefault="00E12A86" w:rsidP="00CD0387">
            <w:pPr>
              <w:widowControl w:val="0"/>
              <w:kinsoku w:val="0"/>
              <w:overflowPunct w:val="0"/>
              <w:autoSpaceDE w:val="0"/>
              <w:autoSpaceDN w:val="0"/>
              <w:adjustRightInd w:val="0"/>
              <w:spacing w:after="0" w:line="227" w:lineRule="exact"/>
              <w:ind w:left="107"/>
              <w:rPr>
                <w:rFonts w:ascii="Times New Roman" w:eastAsia="Times New Roman" w:hAnsi="Times New Roman" w:cs="Times New Roman"/>
                <w:sz w:val="20"/>
                <w:szCs w:val="20"/>
                <w:lang w:val="en-IN" w:eastAsia="en-IN" w:bidi="ar-SA"/>
              </w:rPr>
            </w:pPr>
          </w:p>
        </w:tc>
        <w:tc>
          <w:tcPr>
            <w:tcW w:w="1747" w:type="dxa"/>
            <w:tcBorders>
              <w:top w:val="single" w:sz="4" w:space="0" w:color="000000"/>
              <w:left w:val="single" w:sz="4" w:space="0" w:color="000000"/>
              <w:bottom w:val="single" w:sz="4" w:space="0" w:color="000000"/>
              <w:right w:val="single" w:sz="4" w:space="0" w:color="000000"/>
            </w:tcBorders>
          </w:tcPr>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191.30</w:t>
            </w:r>
          </w:p>
        </w:tc>
      </w:tr>
      <w:tr w:rsidR="00E12A86" w:rsidRPr="003B3A60" w:rsidTr="00CD0387">
        <w:trPr>
          <w:trHeight w:val="46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63.</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Concrete Bucket</w:t>
            </w:r>
          </w:p>
        </w:tc>
        <w:tc>
          <w:tcPr>
            <w:tcW w:w="1560"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For pouring</w:t>
            </w:r>
          </w:p>
          <w:p w:rsidR="00E12A86" w:rsidRPr="00F37FEE" w:rsidRDefault="00E12A86" w:rsidP="00CD0387">
            <w:pPr>
              <w:widowControl w:val="0"/>
              <w:kinsoku w:val="0"/>
              <w:overflowPunct w:val="0"/>
              <w:autoSpaceDE w:val="0"/>
              <w:autoSpaceDN w:val="0"/>
              <w:adjustRightInd w:val="0"/>
              <w:spacing w:after="0" w:line="227"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concrete</w:t>
            </w:r>
          </w:p>
        </w:tc>
        <w:tc>
          <w:tcPr>
            <w:tcW w:w="1747"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1cum</w:t>
            </w: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8.70</w:t>
            </w:r>
          </w:p>
        </w:tc>
      </w:tr>
      <w:tr w:rsidR="00E12A86" w:rsidRPr="003B3A60" w:rsidTr="00CD0387">
        <w:trPr>
          <w:trHeight w:val="46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64.</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Kerb casting machine</w:t>
            </w:r>
          </w:p>
        </w:tc>
        <w:tc>
          <w:tcPr>
            <w:tcW w:w="1560"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Kerb making</w:t>
            </w:r>
          </w:p>
        </w:tc>
        <w:tc>
          <w:tcPr>
            <w:tcW w:w="1747"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80RM/hour</w:t>
            </w: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173.91</w:t>
            </w:r>
          </w:p>
        </w:tc>
      </w:tr>
      <w:tr w:rsidR="00E12A86" w:rsidRPr="003B3A60" w:rsidTr="00CD0387">
        <w:trPr>
          <w:trHeight w:val="46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65.</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40" w:lineRule="auto"/>
              <w:ind w:left="107" w:right="2099" w:hanging="1"/>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Concrete Mixer 0.4/0.28 cum</w:t>
            </w:r>
          </w:p>
          <w:p w:rsidR="00E12A86" w:rsidRPr="00F37FEE" w:rsidRDefault="00E12A86" w:rsidP="00CD0387">
            <w:pPr>
              <w:widowControl w:val="0"/>
              <w:kinsoku w:val="0"/>
              <w:overflowPunct w:val="0"/>
              <w:autoSpaceDE w:val="0"/>
              <w:autoSpaceDN w:val="0"/>
              <w:adjustRightInd w:val="0"/>
              <w:spacing w:after="0" w:line="228"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1 cum</w:t>
            </w:r>
          </w:p>
        </w:tc>
        <w:tc>
          <w:tcPr>
            <w:tcW w:w="1560"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Concrete Mixing</w:t>
            </w:r>
          </w:p>
        </w:tc>
        <w:tc>
          <w:tcPr>
            <w:tcW w:w="1747"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2.5cum/hour 7.5cum/hour</w:t>
            </w: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 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153.91</w:t>
            </w:r>
          </w:p>
        </w:tc>
      </w:tr>
      <w:tr w:rsidR="00E12A86" w:rsidRPr="003B3A60" w:rsidTr="00CD0387">
        <w:trPr>
          <w:trHeight w:val="46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66.</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40" w:lineRule="auto"/>
              <w:ind w:left="107" w:right="2099" w:hanging="1"/>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Vibrator(3HP diesel)</w:t>
            </w:r>
          </w:p>
        </w:tc>
        <w:tc>
          <w:tcPr>
            <w:tcW w:w="1560"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Compacting concrete</w:t>
            </w:r>
          </w:p>
        </w:tc>
        <w:tc>
          <w:tcPr>
            <w:tcW w:w="1747" w:type="dxa"/>
            <w:tcBorders>
              <w:top w:val="single" w:sz="4" w:space="0" w:color="000000"/>
              <w:left w:val="single" w:sz="4" w:space="0" w:color="000000"/>
              <w:bottom w:val="single" w:sz="4" w:space="0" w:color="000000"/>
              <w:right w:val="single" w:sz="4" w:space="0" w:color="000000"/>
            </w:tcBorders>
          </w:tcPr>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92.17</w:t>
            </w:r>
          </w:p>
        </w:tc>
      </w:tr>
      <w:tr w:rsidR="00E12A86" w:rsidRPr="003B3A60" w:rsidTr="00CD0387">
        <w:trPr>
          <w:trHeight w:val="46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67.</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40" w:lineRule="auto"/>
              <w:ind w:left="107" w:right="2099" w:hanging="1"/>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Piling Rig with Bentonite pump</w:t>
            </w:r>
          </w:p>
        </w:tc>
        <w:tc>
          <w:tcPr>
            <w:tcW w:w="1560"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5"/>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0.75m dia to</w:t>
            </w:r>
          </w:p>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1.2m dia boring attachment</w:t>
            </w:r>
          </w:p>
        </w:tc>
        <w:tc>
          <w:tcPr>
            <w:tcW w:w="1747"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2 to 3RM/hour</w:t>
            </w: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3065.22</w:t>
            </w:r>
          </w:p>
        </w:tc>
      </w:tr>
      <w:tr w:rsidR="00E12A86" w:rsidRPr="003B3A60" w:rsidTr="00CD0387">
        <w:trPr>
          <w:trHeight w:val="46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68.</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40" w:lineRule="auto"/>
              <w:ind w:left="107" w:right="2099" w:hanging="1"/>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Concrete Paver Finisher with 40HP Motor</w:t>
            </w:r>
          </w:p>
        </w:tc>
        <w:tc>
          <w:tcPr>
            <w:tcW w:w="1560"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5"/>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Paving of concrete surface</w:t>
            </w:r>
          </w:p>
        </w:tc>
        <w:tc>
          <w:tcPr>
            <w:tcW w:w="1747"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20cum/hour</w:t>
            </w: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1608.70</w:t>
            </w:r>
          </w:p>
        </w:tc>
      </w:tr>
      <w:tr w:rsidR="00E12A86" w:rsidRPr="003B3A60" w:rsidTr="00CD0387">
        <w:trPr>
          <w:trHeight w:val="46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69.</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40" w:lineRule="auto"/>
              <w:ind w:left="107" w:right="2099" w:hanging="1"/>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Integrated stone crusher</w:t>
            </w:r>
          </w:p>
        </w:tc>
        <w:tc>
          <w:tcPr>
            <w:tcW w:w="1560"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40" w:lineRule="auto"/>
              <w:ind w:left="106" w:right="474"/>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Crushing of spalls Crushing of</w:t>
            </w:r>
          </w:p>
          <w:p w:rsidR="00E12A86" w:rsidRPr="00F37FEE" w:rsidRDefault="00E12A86" w:rsidP="00CD0387">
            <w:pPr>
              <w:widowControl w:val="0"/>
              <w:kinsoku w:val="0"/>
              <w:overflowPunct w:val="0"/>
              <w:autoSpaceDE w:val="0"/>
              <w:autoSpaceDN w:val="0"/>
              <w:adjustRightInd w:val="0"/>
              <w:spacing w:after="0" w:line="227" w:lineRule="exact"/>
              <w:ind w:left="105"/>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spalls</w:t>
            </w:r>
          </w:p>
        </w:tc>
        <w:tc>
          <w:tcPr>
            <w:tcW w:w="1747"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100TPH</w:t>
            </w:r>
          </w:p>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200 TPH</w:t>
            </w: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4860.87</w:t>
            </w:r>
          </w:p>
          <w:p w:rsidR="00E12A86" w:rsidRPr="00F37FEE" w:rsidRDefault="00E12A86" w:rsidP="00CD0387">
            <w:pPr>
              <w:widowControl w:val="0"/>
              <w:kinsoku w:val="0"/>
              <w:overflowPunct w:val="0"/>
              <w:autoSpaceDE w:val="0"/>
              <w:autoSpaceDN w:val="0"/>
              <w:adjustRightInd w:val="0"/>
              <w:spacing w:after="0" w:line="227"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10226.09</w:t>
            </w:r>
          </w:p>
        </w:tc>
      </w:tr>
      <w:tr w:rsidR="00E12A86" w:rsidRPr="003B3A60" w:rsidTr="00CD0387">
        <w:trPr>
          <w:trHeight w:val="46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70.</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40" w:lineRule="auto"/>
              <w:ind w:left="107" w:right="2099" w:hanging="1"/>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Stone crusher(electrical)</w:t>
            </w:r>
          </w:p>
        </w:tc>
        <w:tc>
          <w:tcPr>
            <w:tcW w:w="1560"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Crushing of</w:t>
            </w:r>
          </w:p>
          <w:p w:rsidR="00E12A86" w:rsidRPr="00F37FEE" w:rsidRDefault="00E12A86" w:rsidP="00CD0387">
            <w:pPr>
              <w:widowControl w:val="0"/>
              <w:kinsoku w:val="0"/>
              <w:overflowPunct w:val="0"/>
              <w:autoSpaceDE w:val="0"/>
              <w:autoSpaceDN w:val="0"/>
              <w:adjustRightInd w:val="0"/>
              <w:spacing w:after="0" w:line="240" w:lineRule="auto"/>
              <w:ind w:left="106" w:right="474"/>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spalls</w:t>
            </w:r>
          </w:p>
        </w:tc>
        <w:tc>
          <w:tcPr>
            <w:tcW w:w="1747" w:type="dxa"/>
            <w:tcBorders>
              <w:top w:val="single" w:sz="4" w:space="0" w:color="000000"/>
              <w:left w:val="single" w:sz="4" w:space="0" w:color="000000"/>
              <w:bottom w:val="single" w:sz="4" w:space="0" w:color="000000"/>
              <w:right w:val="single" w:sz="4" w:space="0" w:color="000000"/>
            </w:tcBorders>
          </w:tcPr>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160.00</w:t>
            </w:r>
          </w:p>
        </w:tc>
      </w:tr>
      <w:tr w:rsidR="00E12A86" w:rsidRPr="003B3A60" w:rsidTr="00CD0387">
        <w:trPr>
          <w:trHeight w:val="46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71.</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40" w:lineRule="auto"/>
              <w:ind w:left="107" w:right="2099" w:hanging="1"/>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Crushing &amp; processing plant(electrical)</w:t>
            </w:r>
          </w:p>
        </w:tc>
        <w:tc>
          <w:tcPr>
            <w:tcW w:w="1560" w:type="dxa"/>
            <w:tcBorders>
              <w:top w:val="single" w:sz="4" w:space="0" w:color="000000"/>
              <w:left w:val="single" w:sz="4" w:space="0" w:color="000000"/>
              <w:bottom w:val="single" w:sz="4" w:space="0" w:color="000000"/>
              <w:right w:val="single" w:sz="4" w:space="0" w:color="000000"/>
            </w:tcBorders>
          </w:tcPr>
          <w:p w:rsidR="00E12A86" w:rsidRPr="00F37FEE" w:rsidRDefault="00E12A86" w:rsidP="00CD0387">
            <w:pPr>
              <w:widowControl w:val="0"/>
              <w:kinsoku w:val="0"/>
              <w:overflowPunct w:val="0"/>
              <w:autoSpaceDE w:val="0"/>
              <w:autoSpaceDN w:val="0"/>
              <w:adjustRightInd w:val="0"/>
              <w:spacing w:after="0" w:line="227" w:lineRule="exact"/>
              <w:ind w:left="107"/>
              <w:rPr>
                <w:rFonts w:ascii="Times New Roman" w:eastAsia="Times New Roman" w:hAnsi="Times New Roman" w:cs="Times New Roman"/>
                <w:sz w:val="20"/>
                <w:szCs w:val="20"/>
                <w:lang w:val="en-IN" w:eastAsia="en-IN" w:bidi="ar-SA"/>
              </w:rPr>
            </w:pPr>
          </w:p>
        </w:tc>
        <w:tc>
          <w:tcPr>
            <w:tcW w:w="1747" w:type="dxa"/>
            <w:tcBorders>
              <w:top w:val="single" w:sz="4" w:space="0" w:color="000000"/>
              <w:left w:val="single" w:sz="4" w:space="0" w:color="000000"/>
              <w:bottom w:val="single" w:sz="4" w:space="0" w:color="000000"/>
              <w:right w:val="single" w:sz="4" w:space="0" w:color="000000"/>
            </w:tcBorders>
          </w:tcPr>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204.35</w:t>
            </w:r>
          </w:p>
        </w:tc>
      </w:tr>
      <w:tr w:rsidR="00E12A86" w:rsidRPr="003B3A60" w:rsidTr="00CD0387">
        <w:trPr>
          <w:trHeight w:val="46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72.</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40" w:lineRule="auto"/>
              <w:ind w:left="107" w:right="2099" w:hanging="1"/>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Concrete paver Finisher with 40HP Motor</w:t>
            </w:r>
          </w:p>
        </w:tc>
        <w:tc>
          <w:tcPr>
            <w:tcW w:w="1560"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Paving of concrete surface</w:t>
            </w:r>
          </w:p>
        </w:tc>
        <w:tc>
          <w:tcPr>
            <w:tcW w:w="1747"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175cum/hour</w:t>
            </w: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14076.52</w:t>
            </w:r>
          </w:p>
        </w:tc>
      </w:tr>
      <w:tr w:rsidR="00E12A86" w:rsidRPr="003B3A60" w:rsidTr="00CD0387">
        <w:trPr>
          <w:trHeight w:val="46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lastRenderedPageBreak/>
              <w:t>73.</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40" w:lineRule="auto"/>
              <w:ind w:left="107" w:right="2099" w:hanging="1"/>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Prestressing Jack with Pump &amp; Access</w:t>
            </w:r>
          </w:p>
        </w:tc>
        <w:tc>
          <w:tcPr>
            <w:tcW w:w="1560"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40" w:lineRule="auto"/>
              <w:ind w:left="106" w:right="468" w:hanging="1"/>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Stressing of steel wires /</w:t>
            </w:r>
          </w:p>
          <w:p w:rsidR="00E12A86" w:rsidRPr="00F37FEE" w:rsidRDefault="00E12A86" w:rsidP="00CD0387">
            <w:pPr>
              <w:widowControl w:val="0"/>
              <w:kinsoku w:val="0"/>
              <w:overflowPunct w:val="0"/>
              <w:autoSpaceDE w:val="0"/>
              <w:autoSpaceDN w:val="0"/>
              <w:adjustRightInd w:val="0"/>
              <w:spacing w:after="0" w:line="227"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stand</w:t>
            </w:r>
          </w:p>
        </w:tc>
        <w:tc>
          <w:tcPr>
            <w:tcW w:w="1747" w:type="dxa"/>
            <w:tcBorders>
              <w:top w:val="single" w:sz="4" w:space="0" w:color="000000"/>
              <w:left w:val="single" w:sz="4" w:space="0" w:color="000000"/>
              <w:bottom w:val="single" w:sz="4" w:space="0" w:color="000000"/>
              <w:right w:val="single" w:sz="4" w:space="0" w:color="000000"/>
            </w:tcBorders>
          </w:tcPr>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72.17</w:t>
            </w:r>
          </w:p>
        </w:tc>
      </w:tr>
      <w:tr w:rsidR="00E12A86" w:rsidRPr="003B3A60" w:rsidTr="00CD0387">
        <w:trPr>
          <w:trHeight w:val="46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74.</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40" w:lineRule="auto"/>
              <w:ind w:left="107" w:right="2099" w:hanging="1"/>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Generator 100KVA</w:t>
            </w:r>
          </w:p>
        </w:tc>
        <w:tc>
          <w:tcPr>
            <w:tcW w:w="1560"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40" w:lineRule="auto"/>
              <w:ind w:left="106" w:right="468" w:hanging="1"/>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Generation of Electric Energy</w:t>
            </w:r>
          </w:p>
        </w:tc>
        <w:tc>
          <w:tcPr>
            <w:tcW w:w="1747"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100KVA</w:t>
            </w: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391.30</w:t>
            </w:r>
          </w:p>
        </w:tc>
      </w:tr>
      <w:tr w:rsidR="00E12A86" w:rsidRPr="003B3A60" w:rsidTr="00CD0387">
        <w:trPr>
          <w:trHeight w:val="46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75.</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40" w:lineRule="auto"/>
              <w:ind w:left="107" w:right="2099" w:hanging="1"/>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Generator 250KVA</w:t>
            </w:r>
          </w:p>
        </w:tc>
        <w:tc>
          <w:tcPr>
            <w:tcW w:w="1560"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Generation of</w:t>
            </w:r>
          </w:p>
          <w:p w:rsidR="00E12A86" w:rsidRPr="00F37FEE" w:rsidRDefault="00E12A86" w:rsidP="00CD0387">
            <w:pPr>
              <w:widowControl w:val="0"/>
              <w:kinsoku w:val="0"/>
              <w:overflowPunct w:val="0"/>
              <w:autoSpaceDE w:val="0"/>
              <w:autoSpaceDN w:val="0"/>
              <w:adjustRightInd w:val="0"/>
              <w:spacing w:after="0" w:line="240" w:lineRule="auto"/>
              <w:ind w:left="106" w:right="468" w:hanging="1"/>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Electric Energy</w:t>
            </w:r>
          </w:p>
        </w:tc>
        <w:tc>
          <w:tcPr>
            <w:tcW w:w="1747"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100KVA</w:t>
            </w: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978.26</w:t>
            </w:r>
          </w:p>
        </w:tc>
      </w:tr>
      <w:tr w:rsidR="00E12A86" w:rsidRPr="003B3A60" w:rsidTr="00CD0387">
        <w:trPr>
          <w:trHeight w:val="46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76</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40" w:lineRule="auto"/>
              <w:ind w:left="107" w:right="2099" w:hanging="1"/>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Generator 33KVA</w:t>
            </w:r>
          </w:p>
        </w:tc>
        <w:tc>
          <w:tcPr>
            <w:tcW w:w="1560"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Generation of</w:t>
            </w:r>
          </w:p>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Electric Energy</w:t>
            </w:r>
          </w:p>
        </w:tc>
        <w:tc>
          <w:tcPr>
            <w:tcW w:w="1747"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50KVA</w:t>
            </w: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208.70</w:t>
            </w:r>
          </w:p>
        </w:tc>
      </w:tr>
      <w:tr w:rsidR="00E12A86" w:rsidRPr="003B3A60" w:rsidTr="00CD0387">
        <w:trPr>
          <w:trHeight w:val="46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77.</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40" w:lineRule="auto"/>
              <w:ind w:left="107" w:right="2099" w:hanging="1"/>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Generator 40KVA</w:t>
            </w:r>
          </w:p>
        </w:tc>
        <w:tc>
          <w:tcPr>
            <w:tcW w:w="1560"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Generation of Electric Energy</w:t>
            </w:r>
          </w:p>
        </w:tc>
        <w:tc>
          <w:tcPr>
            <w:tcW w:w="1747"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KVA</w:t>
            </w: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369.57</w:t>
            </w:r>
          </w:p>
        </w:tc>
      </w:tr>
      <w:tr w:rsidR="00E12A86" w:rsidRPr="003B3A60" w:rsidTr="00CD0387">
        <w:trPr>
          <w:trHeight w:val="46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78.</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40" w:lineRule="auto"/>
              <w:ind w:left="107" w:right="2099" w:hanging="1"/>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Generator 125KVA</w:t>
            </w:r>
          </w:p>
        </w:tc>
        <w:tc>
          <w:tcPr>
            <w:tcW w:w="1560"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Generation of</w:t>
            </w:r>
          </w:p>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Electric Energy</w:t>
            </w:r>
          </w:p>
        </w:tc>
        <w:tc>
          <w:tcPr>
            <w:tcW w:w="1747"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KVA</w:t>
            </w: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786.96</w:t>
            </w:r>
          </w:p>
        </w:tc>
      </w:tr>
      <w:tr w:rsidR="00E12A86" w:rsidRPr="003B3A60" w:rsidTr="00CD0387">
        <w:trPr>
          <w:trHeight w:val="46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79.</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40" w:lineRule="auto"/>
              <w:ind w:left="107" w:right="2099" w:hanging="1"/>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Pneumatic Sinking Plant</w:t>
            </w:r>
          </w:p>
        </w:tc>
        <w:tc>
          <w:tcPr>
            <w:tcW w:w="1560"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Pneumatic sinking of wells</w:t>
            </w:r>
          </w:p>
        </w:tc>
        <w:tc>
          <w:tcPr>
            <w:tcW w:w="1747"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1.5 to 2.0 cum/hour</w:t>
            </w: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2339.13</w:t>
            </w:r>
          </w:p>
        </w:tc>
      </w:tr>
      <w:tr w:rsidR="00E12A86" w:rsidRPr="003B3A60" w:rsidTr="00CD0387">
        <w:trPr>
          <w:trHeight w:val="46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80.</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40" w:lineRule="auto"/>
              <w:ind w:left="107" w:right="2099" w:hanging="1"/>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Truck 5.5cum per 10 tonnes</w:t>
            </w:r>
          </w:p>
        </w:tc>
        <w:tc>
          <w:tcPr>
            <w:tcW w:w="1560"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Material Transport</w:t>
            </w:r>
          </w:p>
        </w:tc>
        <w:tc>
          <w:tcPr>
            <w:tcW w:w="1747"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4.5cum</w:t>
            </w: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40" w:lineRule="auto"/>
              <w:ind w:left="107" w:right="197" w:hanging="1"/>
              <w:rPr>
                <w:rFonts w:ascii="Times New Roman" w:eastAsia="Times New Roman" w:hAnsi="Times New Roman" w:cs="Times New Roman"/>
                <w:spacing w:val="-3"/>
                <w:sz w:val="20"/>
                <w:szCs w:val="20"/>
                <w:lang w:val="en-IN" w:eastAsia="en-IN" w:bidi="ar-SA"/>
              </w:rPr>
            </w:pPr>
            <w:r w:rsidRPr="00F37FEE">
              <w:rPr>
                <w:rFonts w:ascii="Times New Roman" w:eastAsia="Times New Roman" w:hAnsi="Times New Roman" w:cs="Times New Roman"/>
                <w:sz w:val="20"/>
                <w:szCs w:val="20"/>
                <w:lang w:eastAsia="en-IN"/>
              </w:rPr>
              <w:t>Per km. Per</w:t>
            </w:r>
            <w:r w:rsidRPr="00F37FEE">
              <w:rPr>
                <w:rFonts w:ascii="Times New Roman" w:eastAsia="Times New Roman" w:hAnsi="Times New Roman" w:cs="Times New Roman"/>
                <w:spacing w:val="-3"/>
                <w:sz w:val="20"/>
                <w:szCs w:val="20"/>
                <w:lang w:eastAsia="en-IN"/>
              </w:rPr>
              <w:t>ton.km.</w:t>
            </w:r>
          </w:p>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17.39</w:t>
            </w:r>
          </w:p>
          <w:p w:rsidR="00E12A86" w:rsidRPr="00F37FEE" w:rsidRDefault="00E12A86" w:rsidP="00CD0387">
            <w:pPr>
              <w:widowControl w:val="0"/>
              <w:kinsoku w:val="0"/>
              <w:overflowPunct w:val="0"/>
              <w:autoSpaceDE w:val="0"/>
              <w:autoSpaceDN w:val="0"/>
              <w:adjustRightInd w:val="0"/>
              <w:spacing w:after="0" w:line="240" w:lineRule="auto"/>
              <w:ind w:left="108"/>
              <w:rPr>
                <w:rFonts w:ascii="Times New Roman" w:eastAsia="Times New Roman" w:hAnsi="Times New Roman" w:cs="Times New Roman"/>
                <w:sz w:val="20"/>
                <w:szCs w:val="20"/>
                <w:lang w:eastAsia="en-IN"/>
              </w:rPr>
            </w:pPr>
            <w:r w:rsidRPr="00F37FEE">
              <w:rPr>
                <w:rFonts w:ascii="Times New Roman" w:eastAsia="Times New Roman" w:hAnsi="Times New Roman" w:cs="Times New Roman"/>
                <w:sz w:val="20"/>
                <w:szCs w:val="20"/>
                <w:lang w:eastAsia="en-IN"/>
              </w:rPr>
              <w:t>1.74</w:t>
            </w:r>
          </w:p>
          <w:p w:rsidR="00E12A86" w:rsidRPr="00F37FEE" w:rsidRDefault="00E12A86" w:rsidP="00CD0387">
            <w:pPr>
              <w:widowControl w:val="0"/>
              <w:kinsoku w:val="0"/>
              <w:overflowPunct w:val="0"/>
              <w:autoSpaceDE w:val="0"/>
              <w:autoSpaceDN w:val="0"/>
              <w:adjustRightInd w:val="0"/>
              <w:spacing w:after="0" w:line="227"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484.35</w:t>
            </w:r>
          </w:p>
        </w:tc>
      </w:tr>
      <w:tr w:rsidR="00E12A86" w:rsidRPr="003B3A60" w:rsidTr="00CD0387">
        <w:trPr>
          <w:trHeight w:val="46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81.</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40" w:lineRule="auto"/>
              <w:ind w:left="107" w:right="2099" w:hanging="1"/>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Road Marking machine</w:t>
            </w:r>
          </w:p>
        </w:tc>
        <w:tc>
          <w:tcPr>
            <w:tcW w:w="1560"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Road marking</w:t>
            </w:r>
          </w:p>
        </w:tc>
        <w:tc>
          <w:tcPr>
            <w:tcW w:w="1747"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100sqm/hour</w:t>
            </w: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40" w:lineRule="auto"/>
              <w:ind w:left="107" w:right="197" w:hanging="1"/>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52.17</w:t>
            </w:r>
          </w:p>
        </w:tc>
      </w:tr>
      <w:tr w:rsidR="00E12A86" w:rsidRPr="003B3A60" w:rsidTr="00CD0387">
        <w:trPr>
          <w:trHeight w:val="46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82.</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40" w:lineRule="auto"/>
              <w:ind w:left="107" w:right="2099" w:hanging="1"/>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Mobile slurry seal equipment</w:t>
            </w:r>
          </w:p>
        </w:tc>
        <w:tc>
          <w:tcPr>
            <w:tcW w:w="1560"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40" w:lineRule="auto"/>
              <w:ind w:left="106" w:right="4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Mixing and laying slurry</w:t>
            </w:r>
          </w:p>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seal</w:t>
            </w:r>
          </w:p>
        </w:tc>
        <w:tc>
          <w:tcPr>
            <w:tcW w:w="1747"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2700sqm/hour</w:t>
            </w: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40" w:lineRule="auto"/>
              <w:ind w:left="107" w:right="197" w:hanging="1"/>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565.22</w:t>
            </w:r>
          </w:p>
        </w:tc>
      </w:tr>
      <w:tr w:rsidR="00E12A86" w:rsidRPr="003B3A60" w:rsidTr="00CD0387">
        <w:trPr>
          <w:trHeight w:val="46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83.</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40" w:lineRule="auto"/>
              <w:ind w:left="107" w:right="2099" w:hanging="1"/>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Wagon drill</w:t>
            </w:r>
          </w:p>
        </w:tc>
        <w:tc>
          <w:tcPr>
            <w:tcW w:w="1560" w:type="dxa"/>
            <w:tcBorders>
              <w:top w:val="single" w:sz="4" w:space="0" w:color="000000"/>
              <w:left w:val="single" w:sz="4" w:space="0" w:color="000000"/>
              <w:bottom w:val="single" w:sz="4" w:space="0" w:color="000000"/>
              <w:right w:val="single" w:sz="4" w:space="0" w:color="000000"/>
            </w:tcBorders>
          </w:tcPr>
          <w:p w:rsidR="00E12A86" w:rsidRPr="00F37FEE" w:rsidRDefault="00E12A86" w:rsidP="00CD0387">
            <w:pPr>
              <w:widowControl w:val="0"/>
              <w:kinsoku w:val="0"/>
              <w:overflowPunct w:val="0"/>
              <w:autoSpaceDE w:val="0"/>
              <w:autoSpaceDN w:val="0"/>
              <w:adjustRightInd w:val="0"/>
              <w:spacing w:after="0" w:line="240" w:lineRule="auto"/>
              <w:ind w:left="106" w:right="407"/>
              <w:rPr>
                <w:rFonts w:ascii="Times New Roman" w:eastAsia="Times New Roman" w:hAnsi="Times New Roman" w:cs="Times New Roman"/>
                <w:sz w:val="20"/>
                <w:szCs w:val="20"/>
                <w:lang w:val="en-IN" w:eastAsia="en-IN" w:bidi="ar-SA"/>
              </w:rPr>
            </w:pPr>
          </w:p>
        </w:tc>
        <w:tc>
          <w:tcPr>
            <w:tcW w:w="1747" w:type="dxa"/>
            <w:tcBorders>
              <w:top w:val="single" w:sz="4" w:space="0" w:color="000000"/>
              <w:left w:val="single" w:sz="4" w:space="0" w:color="000000"/>
              <w:bottom w:val="single" w:sz="4" w:space="0" w:color="000000"/>
              <w:right w:val="single" w:sz="4" w:space="0" w:color="000000"/>
            </w:tcBorders>
          </w:tcPr>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40" w:lineRule="auto"/>
              <w:ind w:left="107" w:right="197" w:hanging="1"/>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111.30</w:t>
            </w:r>
          </w:p>
        </w:tc>
      </w:tr>
      <w:tr w:rsidR="00E12A86" w:rsidRPr="003B3A60" w:rsidTr="00CD0387">
        <w:trPr>
          <w:trHeight w:val="46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84.</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40" w:lineRule="auto"/>
              <w:ind w:left="107" w:right="2099" w:hanging="1"/>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Dimond drill</w:t>
            </w:r>
          </w:p>
        </w:tc>
        <w:tc>
          <w:tcPr>
            <w:tcW w:w="1560" w:type="dxa"/>
            <w:tcBorders>
              <w:top w:val="single" w:sz="4" w:space="0" w:color="000000"/>
              <w:left w:val="single" w:sz="4" w:space="0" w:color="000000"/>
              <w:bottom w:val="single" w:sz="4" w:space="0" w:color="000000"/>
              <w:right w:val="single" w:sz="4" w:space="0" w:color="000000"/>
            </w:tcBorders>
          </w:tcPr>
          <w:p w:rsidR="00E12A86" w:rsidRPr="00F37FEE" w:rsidRDefault="00E12A86" w:rsidP="00CD0387">
            <w:pPr>
              <w:widowControl w:val="0"/>
              <w:kinsoku w:val="0"/>
              <w:overflowPunct w:val="0"/>
              <w:autoSpaceDE w:val="0"/>
              <w:autoSpaceDN w:val="0"/>
              <w:adjustRightInd w:val="0"/>
              <w:spacing w:after="0" w:line="240" w:lineRule="auto"/>
              <w:ind w:left="106" w:right="407"/>
              <w:rPr>
                <w:rFonts w:ascii="Times New Roman" w:eastAsia="Times New Roman" w:hAnsi="Times New Roman" w:cs="Times New Roman"/>
                <w:sz w:val="20"/>
                <w:szCs w:val="20"/>
                <w:lang w:val="en-IN" w:eastAsia="en-IN" w:bidi="ar-SA"/>
              </w:rPr>
            </w:pPr>
          </w:p>
        </w:tc>
        <w:tc>
          <w:tcPr>
            <w:tcW w:w="1747" w:type="dxa"/>
            <w:tcBorders>
              <w:top w:val="single" w:sz="4" w:space="0" w:color="000000"/>
              <w:left w:val="single" w:sz="4" w:space="0" w:color="000000"/>
              <w:bottom w:val="single" w:sz="4" w:space="0" w:color="000000"/>
              <w:right w:val="single" w:sz="4" w:space="0" w:color="000000"/>
            </w:tcBorders>
          </w:tcPr>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40" w:lineRule="auto"/>
              <w:ind w:left="107" w:right="197" w:hanging="1"/>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293.91</w:t>
            </w:r>
          </w:p>
        </w:tc>
      </w:tr>
      <w:tr w:rsidR="00E12A86" w:rsidRPr="003B3A60" w:rsidTr="00CD0387">
        <w:trPr>
          <w:trHeight w:val="46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85.</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40" w:lineRule="auto"/>
              <w:ind w:left="107" w:right="2099" w:hanging="1"/>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Inwell rings</w:t>
            </w:r>
          </w:p>
        </w:tc>
        <w:tc>
          <w:tcPr>
            <w:tcW w:w="1560" w:type="dxa"/>
            <w:tcBorders>
              <w:top w:val="single" w:sz="4" w:space="0" w:color="000000"/>
              <w:left w:val="single" w:sz="4" w:space="0" w:color="000000"/>
              <w:bottom w:val="single" w:sz="4" w:space="0" w:color="000000"/>
              <w:right w:val="single" w:sz="4" w:space="0" w:color="000000"/>
            </w:tcBorders>
          </w:tcPr>
          <w:p w:rsidR="00E12A86" w:rsidRPr="00F37FEE" w:rsidRDefault="00E12A86" w:rsidP="00CD0387">
            <w:pPr>
              <w:widowControl w:val="0"/>
              <w:kinsoku w:val="0"/>
              <w:overflowPunct w:val="0"/>
              <w:autoSpaceDE w:val="0"/>
              <w:autoSpaceDN w:val="0"/>
              <w:adjustRightInd w:val="0"/>
              <w:spacing w:after="0" w:line="240" w:lineRule="auto"/>
              <w:ind w:left="106" w:right="407"/>
              <w:rPr>
                <w:rFonts w:ascii="Times New Roman" w:eastAsia="Times New Roman" w:hAnsi="Times New Roman" w:cs="Times New Roman"/>
                <w:sz w:val="20"/>
                <w:szCs w:val="20"/>
                <w:lang w:val="en-IN" w:eastAsia="en-IN" w:bidi="ar-SA"/>
              </w:rPr>
            </w:pPr>
          </w:p>
        </w:tc>
        <w:tc>
          <w:tcPr>
            <w:tcW w:w="1747" w:type="dxa"/>
            <w:tcBorders>
              <w:top w:val="single" w:sz="4" w:space="0" w:color="000000"/>
              <w:left w:val="single" w:sz="4" w:space="0" w:color="000000"/>
              <w:bottom w:val="single" w:sz="4" w:space="0" w:color="000000"/>
              <w:right w:val="single" w:sz="4" w:space="0" w:color="000000"/>
            </w:tcBorders>
          </w:tcPr>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40" w:lineRule="auto"/>
              <w:ind w:left="107" w:right="197" w:hanging="1"/>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62.61</w:t>
            </w:r>
          </w:p>
        </w:tc>
      </w:tr>
      <w:tr w:rsidR="00E12A86" w:rsidRPr="003B3A60" w:rsidTr="00CD0387">
        <w:trPr>
          <w:trHeight w:val="46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86.</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40" w:lineRule="auto"/>
              <w:ind w:left="107" w:right="2099" w:hanging="1"/>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Jack hammer</w:t>
            </w:r>
          </w:p>
        </w:tc>
        <w:tc>
          <w:tcPr>
            <w:tcW w:w="1560" w:type="dxa"/>
            <w:tcBorders>
              <w:top w:val="single" w:sz="4" w:space="0" w:color="000000"/>
              <w:left w:val="single" w:sz="4" w:space="0" w:color="000000"/>
              <w:bottom w:val="single" w:sz="4" w:space="0" w:color="000000"/>
              <w:right w:val="single" w:sz="4" w:space="0" w:color="000000"/>
            </w:tcBorders>
          </w:tcPr>
          <w:p w:rsidR="00E12A86" w:rsidRPr="00F37FEE" w:rsidRDefault="00E12A86" w:rsidP="00CD0387">
            <w:pPr>
              <w:widowControl w:val="0"/>
              <w:kinsoku w:val="0"/>
              <w:overflowPunct w:val="0"/>
              <w:autoSpaceDE w:val="0"/>
              <w:autoSpaceDN w:val="0"/>
              <w:adjustRightInd w:val="0"/>
              <w:spacing w:after="0" w:line="240" w:lineRule="auto"/>
              <w:ind w:left="106" w:right="407"/>
              <w:rPr>
                <w:rFonts w:ascii="Times New Roman" w:eastAsia="Times New Roman" w:hAnsi="Times New Roman" w:cs="Times New Roman"/>
                <w:sz w:val="20"/>
                <w:szCs w:val="20"/>
                <w:lang w:val="en-IN" w:eastAsia="en-IN" w:bidi="ar-SA"/>
              </w:rPr>
            </w:pPr>
          </w:p>
        </w:tc>
        <w:tc>
          <w:tcPr>
            <w:tcW w:w="1747" w:type="dxa"/>
            <w:tcBorders>
              <w:top w:val="single" w:sz="4" w:space="0" w:color="000000"/>
              <w:left w:val="single" w:sz="4" w:space="0" w:color="000000"/>
              <w:bottom w:val="single" w:sz="4" w:space="0" w:color="000000"/>
              <w:right w:val="single" w:sz="4" w:space="0" w:color="000000"/>
            </w:tcBorders>
          </w:tcPr>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40" w:lineRule="auto"/>
              <w:ind w:left="107" w:right="197" w:hanging="1"/>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7.83</w:t>
            </w:r>
          </w:p>
        </w:tc>
      </w:tr>
      <w:tr w:rsidR="00E12A86" w:rsidRPr="003B3A60" w:rsidTr="00CD0387">
        <w:trPr>
          <w:trHeight w:val="46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87.</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40" w:lineRule="auto"/>
              <w:ind w:left="107" w:right="2099" w:hanging="1"/>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Pneumatic rammer</w:t>
            </w:r>
          </w:p>
        </w:tc>
        <w:tc>
          <w:tcPr>
            <w:tcW w:w="1560" w:type="dxa"/>
            <w:tcBorders>
              <w:top w:val="single" w:sz="4" w:space="0" w:color="000000"/>
              <w:left w:val="single" w:sz="4" w:space="0" w:color="000000"/>
              <w:bottom w:val="single" w:sz="4" w:space="0" w:color="000000"/>
              <w:right w:val="single" w:sz="4" w:space="0" w:color="000000"/>
            </w:tcBorders>
          </w:tcPr>
          <w:p w:rsidR="00E12A86" w:rsidRPr="00F37FEE" w:rsidRDefault="00E12A86" w:rsidP="00CD0387">
            <w:pPr>
              <w:widowControl w:val="0"/>
              <w:kinsoku w:val="0"/>
              <w:overflowPunct w:val="0"/>
              <w:autoSpaceDE w:val="0"/>
              <w:autoSpaceDN w:val="0"/>
              <w:adjustRightInd w:val="0"/>
              <w:spacing w:after="0" w:line="240" w:lineRule="auto"/>
              <w:ind w:left="106" w:right="407"/>
              <w:rPr>
                <w:rFonts w:ascii="Times New Roman" w:eastAsia="Times New Roman" w:hAnsi="Times New Roman" w:cs="Times New Roman"/>
                <w:sz w:val="20"/>
                <w:szCs w:val="20"/>
                <w:lang w:val="en-IN" w:eastAsia="en-IN" w:bidi="ar-SA"/>
              </w:rPr>
            </w:pPr>
          </w:p>
        </w:tc>
        <w:tc>
          <w:tcPr>
            <w:tcW w:w="1747" w:type="dxa"/>
            <w:tcBorders>
              <w:top w:val="single" w:sz="4" w:space="0" w:color="000000"/>
              <w:left w:val="single" w:sz="4" w:space="0" w:color="000000"/>
              <w:bottom w:val="single" w:sz="4" w:space="0" w:color="000000"/>
              <w:right w:val="single" w:sz="4" w:space="0" w:color="000000"/>
            </w:tcBorders>
          </w:tcPr>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40" w:lineRule="auto"/>
              <w:ind w:left="107" w:right="197" w:hanging="1"/>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11.30</w:t>
            </w:r>
          </w:p>
        </w:tc>
      </w:tr>
      <w:tr w:rsidR="00E12A86" w:rsidRPr="003B3A60" w:rsidTr="00CD0387">
        <w:trPr>
          <w:trHeight w:val="460"/>
        </w:trPr>
        <w:tc>
          <w:tcPr>
            <w:tcW w:w="588"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8" w:lineRule="exact"/>
              <w:ind w:left="107"/>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88.</w:t>
            </w:r>
          </w:p>
        </w:tc>
        <w:tc>
          <w:tcPr>
            <w:tcW w:w="3496"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40" w:lineRule="auto"/>
              <w:ind w:left="107" w:right="2099" w:hanging="1"/>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Pusher leg</w:t>
            </w:r>
          </w:p>
        </w:tc>
        <w:tc>
          <w:tcPr>
            <w:tcW w:w="1560" w:type="dxa"/>
            <w:tcBorders>
              <w:top w:val="single" w:sz="4" w:space="0" w:color="000000"/>
              <w:left w:val="single" w:sz="4" w:space="0" w:color="000000"/>
              <w:bottom w:val="single" w:sz="4" w:space="0" w:color="000000"/>
              <w:right w:val="single" w:sz="4" w:space="0" w:color="000000"/>
            </w:tcBorders>
          </w:tcPr>
          <w:p w:rsidR="00E12A86" w:rsidRPr="00F37FEE" w:rsidRDefault="00E12A86" w:rsidP="00CD0387">
            <w:pPr>
              <w:widowControl w:val="0"/>
              <w:kinsoku w:val="0"/>
              <w:overflowPunct w:val="0"/>
              <w:autoSpaceDE w:val="0"/>
              <w:autoSpaceDN w:val="0"/>
              <w:adjustRightInd w:val="0"/>
              <w:spacing w:after="0" w:line="240" w:lineRule="auto"/>
              <w:ind w:left="106" w:right="407"/>
              <w:rPr>
                <w:rFonts w:ascii="Times New Roman" w:eastAsia="Times New Roman" w:hAnsi="Times New Roman" w:cs="Times New Roman"/>
                <w:sz w:val="20"/>
                <w:szCs w:val="20"/>
                <w:lang w:val="en-IN" w:eastAsia="en-IN" w:bidi="ar-SA"/>
              </w:rPr>
            </w:pPr>
          </w:p>
        </w:tc>
        <w:tc>
          <w:tcPr>
            <w:tcW w:w="1747" w:type="dxa"/>
            <w:tcBorders>
              <w:top w:val="single" w:sz="4" w:space="0" w:color="000000"/>
              <w:left w:val="single" w:sz="4" w:space="0" w:color="000000"/>
              <w:bottom w:val="single" w:sz="4" w:space="0" w:color="000000"/>
              <w:right w:val="single" w:sz="4" w:space="0" w:color="000000"/>
            </w:tcBorders>
          </w:tcPr>
          <w:p w:rsidR="00E12A86" w:rsidRPr="00F37FEE" w:rsidRDefault="00E12A86" w:rsidP="00CD0387">
            <w:pPr>
              <w:widowControl w:val="0"/>
              <w:kinsoku w:val="0"/>
              <w:overflowPunct w:val="0"/>
              <w:autoSpaceDE w:val="0"/>
              <w:autoSpaceDN w:val="0"/>
              <w:adjustRightInd w:val="0"/>
              <w:spacing w:after="0" w:line="227" w:lineRule="exact"/>
              <w:ind w:left="106"/>
              <w:rPr>
                <w:rFonts w:ascii="Times New Roman" w:eastAsia="Times New Roman" w:hAnsi="Times New Roman" w:cs="Times New Roman"/>
                <w:sz w:val="20"/>
                <w:szCs w:val="20"/>
                <w:lang w:val="en-IN" w:eastAsia="en-IN" w:bidi="ar-SA"/>
              </w:rPr>
            </w:pPr>
          </w:p>
        </w:tc>
        <w:tc>
          <w:tcPr>
            <w:tcW w:w="1245"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40" w:lineRule="auto"/>
              <w:ind w:left="107" w:right="197" w:hanging="1"/>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Per hour</w:t>
            </w:r>
          </w:p>
        </w:tc>
        <w:tc>
          <w:tcPr>
            <w:tcW w:w="1219" w:type="dxa"/>
            <w:tcBorders>
              <w:top w:val="single" w:sz="4" w:space="0" w:color="000000"/>
              <w:left w:val="single" w:sz="4" w:space="0" w:color="000000"/>
              <w:bottom w:val="single" w:sz="4" w:space="0" w:color="000000"/>
              <w:right w:val="single" w:sz="4" w:space="0" w:color="000000"/>
            </w:tcBorders>
            <w:hideMark/>
          </w:tcPr>
          <w:p w:rsidR="00E12A86" w:rsidRPr="00F37FEE" w:rsidRDefault="00E12A86" w:rsidP="00CD0387">
            <w:pPr>
              <w:widowControl w:val="0"/>
              <w:kinsoku w:val="0"/>
              <w:overflowPunct w:val="0"/>
              <w:autoSpaceDE w:val="0"/>
              <w:autoSpaceDN w:val="0"/>
              <w:adjustRightInd w:val="0"/>
              <w:spacing w:after="0" w:line="227" w:lineRule="exact"/>
              <w:ind w:left="108"/>
              <w:rPr>
                <w:rFonts w:ascii="Times New Roman" w:eastAsia="Times New Roman" w:hAnsi="Times New Roman" w:cs="Times New Roman"/>
                <w:sz w:val="20"/>
                <w:szCs w:val="20"/>
                <w:lang w:val="en-IN" w:eastAsia="en-IN" w:bidi="ar-SA"/>
              </w:rPr>
            </w:pPr>
            <w:r w:rsidRPr="00F37FEE">
              <w:rPr>
                <w:rFonts w:ascii="Times New Roman" w:eastAsia="Times New Roman" w:hAnsi="Times New Roman" w:cs="Times New Roman"/>
                <w:sz w:val="20"/>
                <w:szCs w:val="20"/>
                <w:lang w:eastAsia="en-IN"/>
              </w:rPr>
              <w:t>4.35</w:t>
            </w:r>
          </w:p>
        </w:tc>
      </w:tr>
    </w:tbl>
    <w:p w:rsidR="00E12A86" w:rsidRPr="003B3A60" w:rsidRDefault="00E12A86" w:rsidP="00E12A86">
      <w:pPr>
        <w:pStyle w:val="BodyText"/>
        <w:kinsoku w:val="0"/>
        <w:overflowPunct w:val="0"/>
        <w:spacing w:before="84"/>
        <w:ind w:right="2797"/>
        <w:rPr>
          <w:b/>
          <w:bCs/>
          <w:color w:val="FF0000"/>
          <w:sz w:val="23"/>
          <w:szCs w:val="23"/>
          <w:u w:val="thick" w:color="000000"/>
        </w:rPr>
      </w:pPr>
    </w:p>
    <w:p w:rsidR="00E12A86" w:rsidRPr="003B3A60" w:rsidRDefault="00E12A86" w:rsidP="00E12A86">
      <w:pPr>
        <w:widowControl w:val="0"/>
        <w:kinsoku w:val="0"/>
        <w:overflowPunct w:val="0"/>
        <w:autoSpaceDE w:val="0"/>
        <w:autoSpaceDN w:val="0"/>
        <w:adjustRightInd w:val="0"/>
        <w:spacing w:before="92" w:after="0"/>
        <w:ind w:left="2540"/>
        <w:rPr>
          <w:rFonts w:ascii="Arial" w:eastAsia="Times New Roman" w:hAnsi="Arial" w:cs="Arial"/>
          <w:b/>
          <w:bCs/>
          <w:color w:val="FF0000"/>
          <w:sz w:val="24"/>
          <w:szCs w:val="24"/>
          <w:lang w:eastAsia="en-IN"/>
        </w:rPr>
      </w:pPr>
    </w:p>
    <w:p w:rsidR="00E12A86" w:rsidRPr="003B3A60" w:rsidRDefault="00E12A86" w:rsidP="00E12A86">
      <w:pPr>
        <w:widowControl w:val="0"/>
        <w:kinsoku w:val="0"/>
        <w:overflowPunct w:val="0"/>
        <w:autoSpaceDE w:val="0"/>
        <w:autoSpaceDN w:val="0"/>
        <w:adjustRightInd w:val="0"/>
        <w:spacing w:before="92" w:after="0"/>
        <w:ind w:left="2540"/>
        <w:rPr>
          <w:rFonts w:ascii="Arial" w:eastAsia="Times New Roman" w:hAnsi="Arial" w:cs="Arial"/>
          <w:b/>
          <w:bCs/>
          <w:color w:val="FF0000"/>
          <w:sz w:val="24"/>
          <w:szCs w:val="24"/>
          <w:lang w:eastAsia="en-IN"/>
        </w:rPr>
      </w:pPr>
    </w:p>
    <w:p w:rsidR="00E12A86" w:rsidRPr="003B3A60" w:rsidRDefault="00E12A86" w:rsidP="00E12A86">
      <w:pPr>
        <w:widowControl w:val="0"/>
        <w:kinsoku w:val="0"/>
        <w:overflowPunct w:val="0"/>
        <w:autoSpaceDE w:val="0"/>
        <w:autoSpaceDN w:val="0"/>
        <w:adjustRightInd w:val="0"/>
        <w:spacing w:before="92" w:after="0"/>
        <w:ind w:left="2540"/>
        <w:rPr>
          <w:rFonts w:ascii="Arial" w:eastAsia="Times New Roman" w:hAnsi="Arial" w:cs="Arial"/>
          <w:b/>
          <w:bCs/>
          <w:color w:val="FF0000"/>
          <w:sz w:val="24"/>
          <w:szCs w:val="24"/>
          <w:lang w:eastAsia="en-IN"/>
        </w:rPr>
      </w:pPr>
    </w:p>
    <w:p w:rsidR="00E12A86" w:rsidRPr="003B3A60" w:rsidRDefault="00E12A86" w:rsidP="00E12A86">
      <w:pPr>
        <w:widowControl w:val="0"/>
        <w:kinsoku w:val="0"/>
        <w:overflowPunct w:val="0"/>
        <w:autoSpaceDE w:val="0"/>
        <w:autoSpaceDN w:val="0"/>
        <w:adjustRightInd w:val="0"/>
        <w:spacing w:before="92" w:after="0"/>
        <w:ind w:left="2540"/>
        <w:rPr>
          <w:rFonts w:ascii="Arial" w:eastAsia="Times New Roman" w:hAnsi="Arial" w:cs="Arial"/>
          <w:b/>
          <w:bCs/>
          <w:color w:val="FF0000"/>
          <w:sz w:val="24"/>
          <w:szCs w:val="24"/>
          <w:lang w:eastAsia="en-IN"/>
        </w:rPr>
      </w:pPr>
    </w:p>
    <w:p w:rsidR="00E12A86" w:rsidRPr="00CE0C21" w:rsidRDefault="00E12A86" w:rsidP="00E12A86">
      <w:pPr>
        <w:widowControl w:val="0"/>
        <w:kinsoku w:val="0"/>
        <w:overflowPunct w:val="0"/>
        <w:autoSpaceDE w:val="0"/>
        <w:autoSpaceDN w:val="0"/>
        <w:adjustRightInd w:val="0"/>
        <w:spacing w:before="92" w:after="0"/>
        <w:ind w:left="2540"/>
        <w:rPr>
          <w:rFonts w:ascii="Arial" w:eastAsia="Times New Roman" w:hAnsi="Arial" w:cs="Arial"/>
          <w:b/>
          <w:bCs/>
          <w:sz w:val="24"/>
          <w:szCs w:val="24"/>
          <w:lang w:eastAsia="en-IN"/>
        </w:rPr>
      </w:pPr>
      <w:r w:rsidRPr="00CE0C21">
        <w:rPr>
          <w:rFonts w:ascii="Arial" w:eastAsia="Times New Roman" w:hAnsi="Arial" w:cs="Arial"/>
          <w:b/>
          <w:bCs/>
          <w:sz w:val="24"/>
          <w:szCs w:val="24"/>
          <w:lang w:eastAsia="en-IN"/>
        </w:rPr>
        <w:t>TECHNICAL SPECIFICATION OF CIVIL PORTION OF WORK</w:t>
      </w:r>
    </w:p>
    <w:p w:rsidR="00E12A86" w:rsidRPr="00CE0C21" w:rsidRDefault="00E12A86" w:rsidP="00E12A86">
      <w:pPr>
        <w:widowControl w:val="0"/>
        <w:kinsoku w:val="0"/>
        <w:overflowPunct w:val="0"/>
        <w:autoSpaceDE w:val="0"/>
        <w:autoSpaceDN w:val="0"/>
        <w:adjustRightInd w:val="0"/>
        <w:spacing w:before="1" w:after="0"/>
        <w:ind w:left="994" w:right="404" w:firstLine="736"/>
        <w:rPr>
          <w:rFonts w:ascii="Arial" w:eastAsia="Times New Roman" w:hAnsi="Arial" w:cs="Arial"/>
          <w:sz w:val="20"/>
          <w:szCs w:val="20"/>
          <w:lang w:eastAsia="en-IN"/>
        </w:rPr>
      </w:pPr>
      <w:r w:rsidRPr="00CE0C21">
        <w:rPr>
          <w:rFonts w:ascii="Arial" w:eastAsia="Times New Roman" w:hAnsi="Arial" w:cs="Arial"/>
          <w:sz w:val="20"/>
          <w:szCs w:val="20"/>
          <w:lang w:eastAsia="en-IN"/>
        </w:rPr>
        <w:t>Materials of following specification are to be used in work. The Tenderer are expected to possess and be well conversant with the following IS standard and code of practice.</w:t>
      </w:r>
    </w:p>
    <w:p w:rsidR="00E12A86" w:rsidRPr="00CE0C21" w:rsidRDefault="00E12A86" w:rsidP="00E12A86">
      <w:pPr>
        <w:widowControl w:val="0"/>
        <w:kinsoku w:val="0"/>
        <w:overflowPunct w:val="0"/>
        <w:autoSpaceDE w:val="0"/>
        <w:autoSpaceDN w:val="0"/>
        <w:adjustRightInd w:val="0"/>
        <w:spacing w:before="7" w:after="0" w:line="240" w:lineRule="auto"/>
        <w:rPr>
          <w:rFonts w:ascii="Arial" w:eastAsia="Times New Roman" w:hAnsi="Arial" w:cs="Arial"/>
          <w:sz w:val="10"/>
          <w:szCs w:val="10"/>
          <w:lang w:eastAsia="en-IN"/>
        </w:rPr>
      </w:pPr>
    </w:p>
    <w:tbl>
      <w:tblPr>
        <w:tblW w:w="0" w:type="auto"/>
        <w:tblInd w:w="891" w:type="dxa"/>
        <w:tblLayout w:type="fixed"/>
        <w:tblCellMar>
          <w:left w:w="0" w:type="dxa"/>
          <w:right w:w="0" w:type="dxa"/>
        </w:tblCellMar>
        <w:tblLook w:val="04A0"/>
      </w:tblPr>
      <w:tblGrid>
        <w:gridCol w:w="548"/>
        <w:gridCol w:w="2752"/>
        <w:gridCol w:w="6554"/>
      </w:tblGrid>
      <w:tr w:rsidR="00E12A86" w:rsidRPr="00CE0C21" w:rsidTr="00CD0387">
        <w:trPr>
          <w:trHeight w:val="809"/>
        </w:trPr>
        <w:tc>
          <w:tcPr>
            <w:tcW w:w="548" w:type="dxa"/>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widowControl w:val="0"/>
              <w:kinsoku w:val="0"/>
              <w:overflowPunct w:val="0"/>
              <w:autoSpaceDE w:val="0"/>
              <w:autoSpaceDN w:val="0"/>
              <w:adjustRightInd w:val="0"/>
              <w:spacing w:before="57" w:after="0" w:line="240" w:lineRule="auto"/>
              <w:ind w:left="107"/>
              <w:rPr>
                <w:rFonts w:ascii="Arial" w:eastAsia="Times New Roman" w:hAnsi="Arial" w:cs="Arial"/>
                <w:sz w:val="20"/>
                <w:szCs w:val="20"/>
                <w:lang w:val="en-IN" w:eastAsia="en-IN" w:bidi="ar-SA"/>
              </w:rPr>
            </w:pPr>
            <w:r w:rsidRPr="00CE0C21">
              <w:rPr>
                <w:rFonts w:ascii="Arial" w:eastAsia="Times New Roman" w:hAnsi="Arial" w:cs="Arial"/>
                <w:sz w:val="20"/>
                <w:szCs w:val="20"/>
                <w:lang w:eastAsia="en-IN"/>
              </w:rPr>
              <w:t>1.</w:t>
            </w:r>
          </w:p>
        </w:tc>
        <w:tc>
          <w:tcPr>
            <w:tcW w:w="2752" w:type="dxa"/>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widowControl w:val="0"/>
              <w:kinsoku w:val="0"/>
              <w:overflowPunct w:val="0"/>
              <w:autoSpaceDE w:val="0"/>
              <w:autoSpaceDN w:val="0"/>
              <w:adjustRightInd w:val="0"/>
              <w:spacing w:before="57" w:after="0" w:line="240" w:lineRule="auto"/>
              <w:ind w:left="108"/>
              <w:rPr>
                <w:rFonts w:ascii="Arial" w:eastAsia="Times New Roman" w:hAnsi="Arial" w:cs="Arial"/>
                <w:sz w:val="20"/>
                <w:szCs w:val="20"/>
                <w:lang w:val="en-IN" w:eastAsia="en-IN" w:bidi="ar-SA"/>
              </w:rPr>
            </w:pPr>
            <w:r w:rsidRPr="00CE0C21">
              <w:rPr>
                <w:rFonts w:ascii="Arial" w:eastAsia="Times New Roman" w:hAnsi="Arial" w:cs="Arial"/>
                <w:sz w:val="20"/>
                <w:szCs w:val="20"/>
                <w:lang w:eastAsia="en-IN"/>
              </w:rPr>
              <w:t>Cement</w:t>
            </w:r>
          </w:p>
        </w:tc>
        <w:tc>
          <w:tcPr>
            <w:tcW w:w="6554" w:type="dxa"/>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widowControl w:val="0"/>
              <w:kinsoku w:val="0"/>
              <w:overflowPunct w:val="0"/>
              <w:autoSpaceDE w:val="0"/>
              <w:autoSpaceDN w:val="0"/>
              <w:adjustRightInd w:val="0"/>
              <w:spacing w:before="57" w:after="0" w:line="240" w:lineRule="auto"/>
              <w:ind w:left="109" w:right="93" w:hanging="1"/>
              <w:jc w:val="both"/>
              <w:rPr>
                <w:rFonts w:ascii="Arial" w:eastAsia="Times New Roman" w:hAnsi="Arial" w:cs="Arial"/>
                <w:sz w:val="20"/>
                <w:szCs w:val="20"/>
                <w:lang w:val="en-IN" w:eastAsia="en-IN" w:bidi="ar-SA"/>
              </w:rPr>
            </w:pPr>
            <w:r w:rsidRPr="00CE0C21">
              <w:rPr>
                <w:rFonts w:ascii="Arial" w:eastAsia="Times New Roman" w:hAnsi="Arial" w:cs="Arial"/>
                <w:sz w:val="20"/>
                <w:szCs w:val="20"/>
                <w:lang w:eastAsia="en-IN"/>
              </w:rPr>
              <w:t>Will be as per I.S. 269/455 (However the grade of cement to be selected by the Engineer-in-Charge of work and complex cube test before commencement of work in eachbatch).</w:t>
            </w:r>
          </w:p>
        </w:tc>
      </w:tr>
      <w:tr w:rsidR="00E12A86" w:rsidRPr="00CE0C21" w:rsidTr="00CD0387">
        <w:trPr>
          <w:trHeight w:val="350"/>
        </w:trPr>
        <w:tc>
          <w:tcPr>
            <w:tcW w:w="548" w:type="dxa"/>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widowControl w:val="0"/>
              <w:kinsoku w:val="0"/>
              <w:overflowPunct w:val="0"/>
              <w:autoSpaceDE w:val="0"/>
              <w:autoSpaceDN w:val="0"/>
              <w:adjustRightInd w:val="0"/>
              <w:spacing w:before="57" w:after="0" w:line="240" w:lineRule="auto"/>
              <w:ind w:left="107"/>
              <w:rPr>
                <w:rFonts w:ascii="Arial" w:eastAsia="Times New Roman" w:hAnsi="Arial" w:cs="Arial"/>
                <w:sz w:val="20"/>
                <w:szCs w:val="20"/>
                <w:lang w:val="en-IN" w:eastAsia="en-IN" w:bidi="ar-SA"/>
              </w:rPr>
            </w:pPr>
            <w:r w:rsidRPr="00CE0C21">
              <w:rPr>
                <w:rFonts w:ascii="Arial" w:eastAsia="Times New Roman" w:hAnsi="Arial" w:cs="Arial"/>
                <w:sz w:val="20"/>
                <w:szCs w:val="20"/>
                <w:lang w:eastAsia="en-IN"/>
              </w:rPr>
              <w:lastRenderedPageBreak/>
              <w:t>2.</w:t>
            </w:r>
          </w:p>
        </w:tc>
        <w:tc>
          <w:tcPr>
            <w:tcW w:w="2752" w:type="dxa"/>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widowControl w:val="0"/>
              <w:kinsoku w:val="0"/>
              <w:overflowPunct w:val="0"/>
              <w:autoSpaceDE w:val="0"/>
              <w:autoSpaceDN w:val="0"/>
              <w:adjustRightInd w:val="0"/>
              <w:spacing w:before="57" w:after="0" w:line="240" w:lineRule="auto"/>
              <w:ind w:left="108"/>
              <w:rPr>
                <w:rFonts w:ascii="Arial" w:eastAsia="Times New Roman" w:hAnsi="Arial" w:cs="Arial"/>
                <w:sz w:val="20"/>
                <w:szCs w:val="20"/>
                <w:lang w:val="en-IN" w:eastAsia="en-IN" w:bidi="ar-SA"/>
              </w:rPr>
            </w:pPr>
            <w:r w:rsidRPr="00CE0C21">
              <w:rPr>
                <w:rFonts w:ascii="Arial" w:eastAsia="Times New Roman" w:hAnsi="Arial" w:cs="Arial"/>
                <w:sz w:val="20"/>
                <w:szCs w:val="20"/>
                <w:lang w:eastAsia="en-IN"/>
              </w:rPr>
              <w:t>Steel</w:t>
            </w:r>
          </w:p>
        </w:tc>
        <w:tc>
          <w:tcPr>
            <w:tcW w:w="6554" w:type="dxa"/>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widowControl w:val="0"/>
              <w:kinsoku w:val="0"/>
              <w:overflowPunct w:val="0"/>
              <w:autoSpaceDE w:val="0"/>
              <w:autoSpaceDN w:val="0"/>
              <w:adjustRightInd w:val="0"/>
              <w:spacing w:before="57" w:after="0" w:line="240" w:lineRule="auto"/>
              <w:ind w:left="109"/>
              <w:rPr>
                <w:rFonts w:ascii="Arial" w:eastAsia="Times New Roman" w:hAnsi="Arial" w:cs="Arial"/>
                <w:sz w:val="20"/>
                <w:szCs w:val="20"/>
                <w:lang w:val="en-IN" w:eastAsia="en-IN" w:bidi="ar-SA"/>
              </w:rPr>
            </w:pPr>
            <w:r w:rsidRPr="00CE0C21">
              <w:rPr>
                <w:rFonts w:ascii="Arial" w:eastAsia="Times New Roman" w:hAnsi="Arial" w:cs="Arial"/>
                <w:sz w:val="20"/>
                <w:szCs w:val="20"/>
                <w:lang w:eastAsia="en-IN"/>
              </w:rPr>
              <w:t>I.S. 432 (Plain) and 1786 (Tor)</w:t>
            </w:r>
          </w:p>
        </w:tc>
      </w:tr>
      <w:tr w:rsidR="00E12A86" w:rsidRPr="00CE0C21" w:rsidTr="00CD0387">
        <w:trPr>
          <w:trHeight w:val="350"/>
        </w:trPr>
        <w:tc>
          <w:tcPr>
            <w:tcW w:w="548" w:type="dxa"/>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widowControl w:val="0"/>
              <w:kinsoku w:val="0"/>
              <w:overflowPunct w:val="0"/>
              <w:autoSpaceDE w:val="0"/>
              <w:autoSpaceDN w:val="0"/>
              <w:adjustRightInd w:val="0"/>
              <w:spacing w:before="57" w:after="0" w:line="240" w:lineRule="auto"/>
              <w:ind w:left="107"/>
              <w:rPr>
                <w:rFonts w:ascii="Arial" w:eastAsia="Times New Roman" w:hAnsi="Arial" w:cs="Arial"/>
                <w:sz w:val="20"/>
                <w:szCs w:val="20"/>
                <w:lang w:val="en-IN" w:eastAsia="en-IN" w:bidi="ar-SA"/>
              </w:rPr>
            </w:pPr>
            <w:r w:rsidRPr="00CE0C21">
              <w:rPr>
                <w:rFonts w:ascii="Arial" w:eastAsia="Times New Roman" w:hAnsi="Arial" w:cs="Arial"/>
                <w:sz w:val="20"/>
                <w:szCs w:val="20"/>
                <w:lang w:eastAsia="en-IN"/>
              </w:rPr>
              <w:t>3.</w:t>
            </w:r>
          </w:p>
        </w:tc>
        <w:tc>
          <w:tcPr>
            <w:tcW w:w="2752" w:type="dxa"/>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widowControl w:val="0"/>
              <w:kinsoku w:val="0"/>
              <w:overflowPunct w:val="0"/>
              <w:autoSpaceDE w:val="0"/>
              <w:autoSpaceDN w:val="0"/>
              <w:adjustRightInd w:val="0"/>
              <w:spacing w:before="57" w:after="0" w:line="240" w:lineRule="auto"/>
              <w:ind w:left="108"/>
              <w:rPr>
                <w:rFonts w:ascii="Arial" w:eastAsia="Times New Roman" w:hAnsi="Arial" w:cs="Arial"/>
                <w:sz w:val="20"/>
                <w:szCs w:val="20"/>
                <w:lang w:val="en-IN" w:eastAsia="en-IN" w:bidi="ar-SA"/>
              </w:rPr>
            </w:pPr>
            <w:r w:rsidRPr="00CE0C21">
              <w:rPr>
                <w:rFonts w:ascii="Arial" w:eastAsia="Times New Roman" w:hAnsi="Arial" w:cs="Arial"/>
                <w:sz w:val="20"/>
                <w:szCs w:val="20"/>
                <w:lang w:eastAsia="en-IN"/>
              </w:rPr>
              <w:t>Vibrator</w:t>
            </w:r>
          </w:p>
        </w:tc>
        <w:tc>
          <w:tcPr>
            <w:tcW w:w="6554" w:type="dxa"/>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widowControl w:val="0"/>
              <w:kinsoku w:val="0"/>
              <w:overflowPunct w:val="0"/>
              <w:autoSpaceDE w:val="0"/>
              <w:autoSpaceDN w:val="0"/>
              <w:adjustRightInd w:val="0"/>
              <w:spacing w:before="57" w:after="0" w:line="240" w:lineRule="auto"/>
              <w:ind w:left="108"/>
              <w:rPr>
                <w:rFonts w:ascii="Arial" w:eastAsia="Times New Roman" w:hAnsi="Arial" w:cs="Arial"/>
                <w:sz w:val="20"/>
                <w:szCs w:val="20"/>
                <w:lang w:val="en-IN" w:eastAsia="en-IN" w:bidi="ar-SA"/>
              </w:rPr>
            </w:pPr>
            <w:r w:rsidRPr="00CE0C21">
              <w:rPr>
                <w:rFonts w:ascii="Arial" w:eastAsia="Times New Roman" w:hAnsi="Arial" w:cs="Arial"/>
                <w:sz w:val="20"/>
                <w:szCs w:val="20"/>
                <w:lang w:eastAsia="en-IN"/>
              </w:rPr>
              <w:t>I.S. 7246</w:t>
            </w:r>
          </w:p>
        </w:tc>
      </w:tr>
      <w:tr w:rsidR="00E12A86" w:rsidRPr="00CE0C21" w:rsidTr="00CD0387">
        <w:trPr>
          <w:trHeight w:val="350"/>
        </w:trPr>
        <w:tc>
          <w:tcPr>
            <w:tcW w:w="548" w:type="dxa"/>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widowControl w:val="0"/>
              <w:kinsoku w:val="0"/>
              <w:overflowPunct w:val="0"/>
              <w:autoSpaceDE w:val="0"/>
              <w:autoSpaceDN w:val="0"/>
              <w:adjustRightInd w:val="0"/>
              <w:spacing w:before="57" w:after="0" w:line="240" w:lineRule="auto"/>
              <w:ind w:left="107"/>
              <w:rPr>
                <w:rFonts w:ascii="Arial" w:eastAsia="Times New Roman" w:hAnsi="Arial" w:cs="Arial"/>
                <w:sz w:val="20"/>
                <w:szCs w:val="20"/>
                <w:lang w:val="en-IN" w:eastAsia="en-IN" w:bidi="ar-SA"/>
              </w:rPr>
            </w:pPr>
            <w:r w:rsidRPr="00CE0C21">
              <w:rPr>
                <w:rFonts w:ascii="Arial" w:eastAsia="Times New Roman" w:hAnsi="Arial" w:cs="Arial"/>
                <w:sz w:val="20"/>
                <w:szCs w:val="20"/>
                <w:lang w:eastAsia="en-IN"/>
              </w:rPr>
              <w:t>4.</w:t>
            </w:r>
          </w:p>
        </w:tc>
        <w:tc>
          <w:tcPr>
            <w:tcW w:w="2752" w:type="dxa"/>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widowControl w:val="0"/>
              <w:kinsoku w:val="0"/>
              <w:overflowPunct w:val="0"/>
              <w:autoSpaceDE w:val="0"/>
              <w:autoSpaceDN w:val="0"/>
              <w:adjustRightInd w:val="0"/>
              <w:spacing w:before="57" w:after="0" w:line="240" w:lineRule="auto"/>
              <w:ind w:left="108"/>
              <w:rPr>
                <w:rFonts w:ascii="Arial" w:eastAsia="Times New Roman" w:hAnsi="Arial" w:cs="Arial"/>
                <w:sz w:val="20"/>
                <w:szCs w:val="20"/>
                <w:lang w:val="en-IN" w:eastAsia="en-IN" w:bidi="ar-SA"/>
              </w:rPr>
            </w:pPr>
            <w:r w:rsidRPr="00CE0C21">
              <w:rPr>
                <w:rFonts w:ascii="Arial" w:eastAsia="Times New Roman" w:hAnsi="Arial" w:cs="Arial"/>
                <w:sz w:val="20"/>
                <w:szCs w:val="20"/>
                <w:lang w:eastAsia="en-IN"/>
              </w:rPr>
              <w:t>Aggregate</w:t>
            </w:r>
          </w:p>
        </w:tc>
        <w:tc>
          <w:tcPr>
            <w:tcW w:w="6554" w:type="dxa"/>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widowControl w:val="0"/>
              <w:kinsoku w:val="0"/>
              <w:overflowPunct w:val="0"/>
              <w:autoSpaceDE w:val="0"/>
              <w:autoSpaceDN w:val="0"/>
              <w:adjustRightInd w:val="0"/>
              <w:spacing w:before="57" w:after="0" w:line="240" w:lineRule="auto"/>
              <w:ind w:left="108"/>
              <w:rPr>
                <w:rFonts w:ascii="Arial" w:eastAsia="Times New Roman" w:hAnsi="Arial" w:cs="Arial"/>
                <w:sz w:val="20"/>
                <w:szCs w:val="20"/>
                <w:lang w:val="en-IN" w:eastAsia="en-IN" w:bidi="ar-SA"/>
              </w:rPr>
            </w:pPr>
            <w:r w:rsidRPr="00CE0C21">
              <w:rPr>
                <w:rFonts w:ascii="Arial" w:eastAsia="Times New Roman" w:hAnsi="Arial" w:cs="Arial"/>
                <w:sz w:val="20"/>
                <w:szCs w:val="20"/>
                <w:lang w:eastAsia="en-IN"/>
              </w:rPr>
              <w:t>I.S. 383, I.S. 515</w:t>
            </w:r>
          </w:p>
        </w:tc>
      </w:tr>
      <w:tr w:rsidR="00E12A86" w:rsidRPr="00CE0C21" w:rsidTr="00CD0387">
        <w:trPr>
          <w:trHeight w:val="809"/>
        </w:trPr>
        <w:tc>
          <w:tcPr>
            <w:tcW w:w="548" w:type="dxa"/>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widowControl w:val="0"/>
              <w:kinsoku w:val="0"/>
              <w:overflowPunct w:val="0"/>
              <w:autoSpaceDE w:val="0"/>
              <w:autoSpaceDN w:val="0"/>
              <w:adjustRightInd w:val="0"/>
              <w:spacing w:before="57" w:after="0" w:line="240" w:lineRule="auto"/>
              <w:ind w:left="107"/>
              <w:rPr>
                <w:rFonts w:ascii="Arial" w:eastAsia="Times New Roman" w:hAnsi="Arial" w:cs="Arial"/>
                <w:sz w:val="20"/>
                <w:szCs w:val="20"/>
                <w:lang w:val="en-IN" w:eastAsia="en-IN" w:bidi="ar-SA"/>
              </w:rPr>
            </w:pPr>
            <w:r w:rsidRPr="00CE0C21">
              <w:rPr>
                <w:rFonts w:ascii="Arial" w:eastAsia="Times New Roman" w:hAnsi="Arial" w:cs="Arial"/>
                <w:sz w:val="20"/>
                <w:szCs w:val="20"/>
                <w:lang w:eastAsia="en-IN"/>
              </w:rPr>
              <w:t>5.</w:t>
            </w:r>
          </w:p>
        </w:tc>
        <w:tc>
          <w:tcPr>
            <w:tcW w:w="2752" w:type="dxa"/>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widowControl w:val="0"/>
              <w:kinsoku w:val="0"/>
              <w:overflowPunct w:val="0"/>
              <w:autoSpaceDE w:val="0"/>
              <w:autoSpaceDN w:val="0"/>
              <w:adjustRightInd w:val="0"/>
              <w:spacing w:before="57" w:after="0" w:line="240" w:lineRule="auto"/>
              <w:ind w:left="108"/>
              <w:rPr>
                <w:rFonts w:ascii="Arial" w:eastAsia="Times New Roman" w:hAnsi="Arial" w:cs="Arial"/>
                <w:sz w:val="20"/>
                <w:szCs w:val="20"/>
                <w:lang w:val="en-IN" w:eastAsia="en-IN" w:bidi="ar-SA"/>
              </w:rPr>
            </w:pPr>
            <w:r w:rsidRPr="00CE0C21">
              <w:rPr>
                <w:rFonts w:ascii="Arial" w:eastAsia="Times New Roman" w:hAnsi="Arial" w:cs="Arial"/>
                <w:sz w:val="20"/>
                <w:szCs w:val="20"/>
                <w:lang w:eastAsia="en-IN"/>
              </w:rPr>
              <w:t>Water for mixing and curing</w:t>
            </w:r>
          </w:p>
        </w:tc>
        <w:tc>
          <w:tcPr>
            <w:tcW w:w="6554" w:type="dxa"/>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widowControl w:val="0"/>
              <w:kinsoku w:val="0"/>
              <w:overflowPunct w:val="0"/>
              <w:autoSpaceDE w:val="0"/>
              <w:autoSpaceDN w:val="0"/>
              <w:adjustRightInd w:val="0"/>
              <w:spacing w:before="57" w:after="0" w:line="240" w:lineRule="auto"/>
              <w:ind w:left="109" w:right="94" w:hanging="1"/>
              <w:jc w:val="both"/>
              <w:rPr>
                <w:rFonts w:ascii="Arial" w:eastAsia="Times New Roman" w:hAnsi="Arial" w:cs="Arial"/>
                <w:sz w:val="20"/>
                <w:szCs w:val="20"/>
                <w:lang w:val="en-IN" w:eastAsia="en-IN" w:bidi="ar-SA"/>
              </w:rPr>
            </w:pPr>
            <w:r w:rsidRPr="00CE0C21">
              <w:rPr>
                <w:rFonts w:ascii="Arial" w:eastAsia="Times New Roman" w:hAnsi="Arial" w:cs="Arial"/>
                <w:sz w:val="20"/>
                <w:szCs w:val="20"/>
                <w:lang w:eastAsia="en-IN"/>
              </w:rPr>
              <w:t>Shall be clean, free from injurious amount of oil, salt, acid, vegetable materials and other substances and harmful to concrete in conformity to I.S. 456 and I.S.3025.</w:t>
            </w:r>
          </w:p>
        </w:tc>
      </w:tr>
      <w:tr w:rsidR="00E12A86" w:rsidRPr="00CE0C21" w:rsidTr="00CD0387">
        <w:trPr>
          <w:trHeight w:val="350"/>
        </w:trPr>
        <w:tc>
          <w:tcPr>
            <w:tcW w:w="548" w:type="dxa"/>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widowControl w:val="0"/>
              <w:kinsoku w:val="0"/>
              <w:overflowPunct w:val="0"/>
              <w:autoSpaceDE w:val="0"/>
              <w:autoSpaceDN w:val="0"/>
              <w:adjustRightInd w:val="0"/>
              <w:spacing w:before="57" w:after="0" w:line="240" w:lineRule="auto"/>
              <w:ind w:left="107"/>
              <w:rPr>
                <w:rFonts w:ascii="Arial" w:eastAsia="Times New Roman" w:hAnsi="Arial" w:cs="Arial"/>
                <w:sz w:val="20"/>
                <w:szCs w:val="20"/>
                <w:lang w:val="en-IN" w:eastAsia="en-IN" w:bidi="ar-SA"/>
              </w:rPr>
            </w:pPr>
            <w:r w:rsidRPr="00CE0C21">
              <w:rPr>
                <w:rFonts w:ascii="Arial" w:eastAsia="Times New Roman" w:hAnsi="Arial" w:cs="Arial"/>
                <w:sz w:val="20"/>
                <w:szCs w:val="20"/>
                <w:lang w:eastAsia="en-IN"/>
              </w:rPr>
              <w:t>6.</w:t>
            </w:r>
          </w:p>
        </w:tc>
        <w:tc>
          <w:tcPr>
            <w:tcW w:w="2752" w:type="dxa"/>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widowControl w:val="0"/>
              <w:kinsoku w:val="0"/>
              <w:overflowPunct w:val="0"/>
              <w:autoSpaceDE w:val="0"/>
              <w:autoSpaceDN w:val="0"/>
              <w:adjustRightInd w:val="0"/>
              <w:spacing w:before="57" w:after="0" w:line="240" w:lineRule="auto"/>
              <w:ind w:left="108"/>
              <w:rPr>
                <w:rFonts w:ascii="Arial" w:eastAsia="Times New Roman" w:hAnsi="Arial" w:cs="Arial"/>
                <w:sz w:val="20"/>
                <w:szCs w:val="20"/>
                <w:lang w:val="en-IN" w:eastAsia="en-IN" w:bidi="ar-SA"/>
              </w:rPr>
            </w:pPr>
            <w:r w:rsidRPr="00CE0C21">
              <w:rPr>
                <w:rFonts w:ascii="Arial" w:eastAsia="Times New Roman" w:hAnsi="Arial" w:cs="Arial"/>
                <w:sz w:val="20"/>
                <w:szCs w:val="20"/>
                <w:lang w:eastAsia="en-IN"/>
              </w:rPr>
              <w:t>Sand / Fine Aggregate</w:t>
            </w:r>
          </w:p>
        </w:tc>
        <w:tc>
          <w:tcPr>
            <w:tcW w:w="6554" w:type="dxa"/>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widowControl w:val="0"/>
              <w:kinsoku w:val="0"/>
              <w:overflowPunct w:val="0"/>
              <w:autoSpaceDE w:val="0"/>
              <w:autoSpaceDN w:val="0"/>
              <w:adjustRightInd w:val="0"/>
              <w:spacing w:before="57" w:after="0" w:line="240" w:lineRule="auto"/>
              <w:ind w:left="108"/>
              <w:rPr>
                <w:rFonts w:ascii="Arial" w:eastAsia="Times New Roman" w:hAnsi="Arial" w:cs="Arial"/>
                <w:sz w:val="20"/>
                <w:szCs w:val="20"/>
                <w:lang w:val="en-IN" w:eastAsia="en-IN" w:bidi="ar-SA"/>
              </w:rPr>
            </w:pPr>
            <w:r w:rsidRPr="00CE0C21">
              <w:rPr>
                <w:rFonts w:ascii="Arial" w:eastAsia="Times New Roman" w:hAnsi="Arial" w:cs="Arial"/>
                <w:sz w:val="20"/>
                <w:szCs w:val="20"/>
                <w:lang w:eastAsia="en-IN"/>
              </w:rPr>
              <w:t>I.S. 2116, 383</w:t>
            </w:r>
          </w:p>
        </w:tc>
      </w:tr>
      <w:tr w:rsidR="00E12A86" w:rsidRPr="00CE0C21" w:rsidTr="00CD0387">
        <w:trPr>
          <w:trHeight w:val="350"/>
        </w:trPr>
        <w:tc>
          <w:tcPr>
            <w:tcW w:w="548" w:type="dxa"/>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widowControl w:val="0"/>
              <w:kinsoku w:val="0"/>
              <w:overflowPunct w:val="0"/>
              <w:autoSpaceDE w:val="0"/>
              <w:autoSpaceDN w:val="0"/>
              <w:adjustRightInd w:val="0"/>
              <w:spacing w:before="57" w:after="0" w:line="240" w:lineRule="auto"/>
              <w:ind w:left="107"/>
              <w:rPr>
                <w:rFonts w:ascii="Arial" w:eastAsia="Times New Roman" w:hAnsi="Arial" w:cs="Arial"/>
                <w:sz w:val="20"/>
                <w:szCs w:val="20"/>
                <w:lang w:val="en-IN" w:eastAsia="en-IN" w:bidi="ar-SA"/>
              </w:rPr>
            </w:pPr>
            <w:r w:rsidRPr="00CE0C21">
              <w:rPr>
                <w:rFonts w:ascii="Arial" w:eastAsia="Times New Roman" w:hAnsi="Arial" w:cs="Arial"/>
                <w:sz w:val="20"/>
                <w:szCs w:val="20"/>
                <w:lang w:eastAsia="en-IN"/>
              </w:rPr>
              <w:t>7.</w:t>
            </w:r>
          </w:p>
        </w:tc>
        <w:tc>
          <w:tcPr>
            <w:tcW w:w="2752" w:type="dxa"/>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widowControl w:val="0"/>
              <w:kinsoku w:val="0"/>
              <w:overflowPunct w:val="0"/>
              <w:autoSpaceDE w:val="0"/>
              <w:autoSpaceDN w:val="0"/>
              <w:adjustRightInd w:val="0"/>
              <w:spacing w:before="57" w:after="0" w:line="240" w:lineRule="auto"/>
              <w:ind w:left="108"/>
              <w:rPr>
                <w:rFonts w:ascii="Arial" w:eastAsia="Times New Roman" w:hAnsi="Arial" w:cs="Arial"/>
                <w:sz w:val="20"/>
                <w:szCs w:val="20"/>
                <w:lang w:val="en-IN" w:eastAsia="en-IN" w:bidi="ar-SA"/>
              </w:rPr>
            </w:pPr>
            <w:r w:rsidRPr="00CE0C21">
              <w:rPr>
                <w:rFonts w:ascii="Arial" w:eastAsia="Times New Roman" w:hAnsi="Arial" w:cs="Arial"/>
                <w:sz w:val="20"/>
                <w:szCs w:val="20"/>
                <w:lang w:eastAsia="en-IN"/>
              </w:rPr>
              <w:t>Binding wire</w:t>
            </w:r>
          </w:p>
        </w:tc>
        <w:tc>
          <w:tcPr>
            <w:tcW w:w="6554" w:type="dxa"/>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widowControl w:val="0"/>
              <w:kinsoku w:val="0"/>
              <w:overflowPunct w:val="0"/>
              <w:autoSpaceDE w:val="0"/>
              <w:autoSpaceDN w:val="0"/>
              <w:adjustRightInd w:val="0"/>
              <w:spacing w:before="57" w:after="0" w:line="240" w:lineRule="auto"/>
              <w:ind w:left="107"/>
              <w:rPr>
                <w:rFonts w:ascii="Arial" w:eastAsia="Times New Roman" w:hAnsi="Arial" w:cs="Arial"/>
                <w:sz w:val="20"/>
                <w:szCs w:val="20"/>
                <w:lang w:val="en-IN" w:eastAsia="en-IN" w:bidi="ar-SA"/>
              </w:rPr>
            </w:pPr>
            <w:r w:rsidRPr="00CE0C21">
              <w:rPr>
                <w:rFonts w:ascii="Arial" w:eastAsia="Times New Roman" w:hAnsi="Arial" w:cs="Arial"/>
                <w:sz w:val="20"/>
                <w:szCs w:val="20"/>
                <w:lang w:eastAsia="en-IN"/>
              </w:rPr>
              <w:t>I.S. 280 (galvanised minimum 1 mm)</w:t>
            </w:r>
          </w:p>
        </w:tc>
      </w:tr>
      <w:tr w:rsidR="00E12A86" w:rsidRPr="003B3A60" w:rsidTr="00CD0387">
        <w:trPr>
          <w:trHeight w:val="350"/>
        </w:trPr>
        <w:tc>
          <w:tcPr>
            <w:tcW w:w="548" w:type="dxa"/>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widowControl w:val="0"/>
              <w:kinsoku w:val="0"/>
              <w:overflowPunct w:val="0"/>
              <w:autoSpaceDE w:val="0"/>
              <w:autoSpaceDN w:val="0"/>
              <w:adjustRightInd w:val="0"/>
              <w:spacing w:before="57" w:after="0" w:line="240" w:lineRule="auto"/>
              <w:ind w:left="107"/>
              <w:rPr>
                <w:rFonts w:ascii="Arial" w:eastAsia="Times New Roman" w:hAnsi="Arial" w:cs="Arial"/>
                <w:sz w:val="20"/>
                <w:szCs w:val="20"/>
                <w:lang w:val="en-IN" w:eastAsia="en-IN" w:bidi="ar-SA"/>
              </w:rPr>
            </w:pPr>
            <w:r w:rsidRPr="00CE0C21">
              <w:rPr>
                <w:rFonts w:ascii="Arial" w:eastAsia="Times New Roman" w:hAnsi="Arial" w:cs="Arial"/>
                <w:sz w:val="20"/>
                <w:szCs w:val="20"/>
                <w:lang w:eastAsia="en-IN"/>
              </w:rPr>
              <w:t>8.</w:t>
            </w:r>
          </w:p>
        </w:tc>
        <w:tc>
          <w:tcPr>
            <w:tcW w:w="2752" w:type="dxa"/>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widowControl w:val="0"/>
              <w:kinsoku w:val="0"/>
              <w:overflowPunct w:val="0"/>
              <w:autoSpaceDE w:val="0"/>
              <w:autoSpaceDN w:val="0"/>
              <w:adjustRightInd w:val="0"/>
              <w:spacing w:before="57" w:after="0" w:line="240" w:lineRule="auto"/>
              <w:ind w:left="108"/>
              <w:rPr>
                <w:rFonts w:ascii="Arial" w:eastAsia="Times New Roman" w:hAnsi="Arial" w:cs="Arial"/>
                <w:sz w:val="20"/>
                <w:szCs w:val="20"/>
                <w:lang w:val="en-IN" w:eastAsia="en-IN" w:bidi="ar-SA"/>
              </w:rPr>
            </w:pPr>
            <w:r w:rsidRPr="00CE0C21">
              <w:rPr>
                <w:rFonts w:ascii="Arial" w:eastAsia="Times New Roman" w:hAnsi="Arial" w:cs="Arial"/>
                <w:sz w:val="20"/>
                <w:szCs w:val="20"/>
                <w:lang w:eastAsia="en-IN"/>
              </w:rPr>
              <w:t>Rain water pipe</w:t>
            </w:r>
          </w:p>
        </w:tc>
        <w:tc>
          <w:tcPr>
            <w:tcW w:w="6554" w:type="dxa"/>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widowControl w:val="0"/>
              <w:kinsoku w:val="0"/>
              <w:overflowPunct w:val="0"/>
              <w:autoSpaceDE w:val="0"/>
              <w:autoSpaceDN w:val="0"/>
              <w:adjustRightInd w:val="0"/>
              <w:spacing w:before="57" w:after="0" w:line="240" w:lineRule="auto"/>
              <w:ind w:left="107"/>
              <w:rPr>
                <w:rFonts w:ascii="Arial" w:eastAsia="Times New Roman" w:hAnsi="Arial" w:cs="Arial"/>
                <w:sz w:val="20"/>
                <w:szCs w:val="20"/>
                <w:lang w:val="en-IN" w:eastAsia="en-IN" w:bidi="ar-SA"/>
              </w:rPr>
            </w:pPr>
            <w:r w:rsidRPr="00CE0C21">
              <w:rPr>
                <w:rFonts w:ascii="Arial" w:eastAsia="Times New Roman" w:hAnsi="Arial" w:cs="Arial"/>
                <w:sz w:val="20"/>
                <w:szCs w:val="20"/>
                <w:lang w:eastAsia="en-IN"/>
              </w:rPr>
              <w:t>I.S. 2527</w:t>
            </w:r>
          </w:p>
        </w:tc>
      </w:tr>
      <w:tr w:rsidR="00E12A86" w:rsidRPr="003B3A60" w:rsidTr="00CD0387">
        <w:trPr>
          <w:trHeight w:val="350"/>
        </w:trPr>
        <w:tc>
          <w:tcPr>
            <w:tcW w:w="548" w:type="dxa"/>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widowControl w:val="0"/>
              <w:kinsoku w:val="0"/>
              <w:overflowPunct w:val="0"/>
              <w:autoSpaceDE w:val="0"/>
              <w:autoSpaceDN w:val="0"/>
              <w:adjustRightInd w:val="0"/>
              <w:spacing w:before="57" w:after="0" w:line="240" w:lineRule="auto"/>
              <w:ind w:left="107"/>
              <w:rPr>
                <w:rFonts w:ascii="Arial" w:eastAsia="Times New Roman" w:hAnsi="Arial" w:cs="Arial"/>
                <w:sz w:val="20"/>
                <w:szCs w:val="20"/>
                <w:lang w:val="en-IN" w:eastAsia="en-IN" w:bidi="ar-SA"/>
              </w:rPr>
            </w:pPr>
            <w:r w:rsidRPr="00CE0C21">
              <w:rPr>
                <w:rFonts w:ascii="Arial" w:eastAsia="Times New Roman" w:hAnsi="Arial" w:cs="Arial"/>
                <w:sz w:val="20"/>
                <w:szCs w:val="20"/>
                <w:lang w:eastAsia="en-IN"/>
              </w:rPr>
              <w:t>9.</w:t>
            </w:r>
          </w:p>
        </w:tc>
        <w:tc>
          <w:tcPr>
            <w:tcW w:w="2752" w:type="dxa"/>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widowControl w:val="0"/>
              <w:kinsoku w:val="0"/>
              <w:overflowPunct w:val="0"/>
              <w:autoSpaceDE w:val="0"/>
              <w:autoSpaceDN w:val="0"/>
              <w:adjustRightInd w:val="0"/>
              <w:spacing w:before="57" w:after="0" w:line="240" w:lineRule="auto"/>
              <w:ind w:left="108"/>
              <w:rPr>
                <w:rFonts w:ascii="Arial" w:eastAsia="Times New Roman" w:hAnsi="Arial" w:cs="Arial"/>
                <w:sz w:val="20"/>
                <w:szCs w:val="20"/>
                <w:lang w:val="en-IN" w:eastAsia="en-IN" w:bidi="ar-SA"/>
              </w:rPr>
            </w:pPr>
            <w:r w:rsidRPr="00CE0C21">
              <w:rPr>
                <w:rFonts w:ascii="Arial" w:eastAsia="Times New Roman" w:hAnsi="Arial" w:cs="Arial"/>
                <w:sz w:val="20"/>
                <w:szCs w:val="20"/>
                <w:lang w:eastAsia="en-IN"/>
              </w:rPr>
              <w:t>Construction joints</w:t>
            </w:r>
          </w:p>
        </w:tc>
        <w:tc>
          <w:tcPr>
            <w:tcW w:w="6554" w:type="dxa"/>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widowControl w:val="0"/>
              <w:kinsoku w:val="0"/>
              <w:overflowPunct w:val="0"/>
              <w:autoSpaceDE w:val="0"/>
              <w:autoSpaceDN w:val="0"/>
              <w:adjustRightInd w:val="0"/>
              <w:spacing w:before="57" w:after="0" w:line="240" w:lineRule="auto"/>
              <w:ind w:left="108"/>
              <w:rPr>
                <w:rFonts w:ascii="Arial" w:eastAsia="Times New Roman" w:hAnsi="Arial" w:cs="Arial"/>
                <w:sz w:val="20"/>
                <w:szCs w:val="20"/>
                <w:lang w:val="en-IN" w:eastAsia="en-IN" w:bidi="ar-SA"/>
              </w:rPr>
            </w:pPr>
            <w:r w:rsidRPr="00CE0C21">
              <w:rPr>
                <w:rFonts w:ascii="Arial" w:eastAsia="Times New Roman" w:hAnsi="Arial" w:cs="Arial"/>
                <w:sz w:val="20"/>
                <w:szCs w:val="20"/>
                <w:lang w:eastAsia="en-IN"/>
              </w:rPr>
              <w:t>I.S. 3414</w:t>
            </w:r>
          </w:p>
        </w:tc>
      </w:tr>
      <w:tr w:rsidR="00E12A86" w:rsidRPr="003B3A60" w:rsidTr="00CD0387">
        <w:trPr>
          <w:trHeight w:val="350"/>
        </w:trPr>
        <w:tc>
          <w:tcPr>
            <w:tcW w:w="548" w:type="dxa"/>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widowControl w:val="0"/>
              <w:kinsoku w:val="0"/>
              <w:overflowPunct w:val="0"/>
              <w:autoSpaceDE w:val="0"/>
              <w:autoSpaceDN w:val="0"/>
              <w:adjustRightInd w:val="0"/>
              <w:spacing w:before="57" w:after="0" w:line="240" w:lineRule="auto"/>
              <w:ind w:left="107"/>
              <w:rPr>
                <w:rFonts w:ascii="Arial" w:eastAsia="Times New Roman" w:hAnsi="Arial" w:cs="Arial"/>
                <w:sz w:val="20"/>
                <w:szCs w:val="20"/>
                <w:lang w:val="en-IN" w:eastAsia="en-IN" w:bidi="ar-SA"/>
              </w:rPr>
            </w:pPr>
            <w:r w:rsidRPr="00CE0C21">
              <w:rPr>
                <w:rFonts w:ascii="Arial" w:eastAsia="Times New Roman" w:hAnsi="Arial" w:cs="Arial"/>
                <w:sz w:val="20"/>
                <w:szCs w:val="20"/>
                <w:lang w:eastAsia="en-IN"/>
              </w:rPr>
              <w:t>10.</w:t>
            </w:r>
          </w:p>
        </w:tc>
        <w:tc>
          <w:tcPr>
            <w:tcW w:w="2752" w:type="dxa"/>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widowControl w:val="0"/>
              <w:kinsoku w:val="0"/>
              <w:overflowPunct w:val="0"/>
              <w:autoSpaceDE w:val="0"/>
              <w:autoSpaceDN w:val="0"/>
              <w:adjustRightInd w:val="0"/>
              <w:spacing w:before="57" w:after="0" w:line="240" w:lineRule="auto"/>
              <w:ind w:left="108"/>
              <w:rPr>
                <w:rFonts w:ascii="Arial" w:eastAsia="Times New Roman" w:hAnsi="Arial" w:cs="Arial"/>
                <w:sz w:val="20"/>
                <w:szCs w:val="20"/>
                <w:lang w:val="en-IN" w:eastAsia="en-IN" w:bidi="ar-SA"/>
              </w:rPr>
            </w:pPr>
            <w:r w:rsidRPr="00CE0C21">
              <w:rPr>
                <w:rFonts w:ascii="Arial" w:eastAsia="Times New Roman" w:hAnsi="Arial" w:cs="Arial"/>
                <w:sz w:val="20"/>
                <w:szCs w:val="20"/>
                <w:lang w:eastAsia="en-IN"/>
              </w:rPr>
              <w:t>Steel Window Frame</w:t>
            </w:r>
          </w:p>
        </w:tc>
        <w:tc>
          <w:tcPr>
            <w:tcW w:w="6554" w:type="dxa"/>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widowControl w:val="0"/>
              <w:kinsoku w:val="0"/>
              <w:overflowPunct w:val="0"/>
              <w:autoSpaceDE w:val="0"/>
              <w:autoSpaceDN w:val="0"/>
              <w:adjustRightInd w:val="0"/>
              <w:spacing w:before="57" w:after="0" w:line="240" w:lineRule="auto"/>
              <w:ind w:left="107"/>
              <w:rPr>
                <w:rFonts w:ascii="Arial" w:eastAsia="Times New Roman" w:hAnsi="Arial" w:cs="Arial"/>
                <w:sz w:val="20"/>
                <w:szCs w:val="20"/>
                <w:lang w:val="en-IN" w:eastAsia="en-IN" w:bidi="ar-SA"/>
              </w:rPr>
            </w:pPr>
            <w:r w:rsidRPr="00CE0C21">
              <w:rPr>
                <w:rFonts w:ascii="Arial" w:eastAsia="Times New Roman" w:hAnsi="Arial" w:cs="Arial"/>
                <w:sz w:val="20"/>
                <w:szCs w:val="20"/>
                <w:lang w:eastAsia="en-IN"/>
              </w:rPr>
              <w:t>I.S. 1038/83</w:t>
            </w:r>
          </w:p>
        </w:tc>
      </w:tr>
      <w:tr w:rsidR="00E12A86" w:rsidRPr="003B3A60" w:rsidTr="00CD0387">
        <w:trPr>
          <w:trHeight w:val="350"/>
        </w:trPr>
        <w:tc>
          <w:tcPr>
            <w:tcW w:w="548" w:type="dxa"/>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widowControl w:val="0"/>
              <w:kinsoku w:val="0"/>
              <w:overflowPunct w:val="0"/>
              <w:autoSpaceDE w:val="0"/>
              <w:autoSpaceDN w:val="0"/>
              <w:adjustRightInd w:val="0"/>
              <w:spacing w:before="57" w:after="0" w:line="240" w:lineRule="auto"/>
              <w:ind w:left="107"/>
              <w:rPr>
                <w:rFonts w:ascii="Arial" w:eastAsia="Times New Roman" w:hAnsi="Arial" w:cs="Arial"/>
                <w:sz w:val="20"/>
                <w:szCs w:val="20"/>
                <w:lang w:val="en-IN" w:eastAsia="en-IN" w:bidi="ar-SA"/>
              </w:rPr>
            </w:pPr>
            <w:r w:rsidRPr="00CE0C21">
              <w:rPr>
                <w:rFonts w:ascii="Arial" w:eastAsia="Times New Roman" w:hAnsi="Arial" w:cs="Arial"/>
                <w:sz w:val="20"/>
                <w:szCs w:val="20"/>
                <w:lang w:eastAsia="en-IN"/>
              </w:rPr>
              <w:t>11.</w:t>
            </w:r>
          </w:p>
        </w:tc>
        <w:tc>
          <w:tcPr>
            <w:tcW w:w="2752" w:type="dxa"/>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widowControl w:val="0"/>
              <w:kinsoku w:val="0"/>
              <w:overflowPunct w:val="0"/>
              <w:autoSpaceDE w:val="0"/>
              <w:autoSpaceDN w:val="0"/>
              <w:adjustRightInd w:val="0"/>
              <w:spacing w:before="57" w:after="0" w:line="240" w:lineRule="auto"/>
              <w:ind w:left="107"/>
              <w:rPr>
                <w:rFonts w:ascii="Arial" w:eastAsia="Times New Roman" w:hAnsi="Arial" w:cs="Arial"/>
                <w:sz w:val="20"/>
                <w:szCs w:val="20"/>
                <w:lang w:val="en-IN" w:eastAsia="en-IN" w:bidi="ar-SA"/>
              </w:rPr>
            </w:pPr>
            <w:r w:rsidRPr="00CE0C21">
              <w:rPr>
                <w:rFonts w:ascii="Arial" w:eastAsia="Times New Roman" w:hAnsi="Arial" w:cs="Arial"/>
                <w:sz w:val="20"/>
                <w:szCs w:val="20"/>
                <w:lang w:eastAsia="en-IN"/>
              </w:rPr>
              <w:t>Steel Door Frame</w:t>
            </w:r>
          </w:p>
        </w:tc>
        <w:tc>
          <w:tcPr>
            <w:tcW w:w="6554" w:type="dxa"/>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widowControl w:val="0"/>
              <w:kinsoku w:val="0"/>
              <w:overflowPunct w:val="0"/>
              <w:autoSpaceDE w:val="0"/>
              <w:autoSpaceDN w:val="0"/>
              <w:adjustRightInd w:val="0"/>
              <w:spacing w:before="57" w:after="0" w:line="240" w:lineRule="auto"/>
              <w:ind w:left="107"/>
              <w:rPr>
                <w:rFonts w:ascii="Arial" w:eastAsia="Times New Roman" w:hAnsi="Arial" w:cs="Arial"/>
                <w:sz w:val="20"/>
                <w:szCs w:val="20"/>
                <w:lang w:val="en-IN" w:eastAsia="en-IN" w:bidi="ar-SA"/>
              </w:rPr>
            </w:pPr>
            <w:r w:rsidRPr="00CE0C21">
              <w:rPr>
                <w:rFonts w:ascii="Arial" w:eastAsia="Times New Roman" w:hAnsi="Arial" w:cs="Arial"/>
                <w:sz w:val="20"/>
                <w:szCs w:val="20"/>
                <w:lang w:eastAsia="en-IN"/>
              </w:rPr>
              <w:t>I.S. 4351/75</w:t>
            </w:r>
          </w:p>
        </w:tc>
      </w:tr>
      <w:tr w:rsidR="00E12A86" w:rsidRPr="003B3A60" w:rsidTr="00CD0387">
        <w:trPr>
          <w:trHeight w:val="580"/>
        </w:trPr>
        <w:tc>
          <w:tcPr>
            <w:tcW w:w="548" w:type="dxa"/>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widowControl w:val="0"/>
              <w:kinsoku w:val="0"/>
              <w:overflowPunct w:val="0"/>
              <w:autoSpaceDE w:val="0"/>
              <w:autoSpaceDN w:val="0"/>
              <w:adjustRightInd w:val="0"/>
              <w:spacing w:before="57" w:after="0" w:line="240" w:lineRule="auto"/>
              <w:ind w:left="107"/>
              <w:rPr>
                <w:rFonts w:ascii="Arial" w:eastAsia="Times New Roman" w:hAnsi="Arial" w:cs="Arial"/>
                <w:sz w:val="20"/>
                <w:szCs w:val="20"/>
                <w:lang w:val="en-IN" w:eastAsia="en-IN" w:bidi="ar-SA"/>
              </w:rPr>
            </w:pPr>
            <w:r w:rsidRPr="00CE0C21">
              <w:rPr>
                <w:rFonts w:ascii="Arial" w:eastAsia="Times New Roman" w:hAnsi="Arial" w:cs="Arial"/>
                <w:sz w:val="20"/>
                <w:szCs w:val="20"/>
                <w:lang w:eastAsia="en-IN"/>
              </w:rPr>
              <w:t>12.</w:t>
            </w:r>
          </w:p>
        </w:tc>
        <w:tc>
          <w:tcPr>
            <w:tcW w:w="2752" w:type="dxa"/>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widowControl w:val="0"/>
              <w:kinsoku w:val="0"/>
              <w:overflowPunct w:val="0"/>
              <w:autoSpaceDE w:val="0"/>
              <w:autoSpaceDN w:val="0"/>
              <w:adjustRightInd w:val="0"/>
              <w:spacing w:before="57" w:after="0" w:line="240" w:lineRule="auto"/>
              <w:ind w:left="108" w:hanging="1"/>
              <w:rPr>
                <w:rFonts w:ascii="Arial" w:eastAsia="Times New Roman" w:hAnsi="Arial" w:cs="Arial"/>
                <w:sz w:val="20"/>
                <w:szCs w:val="20"/>
                <w:lang w:val="en-IN" w:eastAsia="en-IN" w:bidi="ar-SA"/>
              </w:rPr>
            </w:pPr>
            <w:r w:rsidRPr="00CE0C21">
              <w:rPr>
                <w:rFonts w:ascii="Arial" w:eastAsia="Times New Roman" w:hAnsi="Arial" w:cs="Arial"/>
                <w:sz w:val="20"/>
                <w:szCs w:val="20"/>
                <w:lang w:eastAsia="en-IN"/>
              </w:rPr>
              <w:t>Fitting &amp; Fixtures for journey works</w:t>
            </w:r>
          </w:p>
        </w:tc>
        <w:tc>
          <w:tcPr>
            <w:tcW w:w="6554" w:type="dxa"/>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widowControl w:val="0"/>
              <w:kinsoku w:val="0"/>
              <w:overflowPunct w:val="0"/>
              <w:autoSpaceDE w:val="0"/>
              <w:autoSpaceDN w:val="0"/>
              <w:adjustRightInd w:val="0"/>
              <w:spacing w:before="57" w:after="0" w:line="240" w:lineRule="auto"/>
              <w:ind w:left="108"/>
              <w:rPr>
                <w:rFonts w:ascii="Arial" w:eastAsia="Times New Roman" w:hAnsi="Arial" w:cs="Arial"/>
                <w:sz w:val="20"/>
                <w:szCs w:val="20"/>
                <w:lang w:val="en-IN" w:eastAsia="en-IN" w:bidi="ar-SA"/>
              </w:rPr>
            </w:pPr>
            <w:r w:rsidRPr="00CE0C21">
              <w:rPr>
                <w:rFonts w:ascii="Arial" w:eastAsia="Times New Roman" w:hAnsi="Arial" w:cs="Arial"/>
                <w:sz w:val="20"/>
                <w:szCs w:val="20"/>
                <w:lang w:eastAsia="en-IN"/>
              </w:rPr>
              <w:t>Conforming to I.S. 7452/82 strictly conform to I.S. specification and as per direction of Engineer-in-Charge.</w:t>
            </w:r>
          </w:p>
        </w:tc>
      </w:tr>
    </w:tbl>
    <w:p w:rsidR="00E12A86" w:rsidRPr="003B3A60" w:rsidRDefault="00E12A86" w:rsidP="00E12A86">
      <w:pPr>
        <w:widowControl w:val="0"/>
        <w:kinsoku w:val="0"/>
        <w:overflowPunct w:val="0"/>
        <w:autoSpaceDE w:val="0"/>
        <w:autoSpaceDN w:val="0"/>
        <w:adjustRightInd w:val="0"/>
        <w:spacing w:before="2" w:after="0" w:line="240" w:lineRule="auto"/>
        <w:rPr>
          <w:rFonts w:ascii="Arial" w:eastAsia="Times New Roman" w:hAnsi="Arial" w:cs="Arial"/>
          <w:color w:val="FF0000"/>
          <w:sz w:val="30"/>
          <w:szCs w:val="30"/>
          <w:lang w:val="en-IN" w:eastAsia="en-IN" w:bidi="ar-SA"/>
        </w:rPr>
      </w:pPr>
    </w:p>
    <w:p w:rsidR="00E12A86" w:rsidRPr="00CE0C21" w:rsidRDefault="00E12A86" w:rsidP="00E12A86">
      <w:pPr>
        <w:widowControl w:val="0"/>
        <w:kinsoku w:val="0"/>
        <w:overflowPunct w:val="0"/>
        <w:autoSpaceDE w:val="0"/>
        <w:autoSpaceDN w:val="0"/>
        <w:adjustRightInd w:val="0"/>
        <w:spacing w:after="0" w:line="230" w:lineRule="exact"/>
        <w:ind w:left="994"/>
        <w:rPr>
          <w:rFonts w:ascii="Arial" w:eastAsia="Times New Roman" w:hAnsi="Arial" w:cs="Arial"/>
          <w:sz w:val="20"/>
          <w:szCs w:val="20"/>
          <w:lang w:eastAsia="en-IN"/>
        </w:rPr>
      </w:pPr>
      <w:r w:rsidRPr="00CE0C21">
        <w:rPr>
          <w:rFonts w:ascii="Arial" w:eastAsia="Times New Roman" w:hAnsi="Arial" w:cs="Arial"/>
          <w:b/>
          <w:bCs/>
          <w:i/>
          <w:iCs/>
          <w:sz w:val="20"/>
          <w:szCs w:val="20"/>
          <w:lang w:eastAsia="en-IN"/>
        </w:rPr>
        <w:t xml:space="preserve">Note: </w:t>
      </w:r>
      <w:r w:rsidRPr="00CE0C21">
        <w:rPr>
          <w:rFonts w:ascii="Arial" w:eastAsia="Times New Roman" w:hAnsi="Arial" w:cs="Arial"/>
          <w:sz w:val="20"/>
          <w:szCs w:val="20"/>
          <w:lang w:eastAsia="en-IN"/>
        </w:rPr>
        <w:t>For road work (Approach Road) specification as per road and bridges (latest edition) published by</w:t>
      </w:r>
    </w:p>
    <w:p w:rsidR="00E12A86" w:rsidRPr="00CE0C21" w:rsidRDefault="00E12A86" w:rsidP="00E12A86">
      <w:pPr>
        <w:widowControl w:val="0"/>
        <w:kinsoku w:val="0"/>
        <w:overflowPunct w:val="0"/>
        <w:autoSpaceDE w:val="0"/>
        <w:autoSpaceDN w:val="0"/>
        <w:adjustRightInd w:val="0"/>
        <w:spacing w:after="0" w:line="240" w:lineRule="auto"/>
        <w:ind w:left="1729" w:right="646"/>
        <w:rPr>
          <w:rFonts w:ascii="Arial" w:eastAsia="Times New Roman" w:hAnsi="Arial" w:cs="Arial"/>
          <w:sz w:val="20"/>
          <w:szCs w:val="20"/>
          <w:lang w:eastAsia="en-IN"/>
        </w:rPr>
      </w:pPr>
      <w:r w:rsidRPr="00CE0C21">
        <w:rPr>
          <w:rFonts w:ascii="Arial" w:eastAsia="Times New Roman" w:hAnsi="Arial" w:cs="Arial"/>
          <w:sz w:val="20"/>
          <w:szCs w:val="20"/>
          <w:lang w:eastAsia="en-IN"/>
        </w:rPr>
        <w:t>I.R.C &amp; M.O.S.T. shall be followed. In case of any doubt and absence of provision, regarding specification I.S. shall be referred (Indian standard).</w:t>
      </w:r>
    </w:p>
    <w:p w:rsidR="00E12A86" w:rsidRPr="00CE0C21" w:rsidRDefault="00E12A86" w:rsidP="00E12A86">
      <w:pPr>
        <w:widowControl w:val="0"/>
        <w:kinsoku w:val="0"/>
        <w:overflowPunct w:val="0"/>
        <w:autoSpaceDE w:val="0"/>
        <w:autoSpaceDN w:val="0"/>
        <w:adjustRightInd w:val="0"/>
        <w:spacing w:before="6" w:after="0" w:line="240" w:lineRule="auto"/>
        <w:rPr>
          <w:rFonts w:ascii="Arial" w:eastAsia="Times New Roman" w:hAnsi="Arial" w:cs="Arial"/>
          <w:sz w:val="30"/>
          <w:szCs w:val="30"/>
          <w:lang w:eastAsia="en-IN"/>
        </w:rPr>
      </w:pPr>
    </w:p>
    <w:p w:rsidR="00E12A86" w:rsidRPr="00CE0C21" w:rsidRDefault="00E12A86" w:rsidP="00E12A86">
      <w:pPr>
        <w:rPr>
          <w:rFonts w:ascii="Arial" w:eastAsia="Times New Roman" w:hAnsi="Arial" w:cs="Arial"/>
          <w:b/>
          <w:bCs/>
          <w:sz w:val="24"/>
          <w:szCs w:val="24"/>
          <w:u w:val="thick" w:color="000000"/>
          <w:lang w:eastAsia="en-IN"/>
        </w:rPr>
      </w:pPr>
      <w:r w:rsidRPr="00CE0C21">
        <w:rPr>
          <w:rFonts w:ascii="Arial" w:eastAsia="Times New Roman" w:hAnsi="Arial" w:cs="Arial"/>
          <w:b/>
          <w:bCs/>
          <w:sz w:val="24"/>
          <w:szCs w:val="24"/>
          <w:u w:val="thick" w:color="000000"/>
          <w:lang w:eastAsia="en-IN"/>
        </w:rPr>
        <w:br w:type="page"/>
      </w:r>
    </w:p>
    <w:p w:rsidR="00E12A86" w:rsidRPr="003B3A60" w:rsidRDefault="00E12A86" w:rsidP="00E12A86">
      <w:pPr>
        <w:pStyle w:val="BodyText"/>
        <w:kinsoku w:val="0"/>
        <w:overflowPunct w:val="0"/>
        <w:spacing w:before="84"/>
        <w:ind w:left="1710" w:right="219" w:hanging="720"/>
        <w:rPr>
          <w:bCs/>
          <w:color w:val="FF0000"/>
          <w:sz w:val="22"/>
          <w:szCs w:val="22"/>
        </w:rPr>
      </w:pPr>
      <w:proofErr w:type="gramStart"/>
      <w:r w:rsidRPr="003B3A60">
        <w:rPr>
          <w:bCs/>
          <w:color w:val="FF0000"/>
          <w:sz w:val="22"/>
          <w:szCs w:val="22"/>
        </w:rPr>
        <w:lastRenderedPageBreak/>
        <w:t>made</w:t>
      </w:r>
      <w:proofErr w:type="gramEnd"/>
      <w:r w:rsidRPr="003B3A60">
        <w:rPr>
          <w:bCs/>
          <w:color w:val="FF0000"/>
          <w:sz w:val="22"/>
          <w:szCs w:val="22"/>
        </w:rPr>
        <w:t xml:space="preserve"> there under</w:t>
      </w:r>
    </w:p>
    <w:p w:rsidR="00E12A86" w:rsidRPr="003B3A60" w:rsidRDefault="00E12A86" w:rsidP="00E12A86">
      <w:pPr>
        <w:pStyle w:val="BodyText"/>
        <w:kinsoku w:val="0"/>
        <w:overflowPunct w:val="0"/>
        <w:spacing w:before="84"/>
        <w:ind w:left="1710" w:right="219" w:hanging="720"/>
        <w:rPr>
          <w:bCs/>
          <w:color w:val="FF0000"/>
          <w:sz w:val="22"/>
          <w:szCs w:val="22"/>
        </w:rPr>
      </w:pPr>
      <w:r w:rsidRPr="003B3A60">
        <w:rPr>
          <w:bCs/>
          <w:color w:val="FF0000"/>
          <w:sz w:val="22"/>
          <w:szCs w:val="22"/>
        </w:rPr>
        <w:t>d)</w:t>
      </w:r>
      <w:r w:rsidRPr="003B3A60">
        <w:rPr>
          <w:bCs/>
          <w:color w:val="FF0000"/>
          <w:sz w:val="22"/>
          <w:szCs w:val="22"/>
        </w:rPr>
        <w:tab/>
        <w:t>The minimum wages Act</w:t>
      </w:r>
    </w:p>
    <w:p w:rsidR="00E12A86" w:rsidRPr="003B3A60" w:rsidRDefault="00E12A86" w:rsidP="00E12A86">
      <w:pPr>
        <w:pStyle w:val="BodyText"/>
        <w:kinsoku w:val="0"/>
        <w:overflowPunct w:val="0"/>
        <w:spacing w:before="84"/>
        <w:ind w:left="1710" w:right="219" w:hanging="720"/>
        <w:rPr>
          <w:bCs/>
          <w:color w:val="FF0000"/>
          <w:sz w:val="22"/>
          <w:szCs w:val="22"/>
        </w:rPr>
      </w:pPr>
      <w:r w:rsidRPr="003B3A60">
        <w:rPr>
          <w:bCs/>
          <w:color w:val="FF0000"/>
          <w:sz w:val="22"/>
          <w:szCs w:val="22"/>
        </w:rPr>
        <w:t>e)</w:t>
      </w:r>
      <w:r w:rsidRPr="003B3A60">
        <w:rPr>
          <w:bCs/>
          <w:color w:val="FF0000"/>
          <w:sz w:val="22"/>
          <w:szCs w:val="22"/>
        </w:rPr>
        <w:tab/>
        <w:t>The Women’s Compensation Act</w:t>
      </w:r>
    </w:p>
    <w:p w:rsidR="00E12A86" w:rsidRPr="003B3A60" w:rsidRDefault="00E12A86" w:rsidP="00E12A86">
      <w:pPr>
        <w:pStyle w:val="BodyText"/>
        <w:kinsoku w:val="0"/>
        <w:overflowPunct w:val="0"/>
        <w:spacing w:before="84"/>
        <w:ind w:left="1710" w:right="219" w:hanging="720"/>
        <w:rPr>
          <w:bCs/>
          <w:color w:val="FF0000"/>
          <w:sz w:val="22"/>
          <w:szCs w:val="22"/>
        </w:rPr>
      </w:pPr>
      <w:r w:rsidRPr="003B3A60">
        <w:rPr>
          <w:bCs/>
          <w:color w:val="FF0000"/>
          <w:sz w:val="22"/>
          <w:szCs w:val="22"/>
        </w:rPr>
        <w:t>f)</w:t>
      </w:r>
      <w:r w:rsidRPr="003B3A60">
        <w:rPr>
          <w:bCs/>
          <w:color w:val="FF0000"/>
          <w:sz w:val="22"/>
          <w:szCs w:val="22"/>
        </w:rPr>
        <w:tab/>
        <w:t>The Payment of Wages Act</w:t>
      </w:r>
    </w:p>
    <w:p w:rsidR="00E12A86" w:rsidRPr="003B3A60" w:rsidRDefault="00E12A86" w:rsidP="00E12A86">
      <w:pPr>
        <w:pStyle w:val="BodyText"/>
        <w:kinsoku w:val="0"/>
        <w:overflowPunct w:val="0"/>
        <w:spacing w:before="84"/>
        <w:ind w:left="1710" w:right="219" w:hanging="720"/>
        <w:rPr>
          <w:bCs/>
          <w:color w:val="FF0000"/>
          <w:sz w:val="22"/>
          <w:szCs w:val="22"/>
        </w:rPr>
      </w:pPr>
      <w:r w:rsidRPr="003B3A60">
        <w:rPr>
          <w:bCs/>
          <w:color w:val="FF0000"/>
          <w:sz w:val="22"/>
          <w:szCs w:val="22"/>
        </w:rPr>
        <w:t>g)</w:t>
      </w:r>
      <w:r w:rsidRPr="003B3A60">
        <w:rPr>
          <w:bCs/>
          <w:color w:val="FF0000"/>
          <w:sz w:val="22"/>
          <w:szCs w:val="22"/>
        </w:rPr>
        <w:tab/>
        <w:t>The Fatal Accident Act</w:t>
      </w:r>
    </w:p>
    <w:p w:rsidR="00E12A86" w:rsidRPr="003B3A60" w:rsidRDefault="00E12A86" w:rsidP="00E12A86">
      <w:pPr>
        <w:pStyle w:val="BodyText"/>
        <w:kinsoku w:val="0"/>
        <w:overflowPunct w:val="0"/>
        <w:spacing w:before="84"/>
        <w:ind w:left="1710" w:right="219" w:hanging="720"/>
        <w:rPr>
          <w:bCs/>
          <w:color w:val="FF0000"/>
          <w:sz w:val="22"/>
          <w:szCs w:val="22"/>
        </w:rPr>
      </w:pPr>
      <w:r w:rsidRPr="003B3A60">
        <w:rPr>
          <w:bCs/>
          <w:color w:val="FF0000"/>
          <w:sz w:val="22"/>
          <w:szCs w:val="22"/>
        </w:rPr>
        <w:t>h)</w:t>
      </w:r>
      <w:r w:rsidRPr="003B3A60">
        <w:rPr>
          <w:bCs/>
          <w:color w:val="FF0000"/>
          <w:sz w:val="22"/>
          <w:szCs w:val="22"/>
        </w:rPr>
        <w:tab/>
        <w:t>The Industrial Employment Act</w:t>
      </w:r>
    </w:p>
    <w:p w:rsidR="00E12A86" w:rsidRPr="00CE0C21" w:rsidRDefault="00E12A86" w:rsidP="00E12A86">
      <w:pPr>
        <w:widowControl w:val="0"/>
        <w:kinsoku w:val="0"/>
        <w:overflowPunct w:val="0"/>
        <w:autoSpaceDE w:val="0"/>
        <w:autoSpaceDN w:val="0"/>
        <w:adjustRightInd w:val="0"/>
        <w:spacing w:after="0" w:line="240" w:lineRule="auto"/>
        <w:ind w:left="3537" w:right="2927"/>
        <w:jc w:val="center"/>
        <w:rPr>
          <w:rFonts w:ascii="Arial" w:eastAsia="Times New Roman" w:hAnsi="Arial" w:cs="Arial"/>
          <w:b/>
          <w:bCs/>
          <w:sz w:val="24"/>
          <w:szCs w:val="24"/>
          <w:lang w:eastAsia="en-IN"/>
        </w:rPr>
      </w:pPr>
      <w:r w:rsidRPr="003B3A60">
        <w:rPr>
          <w:bCs/>
          <w:color w:val="FF0000"/>
        </w:rPr>
        <w:t>i)</w:t>
      </w:r>
      <w:r w:rsidRPr="003B3A60">
        <w:rPr>
          <w:bCs/>
          <w:color w:val="FF0000"/>
        </w:rPr>
        <w:tab/>
        <w:t>The Employment provident Fund Act</w:t>
      </w:r>
      <w:r w:rsidRPr="00CE0C21">
        <w:rPr>
          <w:rFonts w:ascii="Arial" w:eastAsia="Times New Roman" w:hAnsi="Arial" w:cs="Arial"/>
          <w:b/>
          <w:bCs/>
          <w:sz w:val="24"/>
          <w:szCs w:val="24"/>
          <w:u w:val="thick" w:color="000000"/>
          <w:lang w:eastAsia="en-IN"/>
        </w:rPr>
        <w:t xml:space="preserve"> ITEM OF WORK</w:t>
      </w:r>
    </w:p>
    <w:p w:rsidR="00E12A86" w:rsidRPr="00CE0C21" w:rsidRDefault="00E12A86" w:rsidP="00E12A86">
      <w:pPr>
        <w:widowControl w:val="0"/>
        <w:kinsoku w:val="0"/>
        <w:overflowPunct w:val="0"/>
        <w:autoSpaceDE w:val="0"/>
        <w:autoSpaceDN w:val="0"/>
        <w:adjustRightInd w:val="0"/>
        <w:spacing w:before="2" w:after="0" w:line="240" w:lineRule="auto"/>
        <w:rPr>
          <w:rFonts w:ascii="Arial" w:eastAsia="Times New Roman" w:hAnsi="Arial" w:cs="Arial"/>
          <w:b/>
          <w:bCs/>
          <w:lang w:eastAsia="en-IN"/>
        </w:rPr>
      </w:pPr>
    </w:p>
    <w:p w:rsidR="00E12A86" w:rsidRPr="00CE0C21" w:rsidRDefault="00E12A86" w:rsidP="00E12A86">
      <w:pPr>
        <w:widowControl w:val="0"/>
        <w:numPr>
          <w:ilvl w:val="0"/>
          <w:numId w:val="30"/>
        </w:numPr>
        <w:kinsoku w:val="0"/>
        <w:overflowPunct w:val="0"/>
        <w:autoSpaceDE w:val="0"/>
        <w:autoSpaceDN w:val="0"/>
        <w:adjustRightInd w:val="0"/>
        <w:spacing w:before="94" w:after="0" w:line="240" w:lineRule="auto"/>
        <w:ind w:left="1800" w:hanging="540"/>
        <w:rPr>
          <w:rFonts w:ascii="Arial" w:eastAsia="Times New Roman" w:hAnsi="Arial" w:cs="Arial"/>
          <w:sz w:val="20"/>
          <w:szCs w:val="20"/>
          <w:lang w:eastAsia="en-IN"/>
        </w:rPr>
      </w:pPr>
      <w:r w:rsidRPr="00CE0C21">
        <w:rPr>
          <w:rFonts w:ascii="Arial" w:eastAsia="Times New Roman" w:hAnsi="Arial" w:cs="Arial"/>
          <w:sz w:val="20"/>
          <w:szCs w:val="20"/>
          <w:lang w:eastAsia="en-IN"/>
        </w:rPr>
        <w:t>Concrete shall be with conformity toI.S.456.</w:t>
      </w:r>
    </w:p>
    <w:p w:rsidR="00E12A86" w:rsidRPr="00CE0C21" w:rsidRDefault="00E12A86" w:rsidP="00E12A86">
      <w:pPr>
        <w:widowControl w:val="0"/>
        <w:numPr>
          <w:ilvl w:val="0"/>
          <w:numId w:val="30"/>
        </w:numPr>
        <w:kinsoku w:val="0"/>
        <w:overflowPunct w:val="0"/>
        <w:autoSpaceDE w:val="0"/>
        <w:autoSpaceDN w:val="0"/>
        <w:adjustRightInd w:val="0"/>
        <w:spacing w:before="61" w:after="0" w:line="240" w:lineRule="auto"/>
        <w:ind w:left="1800" w:hanging="540"/>
        <w:rPr>
          <w:rFonts w:ascii="Arial" w:eastAsia="Times New Roman" w:hAnsi="Arial" w:cs="Arial"/>
          <w:sz w:val="20"/>
          <w:szCs w:val="20"/>
          <w:lang w:eastAsia="en-IN"/>
        </w:rPr>
      </w:pPr>
      <w:r w:rsidRPr="00CE0C21">
        <w:rPr>
          <w:rFonts w:ascii="Arial" w:eastAsia="Times New Roman" w:hAnsi="Arial" w:cs="Arial"/>
          <w:sz w:val="20"/>
          <w:szCs w:val="20"/>
          <w:lang w:eastAsia="en-IN"/>
        </w:rPr>
        <w:t>Foundation shall be with conformity toI.S.1080.</w:t>
      </w:r>
    </w:p>
    <w:p w:rsidR="00E12A86" w:rsidRPr="00CE0C21" w:rsidRDefault="00E12A86" w:rsidP="00E12A86">
      <w:pPr>
        <w:widowControl w:val="0"/>
        <w:numPr>
          <w:ilvl w:val="0"/>
          <w:numId w:val="30"/>
        </w:numPr>
        <w:kinsoku w:val="0"/>
        <w:overflowPunct w:val="0"/>
        <w:autoSpaceDE w:val="0"/>
        <w:autoSpaceDN w:val="0"/>
        <w:adjustRightInd w:val="0"/>
        <w:spacing w:before="59" w:after="0" w:line="240" w:lineRule="auto"/>
        <w:ind w:left="1800" w:hanging="540"/>
        <w:rPr>
          <w:rFonts w:ascii="Arial" w:eastAsia="Times New Roman" w:hAnsi="Arial" w:cs="Arial"/>
          <w:sz w:val="20"/>
          <w:szCs w:val="20"/>
          <w:lang w:eastAsia="en-IN"/>
        </w:rPr>
      </w:pPr>
      <w:r w:rsidRPr="00CE0C21">
        <w:rPr>
          <w:rFonts w:ascii="Arial" w:eastAsia="Times New Roman" w:hAnsi="Arial" w:cs="Arial"/>
          <w:sz w:val="20"/>
          <w:szCs w:val="20"/>
          <w:lang w:eastAsia="en-IN"/>
        </w:rPr>
        <w:t>Stone masonry (R.R.) shall be with conformity to I.S.1597(Part-I)</w:t>
      </w:r>
    </w:p>
    <w:p w:rsidR="00E12A86" w:rsidRPr="00CE0C21" w:rsidRDefault="00E12A86" w:rsidP="00E12A86">
      <w:pPr>
        <w:widowControl w:val="0"/>
        <w:numPr>
          <w:ilvl w:val="0"/>
          <w:numId w:val="30"/>
        </w:numPr>
        <w:kinsoku w:val="0"/>
        <w:overflowPunct w:val="0"/>
        <w:autoSpaceDE w:val="0"/>
        <w:autoSpaceDN w:val="0"/>
        <w:adjustRightInd w:val="0"/>
        <w:spacing w:before="60" w:after="0" w:line="240" w:lineRule="auto"/>
        <w:ind w:left="1800" w:hanging="540"/>
        <w:rPr>
          <w:rFonts w:ascii="Arial" w:eastAsia="Times New Roman" w:hAnsi="Arial" w:cs="Arial"/>
          <w:sz w:val="20"/>
          <w:szCs w:val="20"/>
          <w:lang w:eastAsia="en-IN"/>
        </w:rPr>
      </w:pPr>
      <w:r w:rsidRPr="00CE0C21">
        <w:rPr>
          <w:rFonts w:ascii="Arial" w:eastAsia="Times New Roman" w:hAnsi="Arial" w:cs="Arial"/>
          <w:sz w:val="20"/>
          <w:szCs w:val="20"/>
          <w:lang w:eastAsia="en-IN"/>
        </w:rPr>
        <w:t>C.R. Masonry shall be with conformity toI.S.1597.</w:t>
      </w:r>
    </w:p>
    <w:p w:rsidR="00E12A86" w:rsidRPr="00CE0C21" w:rsidRDefault="00E12A86" w:rsidP="00E12A86">
      <w:pPr>
        <w:widowControl w:val="0"/>
        <w:numPr>
          <w:ilvl w:val="0"/>
          <w:numId w:val="30"/>
        </w:numPr>
        <w:kinsoku w:val="0"/>
        <w:overflowPunct w:val="0"/>
        <w:autoSpaceDE w:val="0"/>
        <w:autoSpaceDN w:val="0"/>
        <w:adjustRightInd w:val="0"/>
        <w:spacing w:before="60" w:after="0" w:line="240" w:lineRule="auto"/>
        <w:ind w:left="1800" w:hanging="540"/>
        <w:rPr>
          <w:rFonts w:ascii="Arial" w:eastAsia="Times New Roman" w:hAnsi="Arial" w:cs="Arial"/>
          <w:sz w:val="20"/>
          <w:szCs w:val="20"/>
          <w:lang w:eastAsia="en-IN"/>
        </w:rPr>
      </w:pPr>
      <w:r w:rsidRPr="00CE0C21">
        <w:rPr>
          <w:rFonts w:ascii="Arial" w:eastAsia="Times New Roman" w:hAnsi="Arial" w:cs="Arial"/>
          <w:sz w:val="20"/>
          <w:szCs w:val="20"/>
          <w:lang w:eastAsia="en-IN"/>
        </w:rPr>
        <w:t>Brick masonry shall be with conformity toI.S.2212.</w:t>
      </w:r>
    </w:p>
    <w:p w:rsidR="00E12A86" w:rsidRPr="00CE0C21" w:rsidRDefault="00E12A86" w:rsidP="00E12A86">
      <w:pPr>
        <w:widowControl w:val="0"/>
        <w:numPr>
          <w:ilvl w:val="0"/>
          <w:numId w:val="30"/>
        </w:numPr>
        <w:kinsoku w:val="0"/>
        <w:overflowPunct w:val="0"/>
        <w:autoSpaceDE w:val="0"/>
        <w:autoSpaceDN w:val="0"/>
        <w:adjustRightInd w:val="0"/>
        <w:spacing w:before="60" w:after="0" w:line="240" w:lineRule="auto"/>
        <w:ind w:left="1800" w:hanging="540"/>
        <w:rPr>
          <w:rFonts w:ascii="Arial" w:eastAsia="Times New Roman" w:hAnsi="Arial" w:cs="Arial"/>
          <w:sz w:val="20"/>
          <w:szCs w:val="20"/>
          <w:lang w:eastAsia="en-IN"/>
        </w:rPr>
      </w:pPr>
      <w:r w:rsidRPr="00CE0C21">
        <w:rPr>
          <w:rFonts w:ascii="Arial" w:eastAsia="Times New Roman" w:hAnsi="Arial" w:cs="Arial"/>
          <w:sz w:val="20"/>
          <w:szCs w:val="20"/>
          <w:lang w:eastAsia="en-IN"/>
        </w:rPr>
        <w:t>Cement plastering shall be with conformity to I.S.9103 &amp;6925.</w:t>
      </w:r>
    </w:p>
    <w:p w:rsidR="00E12A86" w:rsidRPr="00CE0C21" w:rsidRDefault="00E12A86" w:rsidP="00E12A86">
      <w:pPr>
        <w:widowControl w:val="0"/>
        <w:numPr>
          <w:ilvl w:val="0"/>
          <w:numId w:val="30"/>
        </w:numPr>
        <w:kinsoku w:val="0"/>
        <w:overflowPunct w:val="0"/>
        <w:autoSpaceDE w:val="0"/>
        <w:autoSpaceDN w:val="0"/>
        <w:adjustRightInd w:val="0"/>
        <w:spacing w:before="61" w:after="0" w:line="240" w:lineRule="auto"/>
        <w:ind w:left="1800" w:hanging="540"/>
        <w:rPr>
          <w:rFonts w:ascii="Arial" w:eastAsia="Times New Roman" w:hAnsi="Arial" w:cs="Arial"/>
          <w:sz w:val="20"/>
          <w:szCs w:val="20"/>
          <w:lang w:eastAsia="en-IN"/>
        </w:rPr>
      </w:pPr>
      <w:r w:rsidRPr="00CE0C21">
        <w:rPr>
          <w:rFonts w:ascii="Arial" w:eastAsia="Times New Roman" w:hAnsi="Arial" w:cs="Arial"/>
          <w:sz w:val="20"/>
          <w:szCs w:val="20"/>
          <w:lang w:eastAsia="en-IN"/>
        </w:rPr>
        <w:t>Mortar shall be with conformity toI.S.2250</w:t>
      </w:r>
    </w:p>
    <w:p w:rsidR="00E12A86" w:rsidRPr="00CE0C21" w:rsidRDefault="00E12A86" w:rsidP="00E12A86">
      <w:pPr>
        <w:widowControl w:val="0"/>
        <w:numPr>
          <w:ilvl w:val="0"/>
          <w:numId w:val="30"/>
        </w:numPr>
        <w:kinsoku w:val="0"/>
        <w:overflowPunct w:val="0"/>
        <w:autoSpaceDE w:val="0"/>
        <w:autoSpaceDN w:val="0"/>
        <w:adjustRightInd w:val="0"/>
        <w:spacing w:before="59" w:after="0" w:line="240" w:lineRule="auto"/>
        <w:ind w:left="1800" w:hanging="540"/>
        <w:rPr>
          <w:rFonts w:ascii="Arial" w:eastAsia="Times New Roman" w:hAnsi="Arial" w:cs="Arial"/>
          <w:sz w:val="20"/>
          <w:szCs w:val="20"/>
          <w:lang w:eastAsia="en-IN"/>
        </w:rPr>
      </w:pPr>
      <w:r w:rsidRPr="00CE0C21">
        <w:rPr>
          <w:rFonts w:ascii="Arial" w:eastAsia="Times New Roman" w:hAnsi="Arial" w:cs="Arial"/>
          <w:sz w:val="20"/>
          <w:szCs w:val="20"/>
          <w:lang w:eastAsia="en-IN"/>
        </w:rPr>
        <w:t>White and colour washing shall be with conformity toI.S.6278.</w:t>
      </w:r>
    </w:p>
    <w:p w:rsidR="00E12A86" w:rsidRPr="00CE0C21" w:rsidRDefault="00E12A86" w:rsidP="00E12A86">
      <w:pPr>
        <w:widowControl w:val="0"/>
        <w:numPr>
          <w:ilvl w:val="0"/>
          <w:numId w:val="30"/>
        </w:numPr>
        <w:kinsoku w:val="0"/>
        <w:overflowPunct w:val="0"/>
        <w:autoSpaceDE w:val="0"/>
        <w:autoSpaceDN w:val="0"/>
        <w:adjustRightInd w:val="0"/>
        <w:spacing w:before="60" w:after="0" w:line="240" w:lineRule="auto"/>
        <w:ind w:left="1800" w:hanging="540"/>
        <w:rPr>
          <w:rFonts w:ascii="Arial" w:eastAsia="Times New Roman" w:hAnsi="Arial" w:cs="Arial"/>
          <w:sz w:val="20"/>
          <w:szCs w:val="20"/>
          <w:lang w:eastAsia="en-IN"/>
        </w:rPr>
      </w:pPr>
      <w:r w:rsidRPr="00CE0C21">
        <w:rPr>
          <w:rFonts w:ascii="Arial" w:eastAsia="Times New Roman" w:hAnsi="Arial" w:cs="Arial"/>
          <w:sz w:val="20"/>
          <w:szCs w:val="20"/>
          <w:lang w:eastAsia="en-IN"/>
        </w:rPr>
        <w:t>CC in foundation shall be with conformity toI.S.2571.</w:t>
      </w:r>
    </w:p>
    <w:p w:rsidR="00E12A86" w:rsidRPr="00CE0C21" w:rsidRDefault="00E12A86" w:rsidP="00E12A86">
      <w:pPr>
        <w:widowControl w:val="0"/>
        <w:numPr>
          <w:ilvl w:val="0"/>
          <w:numId w:val="30"/>
        </w:numPr>
        <w:kinsoku w:val="0"/>
        <w:overflowPunct w:val="0"/>
        <w:autoSpaceDE w:val="0"/>
        <w:autoSpaceDN w:val="0"/>
        <w:adjustRightInd w:val="0"/>
        <w:spacing w:before="61" w:after="0" w:line="240" w:lineRule="auto"/>
        <w:ind w:left="1800" w:hanging="540"/>
        <w:rPr>
          <w:rFonts w:ascii="Arial" w:eastAsia="Times New Roman" w:hAnsi="Arial" w:cs="Arial"/>
          <w:sz w:val="20"/>
          <w:szCs w:val="20"/>
          <w:lang w:eastAsia="en-IN"/>
        </w:rPr>
      </w:pPr>
      <w:r w:rsidRPr="00CE0C21">
        <w:rPr>
          <w:rFonts w:ascii="Arial" w:eastAsia="Times New Roman" w:hAnsi="Arial" w:cs="Arial"/>
          <w:sz w:val="20"/>
          <w:szCs w:val="20"/>
          <w:lang w:eastAsia="en-IN"/>
        </w:rPr>
        <w:t>Anti-Termite Treatment shall be with conformity to I.S.6813. (Part – I &amp; Part –II)</w:t>
      </w:r>
    </w:p>
    <w:p w:rsidR="00E12A86" w:rsidRPr="00CE0C21" w:rsidRDefault="00E12A86" w:rsidP="00E12A86">
      <w:pPr>
        <w:widowControl w:val="0"/>
        <w:numPr>
          <w:ilvl w:val="0"/>
          <w:numId w:val="30"/>
        </w:numPr>
        <w:kinsoku w:val="0"/>
        <w:overflowPunct w:val="0"/>
        <w:autoSpaceDE w:val="0"/>
        <w:autoSpaceDN w:val="0"/>
        <w:adjustRightInd w:val="0"/>
        <w:spacing w:before="59" w:after="0" w:line="240" w:lineRule="auto"/>
        <w:ind w:left="1800" w:hanging="540"/>
        <w:rPr>
          <w:rFonts w:ascii="Arial" w:eastAsia="Times New Roman" w:hAnsi="Arial" w:cs="Arial"/>
          <w:sz w:val="20"/>
          <w:szCs w:val="20"/>
          <w:lang w:eastAsia="en-IN"/>
        </w:rPr>
      </w:pPr>
      <w:r w:rsidRPr="00CE0C21">
        <w:rPr>
          <w:rFonts w:ascii="Arial" w:eastAsia="Times New Roman" w:hAnsi="Arial" w:cs="Arial"/>
          <w:sz w:val="20"/>
          <w:szCs w:val="20"/>
          <w:lang w:eastAsia="en-IN"/>
        </w:rPr>
        <w:t>Painting to all surfaces shall be with conformity to I.S.2395 (Part – I &amp; Part –II)</w:t>
      </w:r>
    </w:p>
    <w:p w:rsidR="00E12A86" w:rsidRPr="00CE0C21" w:rsidRDefault="00E12A86" w:rsidP="00E12A86">
      <w:pPr>
        <w:widowControl w:val="0"/>
        <w:numPr>
          <w:ilvl w:val="0"/>
          <w:numId w:val="30"/>
        </w:numPr>
        <w:kinsoku w:val="0"/>
        <w:overflowPunct w:val="0"/>
        <w:autoSpaceDE w:val="0"/>
        <w:autoSpaceDN w:val="0"/>
        <w:adjustRightInd w:val="0"/>
        <w:spacing w:before="60" w:after="0" w:line="240" w:lineRule="auto"/>
        <w:ind w:left="1800" w:hanging="540"/>
        <w:rPr>
          <w:rFonts w:ascii="Arial" w:eastAsia="Times New Roman" w:hAnsi="Arial" w:cs="Arial"/>
          <w:sz w:val="20"/>
          <w:szCs w:val="20"/>
          <w:lang w:eastAsia="en-IN"/>
        </w:rPr>
      </w:pPr>
      <w:r w:rsidRPr="00CE0C21">
        <w:rPr>
          <w:rFonts w:ascii="Arial" w:eastAsia="Times New Roman" w:hAnsi="Arial" w:cs="Arial"/>
          <w:sz w:val="20"/>
          <w:szCs w:val="20"/>
          <w:lang w:eastAsia="en-IN"/>
        </w:rPr>
        <w:t>DPC shall be with conformity toI.S.3067</w:t>
      </w:r>
    </w:p>
    <w:p w:rsidR="00E12A86" w:rsidRPr="00CE0C21" w:rsidRDefault="00E12A86" w:rsidP="00E12A86">
      <w:pPr>
        <w:widowControl w:val="0"/>
        <w:numPr>
          <w:ilvl w:val="0"/>
          <w:numId w:val="30"/>
        </w:numPr>
        <w:kinsoku w:val="0"/>
        <w:overflowPunct w:val="0"/>
        <w:autoSpaceDE w:val="0"/>
        <w:autoSpaceDN w:val="0"/>
        <w:adjustRightInd w:val="0"/>
        <w:spacing w:before="61" w:after="0" w:line="240" w:lineRule="auto"/>
        <w:ind w:left="1800" w:hanging="540"/>
        <w:rPr>
          <w:rFonts w:ascii="Arial" w:eastAsia="Times New Roman" w:hAnsi="Arial" w:cs="Arial"/>
          <w:sz w:val="20"/>
          <w:szCs w:val="20"/>
          <w:lang w:eastAsia="en-IN"/>
        </w:rPr>
      </w:pPr>
      <w:r w:rsidRPr="00CE0C21">
        <w:rPr>
          <w:rFonts w:ascii="Arial" w:eastAsia="Times New Roman" w:hAnsi="Arial" w:cs="Arial"/>
          <w:sz w:val="20"/>
          <w:szCs w:val="20"/>
          <w:lang w:eastAsia="en-IN"/>
        </w:rPr>
        <w:t>Tarfelt treatment shall be with conformity toI.S.1346</w:t>
      </w:r>
    </w:p>
    <w:p w:rsidR="00E12A86" w:rsidRPr="00CE0C21" w:rsidRDefault="00E12A86" w:rsidP="00E12A86">
      <w:pPr>
        <w:widowControl w:val="0"/>
        <w:numPr>
          <w:ilvl w:val="0"/>
          <w:numId w:val="30"/>
        </w:numPr>
        <w:kinsoku w:val="0"/>
        <w:overflowPunct w:val="0"/>
        <w:autoSpaceDE w:val="0"/>
        <w:autoSpaceDN w:val="0"/>
        <w:adjustRightInd w:val="0"/>
        <w:spacing w:before="59" w:after="0" w:line="240" w:lineRule="auto"/>
        <w:ind w:left="1800" w:hanging="540"/>
        <w:rPr>
          <w:rFonts w:ascii="Arial" w:eastAsia="Times New Roman" w:hAnsi="Arial" w:cs="Arial"/>
          <w:sz w:val="20"/>
          <w:szCs w:val="20"/>
          <w:lang w:eastAsia="en-IN"/>
        </w:rPr>
      </w:pPr>
      <w:r w:rsidRPr="00CE0C21">
        <w:rPr>
          <w:rFonts w:ascii="Arial" w:eastAsia="Times New Roman" w:hAnsi="Arial" w:cs="Arial"/>
          <w:sz w:val="20"/>
          <w:szCs w:val="20"/>
          <w:lang w:eastAsia="en-IN"/>
        </w:rPr>
        <w:t>Mosaic flooring with conformity toI.S.2114</w:t>
      </w:r>
    </w:p>
    <w:p w:rsidR="00E12A86" w:rsidRPr="00CE0C21" w:rsidRDefault="00E12A86" w:rsidP="00E12A86">
      <w:pPr>
        <w:widowControl w:val="0"/>
        <w:numPr>
          <w:ilvl w:val="0"/>
          <w:numId w:val="30"/>
        </w:numPr>
        <w:kinsoku w:val="0"/>
        <w:overflowPunct w:val="0"/>
        <w:autoSpaceDE w:val="0"/>
        <w:autoSpaceDN w:val="0"/>
        <w:adjustRightInd w:val="0"/>
        <w:spacing w:before="84" w:after="0" w:line="240" w:lineRule="auto"/>
        <w:ind w:left="1890" w:right="219" w:hanging="630"/>
        <w:rPr>
          <w:rFonts w:ascii="Calibri" w:eastAsia="Calibri" w:hAnsi="Calibri" w:cs="Kalinga"/>
          <w:b/>
          <w:bCs/>
          <w:sz w:val="23"/>
          <w:szCs w:val="23"/>
          <w:u w:val="thick" w:color="000000"/>
        </w:rPr>
      </w:pPr>
      <w:r w:rsidRPr="00CE0C21">
        <w:rPr>
          <w:rFonts w:ascii="Arial" w:eastAsia="Times New Roman" w:hAnsi="Arial" w:cs="Arial"/>
          <w:sz w:val="20"/>
          <w:szCs w:val="20"/>
          <w:lang w:eastAsia="en-IN"/>
        </w:rPr>
        <w:t>Steel painting shall be with conformity to I.S. 1477 (Part -I Part – II) I.S. 1661</w:t>
      </w:r>
    </w:p>
    <w:p w:rsidR="00E12A86" w:rsidRPr="00CE0C21" w:rsidRDefault="00E12A86" w:rsidP="00E12A86">
      <w:pPr>
        <w:widowControl w:val="0"/>
        <w:numPr>
          <w:ilvl w:val="0"/>
          <w:numId w:val="30"/>
        </w:numPr>
        <w:kinsoku w:val="0"/>
        <w:overflowPunct w:val="0"/>
        <w:autoSpaceDE w:val="0"/>
        <w:autoSpaceDN w:val="0"/>
        <w:adjustRightInd w:val="0"/>
        <w:spacing w:before="84" w:after="0" w:line="240" w:lineRule="auto"/>
        <w:ind w:left="1890" w:right="219" w:hanging="630"/>
        <w:rPr>
          <w:b/>
          <w:bCs/>
          <w:sz w:val="23"/>
          <w:szCs w:val="23"/>
          <w:u w:val="thick" w:color="000000"/>
        </w:rPr>
      </w:pPr>
      <w:r w:rsidRPr="00CE0C21">
        <w:t>Pile Foundation Shall be conformity to I.S. 2911 (Part 1 &amp; Part 2)</w:t>
      </w:r>
    </w:p>
    <w:p w:rsidR="00E12A86" w:rsidRPr="00CE0C21" w:rsidRDefault="00E12A86" w:rsidP="00E12A86">
      <w:pPr>
        <w:widowControl w:val="0"/>
        <w:kinsoku w:val="0"/>
        <w:overflowPunct w:val="0"/>
        <w:autoSpaceDE w:val="0"/>
        <w:autoSpaceDN w:val="0"/>
        <w:adjustRightInd w:val="0"/>
        <w:spacing w:before="84" w:after="0" w:line="240" w:lineRule="auto"/>
        <w:ind w:left="1890" w:right="219"/>
        <w:rPr>
          <w:b/>
          <w:bCs/>
          <w:sz w:val="23"/>
          <w:szCs w:val="23"/>
          <w:u w:val="thick" w:color="000000"/>
        </w:rPr>
      </w:pPr>
    </w:p>
    <w:p w:rsidR="00E12A86" w:rsidRPr="00CE0C21" w:rsidRDefault="00E12A86" w:rsidP="00E12A86">
      <w:pPr>
        <w:pStyle w:val="BodyText"/>
        <w:kinsoku w:val="0"/>
        <w:overflowPunct w:val="0"/>
        <w:spacing w:before="84"/>
        <w:ind w:left="1620" w:right="219" w:hanging="360"/>
        <w:rPr>
          <w:bCs/>
          <w:sz w:val="22"/>
          <w:szCs w:val="22"/>
        </w:rPr>
      </w:pPr>
    </w:p>
    <w:p w:rsidR="00E12A86" w:rsidRPr="00CE0C21" w:rsidRDefault="00E12A86" w:rsidP="00E12A86">
      <w:pPr>
        <w:pStyle w:val="BodyText"/>
        <w:kinsoku w:val="0"/>
        <w:overflowPunct w:val="0"/>
        <w:spacing w:before="84"/>
        <w:ind w:left="1620" w:right="219" w:hanging="360"/>
        <w:rPr>
          <w:bCs/>
          <w:sz w:val="22"/>
          <w:szCs w:val="22"/>
        </w:rPr>
      </w:pPr>
      <w:r w:rsidRPr="00CE0C21">
        <w:rPr>
          <w:bCs/>
          <w:sz w:val="22"/>
          <w:szCs w:val="22"/>
        </w:rPr>
        <w:t>C O D E S</w:t>
      </w:r>
    </w:p>
    <w:p w:rsidR="00E12A86" w:rsidRPr="00CE0C21" w:rsidRDefault="00E12A86" w:rsidP="00E12A86">
      <w:pPr>
        <w:pStyle w:val="BodyText"/>
        <w:kinsoku w:val="0"/>
        <w:overflowPunct w:val="0"/>
        <w:spacing w:before="84"/>
        <w:ind w:left="1620" w:right="219" w:hanging="360"/>
        <w:rPr>
          <w:bCs/>
          <w:sz w:val="22"/>
          <w:szCs w:val="22"/>
        </w:rPr>
      </w:pPr>
      <w:r w:rsidRPr="00CE0C21">
        <w:rPr>
          <w:bCs/>
          <w:sz w:val="22"/>
          <w:szCs w:val="22"/>
        </w:rPr>
        <w:t>Codes shall mean the following including the latest ascendants and / or replacement if any.</w:t>
      </w:r>
    </w:p>
    <w:p w:rsidR="00E12A86" w:rsidRPr="00CE0C21" w:rsidRDefault="00E12A86" w:rsidP="00E12A86">
      <w:pPr>
        <w:pStyle w:val="BodyText"/>
        <w:kinsoku w:val="0"/>
        <w:overflowPunct w:val="0"/>
        <w:spacing w:before="84"/>
        <w:ind w:left="1710" w:right="219" w:hanging="720"/>
        <w:rPr>
          <w:bCs/>
          <w:sz w:val="22"/>
          <w:szCs w:val="22"/>
        </w:rPr>
      </w:pPr>
      <w:r w:rsidRPr="00CE0C21">
        <w:rPr>
          <w:bCs/>
          <w:sz w:val="22"/>
          <w:szCs w:val="22"/>
        </w:rPr>
        <w:t>a)</w:t>
      </w:r>
      <w:r w:rsidRPr="00CE0C21">
        <w:rPr>
          <w:bCs/>
          <w:sz w:val="22"/>
          <w:szCs w:val="22"/>
        </w:rPr>
        <w:tab/>
        <w:t>Indian Boiler Act, 1923 and Rules and Regulations made there under</w:t>
      </w:r>
    </w:p>
    <w:p w:rsidR="00E12A86" w:rsidRPr="00CE0C21" w:rsidRDefault="00E12A86" w:rsidP="00E12A86">
      <w:pPr>
        <w:pStyle w:val="BodyText"/>
        <w:kinsoku w:val="0"/>
        <w:overflowPunct w:val="0"/>
        <w:spacing w:before="84"/>
        <w:ind w:left="1710" w:right="219" w:hanging="720"/>
        <w:rPr>
          <w:bCs/>
          <w:sz w:val="22"/>
          <w:szCs w:val="22"/>
        </w:rPr>
      </w:pPr>
      <w:r w:rsidRPr="00CE0C21">
        <w:rPr>
          <w:bCs/>
          <w:sz w:val="22"/>
          <w:szCs w:val="22"/>
        </w:rPr>
        <w:t>b)</w:t>
      </w:r>
      <w:r w:rsidRPr="00CE0C21">
        <w:rPr>
          <w:bCs/>
          <w:sz w:val="22"/>
          <w:szCs w:val="22"/>
        </w:rPr>
        <w:tab/>
        <w:t>Indian Electricity Act, 1923 and Rules and Regulations made there under</w:t>
      </w:r>
    </w:p>
    <w:p w:rsidR="00E12A86" w:rsidRPr="003B3A60" w:rsidRDefault="00E12A86" w:rsidP="00E12A86">
      <w:pPr>
        <w:pStyle w:val="BodyText"/>
        <w:kinsoku w:val="0"/>
        <w:overflowPunct w:val="0"/>
        <w:spacing w:before="84"/>
        <w:ind w:left="1710" w:right="219" w:hanging="720"/>
        <w:rPr>
          <w:bCs/>
          <w:color w:val="FF0000"/>
          <w:sz w:val="22"/>
          <w:szCs w:val="22"/>
        </w:rPr>
      </w:pPr>
      <w:r w:rsidRPr="00CE0C21">
        <w:rPr>
          <w:bCs/>
          <w:sz w:val="22"/>
          <w:szCs w:val="22"/>
        </w:rPr>
        <w:t>c)</w:t>
      </w:r>
      <w:r w:rsidRPr="00CE0C21">
        <w:rPr>
          <w:bCs/>
          <w:sz w:val="22"/>
          <w:szCs w:val="22"/>
        </w:rPr>
        <w:tab/>
        <w:t>Indian Factories Act, 1948 and Rules and Regulations</w:t>
      </w:r>
    </w:p>
    <w:p w:rsidR="00E12A86" w:rsidRPr="00CE0C21" w:rsidRDefault="00E12A86" w:rsidP="00E12A86">
      <w:pPr>
        <w:pStyle w:val="BodyText"/>
        <w:kinsoku w:val="0"/>
        <w:overflowPunct w:val="0"/>
        <w:spacing w:before="84"/>
        <w:ind w:left="1710" w:right="219" w:hanging="720"/>
        <w:rPr>
          <w:bCs/>
          <w:sz w:val="22"/>
          <w:szCs w:val="22"/>
        </w:rPr>
      </w:pPr>
      <w:r w:rsidRPr="00CE0C21">
        <w:rPr>
          <w:bCs/>
          <w:sz w:val="22"/>
          <w:szCs w:val="22"/>
        </w:rPr>
        <w:t>j)</w:t>
      </w:r>
      <w:r w:rsidRPr="00CE0C21">
        <w:rPr>
          <w:bCs/>
          <w:sz w:val="22"/>
          <w:szCs w:val="22"/>
        </w:rPr>
        <w:tab/>
        <w:t>Indian Explosive Act 1984 the Rules and Regulations made there under</w:t>
      </w:r>
    </w:p>
    <w:p w:rsidR="00E12A86" w:rsidRPr="00CE0C21" w:rsidRDefault="00E12A86" w:rsidP="00E12A86">
      <w:pPr>
        <w:pStyle w:val="BodyText"/>
        <w:kinsoku w:val="0"/>
        <w:overflowPunct w:val="0"/>
        <w:spacing w:before="84"/>
        <w:ind w:left="1710" w:right="219" w:hanging="720"/>
        <w:rPr>
          <w:bCs/>
          <w:sz w:val="22"/>
          <w:szCs w:val="22"/>
        </w:rPr>
      </w:pPr>
      <w:r w:rsidRPr="00CE0C21">
        <w:rPr>
          <w:bCs/>
          <w:sz w:val="22"/>
          <w:szCs w:val="22"/>
        </w:rPr>
        <w:t>k)</w:t>
      </w:r>
      <w:r w:rsidRPr="00CE0C21">
        <w:rPr>
          <w:bCs/>
          <w:sz w:val="22"/>
          <w:szCs w:val="22"/>
        </w:rPr>
        <w:tab/>
        <w:t>Indian Petroleum Act 1934, and Rules and Regulations made there under</w:t>
      </w:r>
    </w:p>
    <w:p w:rsidR="00E12A86" w:rsidRPr="00CE0C21" w:rsidRDefault="00E12A86" w:rsidP="00E12A86">
      <w:pPr>
        <w:pStyle w:val="BodyText"/>
        <w:kinsoku w:val="0"/>
        <w:overflowPunct w:val="0"/>
        <w:spacing w:before="84"/>
        <w:ind w:left="1710" w:right="219" w:hanging="720"/>
        <w:rPr>
          <w:bCs/>
          <w:sz w:val="22"/>
          <w:szCs w:val="22"/>
        </w:rPr>
      </w:pPr>
      <w:r w:rsidRPr="00CE0C21">
        <w:rPr>
          <w:bCs/>
          <w:sz w:val="22"/>
          <w:szCs w:val="22"/>
        </w:rPr>
        <w:t>l)</w:t>
      </w:r>
      <w:r w:rsidRPr="00CE0C21">
        <w:rPr>
          <w:bCs/>
          <w:sz w:val="22"/>
          <w:szCs w:val="22"/>
        </w:rPr>
        <w:tab/>
        <w:t>A.S.M.E. Test Codes</w:t>
      </w:r>
    </w:p>
    <w:p w:rsidR="00E12A86" w:rsidRPr="00CE0C21" w:rsidRDefault="00E12A86" w:rsidP="00E12A86">
      <w:pPr>
        <w:pStyle w:val="BodyText"/>
        <w:kinsoku w:val="0"/>
        <w:overflowPunct w:val="0"/>
        <w:spacing w:before="84"/>
        <w:ind w:left="1710" w:right="219" w:hanging="720"/>
        <w:rPr>
          <w:bCs/>
          <w:sz w:val="22"/>
          <w:szCs w:val="22"/>
        </w:rPr>
      </w:pPr>
      <w:r w:rsidRPr="00CE0C21">
        <w:rPr>
          <w:bCs/>
          <w:sz w:val="22"/>
          <w:szCs w:val="22"/>
        </w:rPr>
        <w:t>m)</w:t>
      </w:r>
      <w:r w:rsidRPr="00CE0C21">
        <w:rPr>
          <w:bCs/>
          <w:sz w:val="22"/>
          <w:szCs w:val="22"/>
        </w:rPr>
        <w:tab/>
        <w:t>AIRE Test, Codes</w:t>
      </w:r>
    </w:p>
    <w:p w:rsidR="00E12A86" w:rsidRPr="00CE0C21" w:rsidRDefault="00E12A86" w:rsidP="00E12A86">
      <w:pPr>
        <w:pStyle w:val="BodyText"/>
        <w:kinsoku w:val="0"/>
        <w:overflowPunct w:val="0"/>
        <w:spacing w:before="84"/>
        <w:ind w:left="1710" w:right="219" w:hanging="720"/>
        <w:rPr>
          <w:bCs/>
          <w:sz w:val="22"/>
          <w:szCs w:val="22"/>
        </w:rPr>
      </w:pPr>
      <w:r w:rsidRPr="00CE0C21">
        <w:rPr>
          <w:bCs/>
          <w:sz w:val="22"/>
          <w:szCs w:val="22"/>
        </w:rPr>
        <w:t>n)</w:t>
      </w:r>
      <w:r w:rsidRPr="00CE0C21">
        <w:rPr>
          <w:bCs/>
          <w:sz w:val="22"/>
          <w:szCs w:val="22"/>
        </w:rPr>
        <w:tab/>
        <w:t>American Society of Materials Testing Codes</w:t>
      </w:r>
    </w:p>
    <w:p w:rsidR="00E12A86" w:rsidRPr="00CE0C21" w:rsidRDefault="00E12A86" w:rsidP="00E12A86">
      <w:pPr>
        <w:pStyle w:val="BodyText"/>
        <w:kinsoku w:val="0"/>
        <w:overflowPunct w:val="0"/>
        <w:spacing w:before="84"/>
        <w:ind w:left="1710" w:right="219" w:hanging="720"/>
        <w:rPr>
          <w:bCs/>
          <w:sz w:val="22"/>
          <w:szCs w:val="22"/>
        </w:rPr>
      </w:pPr>
      <w:r w:rsidRPr="00CE0C21">
        <w:rPr>
          <w:bCs/>
          <w:sz w:val="22"/>
          <w:szCs w:val="22"/>
        </w:rPr>
        <w:t>o)</w:t>
      </w:r>
      <w:r w:rsidRPr="00CE0C21">
        <w:rPr>
          <w:bCs/>
          <w:sz w:val="22"/>
          <w:szCs w:val="22"/>
        </w:rPr>
        <w:tab/>
        <w:t>Standards of the Indian Standards Institution</w:t>
      </w:r>
    </w:p>
    <w:p w:rsidR="00E12A86" w:rsidRPr="003B3A60" w:rsidRDefault="00E12A86" w:rsidP="00E12A86">
      <w:pPr>
        <w:rPr>
          <w:rFonts w:ascii="Arial" w:eastAsia="Times New Roman" w:hAnsi="Arial" w:cs="Arial"/>
          <w:bCs/>
          <w:color w:val="FF0000"/>
          <w:lang w:eastAsia="en-IN"/>
        </w:rPr>
      </w:pPr>
    </w:p>
    <w:p w:rsidR="00E12A86" w:rsidRPr="00CE0C21" w:rsidRDefault="00E12A86" w:rsidP="00E12A86">
      <w:pPr>
        <w:pStyle w:val="BodyText"/>
        <w:kinsoku w:val="0"/>
        <w:overflowPunct w:val="0"/>
        <w:spacing w:before="98"/>
        <w:ind w:right="584"/>
        <w:jc w:val="center"/>
        <w:rPr>
          <w:b/>
          <w:bCs/>
          <w:sz w:val="19"/>
          <w:szCs w:val="19"/>
        </w:rPr>
      </w:pPr>
      <w:r w:rsidRPr="00CE0C21">
        <w:rPr>
          <w:b/>
          <w:bCs/>
          <w:sz w:val="19"/>
          <w:szCs w:val="19"/>
          <w:u w:val="thick"/>
        </w:rPr>
        <w:lastRenderedPageBreak/>
        <w:t>SCHEDULE-A</w:t>
      </w:r>
    </w:p>
    <w:p w:rsidR="00E12A86" w:rsidRPr="00CE0C21" w:rsidRDefault="00E12A86" w:rsidP="00E12A86">
      <w:pPr>
        <w:pStyle w:val="BodyText"/>
        <w:kinsoku w:val="0"/>
        <w:overflowPunct w:val="0"/>
        <w:rPr>
          <w:b/>
          <w:bCs/>
        </w:rPr>
      </w:pPr>
    </w:p>
    <w:p w:rsidR="00E12A86" w:rsidRPr="00CE0C21" w:rsidRDefault="00E12A86" w:rsidP="00E12A86">
      <w:pPr>
        <w:pStyle w:val="BodyText"/>
        <w:kinsoku w:val="0"/>
        <w:overflowPunct w:val="0"/>
        <w:rPr>
          <w:b/>
          <w:bCs/>
        </w:rPr>
      </w:pPr>
    </w:p>
    <w:p w:rsidR="00E12A86" w:rsidRPr="00CE0C21" w:rsidRDefault="00E12A86" w:rsidP="00E12A86">
      <w:pPr>
        <w:pStyle w:val="BodyText"/>
        <w:kinsoku w:val="0"/>
        <w:overflowPunct w:val="0"/>
        <w:spacing w:before="10"/>
        <w:rPr>
          <w:b/>
          <w:bCs/>
          <w:sz w:val="18"/>
          <w:szCs w:val="18"/>
        </w:rPr>
      </w:pPr>
    </w:p>
    <w:p w:rsidR="00E12A86" w:rsidRPr="00CE0C21" w:rsidRDefault="00E12A86" w:rsidP="00E12A86">
      <w:pPr>
        <w:pStyle w:val="BodyText"/>
        <w:kinsoku w:val="0"/>
        <w:overflowPunct w:val="0"/>
        <w:ind w:left="3600"/>
        <w:jc w:val="both"/>
        <w:rPr>
          <w:b/>
          <w:bCs/>
          <w:w w:val="105"/>
          <w:sz w:val="28"/>
          <w:szCs w:val="28"/>
        </w:rPr>
      </w:pPr>
      <w:r w:rsidRPr="00CE0C21">
        <w:rPr>
          <w:b/>
          <w:bCs/>
          <w:w w:val="105"/>
          <w:sz w:val="28"/>
          <w:szCs w:val="28"/>
          <w:u w:val="thick"/>
        </w:rPr>
        <w:t>CERTIFICATE OF NO RELATIONSHIP</w:t>
      </w:r>
    </w:p>
    <w:p w:rsidR="00E12A86" w:rsidRPr="00CE0C21" w:rsidRDefault="00E12A86" w:rsidP="00E12A86">
      <w:pPr>
        <w:pStyle w:val="BodyText"/>
        <w:kinsoku w:val="0"/>
        <w:overflowPunct w:val="0"/>
        <w:rPr>
          <w:b/>
          <w:bCs/>
          <w:sz w:val="21"/>
          <w:szCs w:val="21"/>
        </w:rPr>
      </w:pPr>
    </w:p>
    <w:p w:rsidR="00E12A86" w:rsidRPr="00CE0C21" w:rsidRDefault="00E12A86" w:rsidP="00E12A86">
      <w:pPr>
        <w:pStyle w:val="BodyText"/>
        <w:kinsoku w:val="0"/>
        <w:overflowPunct w:val="0"/>
        <w:spacing w:before="98" w:line="367" w:lineRule="auto"/>
        <w:ind w:left="980" w:right="178" w:firstLine="460"/>
        <w:jc w:val="both"/>
        <w:rPr>
          <w:w w:val="105"/>
          <w:sz w:val="22"/>
          <w:szCs w:val="22"/>
        </w:rPr>
      </w:pPr>
      <w:r w:rsidRPr="00CE0C21">
        <w:rPr>
          <w:w w:val="105"/>
          <w:sz w:val="22"/>
          <w:szCs w:val="22"/>
        </w:rPr>
        <w:t xml:space="preserve">I/We hereby certify that I/We* am/are* </w:t>
      </w:r>
      <w:r w:rsidRPr="00CE0C21">
        <w:rPr>
          <w:b/>
          <w:bCs/>
          <w:w w:val="105"/>
          <w:sz w:val="22"/>
          <w:szCs w:val="22"/>
        </w:rPr>
        <w:t xml:space="preserve">related/not related </w:t>
      </w:r>
      <w:r w:rsidRPr="00CE0C21">
        <w:rPr>
          <w:w w:val="105"/>
          <w:sz w:val="22"/>
          <w:szCs w:val="22"/>
        </w:rPr>
        <w:t xml:space="preserve">(*) to any officer of PR &amp; DW Department of the rank of Assistant Engineer &amp; above and any officer of the rank of Assistant </w:t>
      </w:r>
      <w:r w:rsidRPr="00CE0C21">
        <w:rPr>
          <w:b/>
          <w:bCs/>
          <w:w w:val="105"/>
          <w:sz w:val="22"/>
          <w:szCs w:val="22"/>
        </w:rPr>
        <w:t xml:space="preserve">/ </w:t>
      </w:r>
      <w:r w:rsidRPr="00CE0C21">
        <w:rPr>
          <w:w w:val="105"/>
          <w:sz w:val="22"/>
          <w:szCs w:val="22"/>
        </w:rPr>
        <w:t>Under Secretary and above of the PR &amp; DW Department, Govt. of Orissa. I/We* am/are* aware that, if the facts subsequently proved to be false, my/our* contract will be rescinded with forfeiture of E.M.D and security deposit and I/We* shall be liable to make good the loss or damage resulting from such cancellation.</w:t>
      </w:r>
    </w:p>
    <w:p w:rsidR="00E12A86" w:rsidRPr="00CE0C21" w:rsidRDefault="00E12A86" w:rsidP="00E12A86">
      <w:pPr>
        <w:pStyle w:val="BodyText"/>
        <w:kinsoku w:val="0"/>
        <w:overflowPunct w:val="0"/>
        <w:spacing w:line="213" w:lineRule="exact"/>
        <w:ind w:left="980"/>
        <w:rPr>
          <w:w w:val="105"/>
          <w:sz w:val="19"/>
          <w:szCs w:val="19"/>
        </w:rPr>
      </w:pPr>
      <w:r w:rsidRPr="00CE0C21">
        <w:rPr>
          <w:w w:val="105"/>
          <w:sz w:val="22"/>
          <w:szCs w:val="22"/>
        </w:rPr>
        <w:t>I//</w:t>
      </w:r>
      <w:proofErr w:type="gramStart"/>
      <w:r w:rsidRPr="00CE0C21">
        <w:rPr>
          <w:w w:val="105"/>
          <w:sz w:val="22"/>
          <w:szCs w:val="22"/>
        </w:rPr>
        <w:t>We</w:t>
      </w:r>
      <w:proofErr w:type="gramEnd"/>
      <w:r w:rsidRPr="00CE0C21">
        <w:rPr>
          <w:w w:val="105"/>
          <w:sz w:val="22"/>
          <w:szCs w:val="22"/>
        </w:rPr>
        <w:t xml:space="preserve"> also note that, non-submission of this certificate will render my / our tender liable for rejection</w:t>
      </w:r>
      <w:r w:rsidRPr="00CE0C21">
        <w:rPr>
          <w:w w:val="105"/>
          <w:sz w:val="19"/>
          <w:szCs w:val="19"/>
        </w:rPr>
        <w:t>.</w:t>
      </w:r>
    </w:p>
    <w:p w:rsidR="00E12A86" w:rsidRPr="00CE0C21" w:rsidRDefault="00E12A86" w:rsidP="00E12A86">
      <w:pPr>
        <w:pStyle w:val="BodyText"/>
        <w:kinsoku w:val="0"/>
        <w:overflowPunct w:val="0"/>
        <w:rPr>
          <w:sz w:val="22"/>
          <w:szCs w:val="22"/>
        </w:rPr>
      </w:pPr>
    </w:p>
    <w:p w:rsidR="00E12A86" w:rsidRPr="00CE0C21" w:rsidRDefault="00E12A86" w:rsidP="00E12A86">
      <w:pPr>
        <w:pStyle w:val="BodyText"/>
        <w:kinsoku w:val="0"/>
        <w:overflowPunct w:val="0"/>
        <w:rPr>
          <w:sz w:val="22"/>
          <w:szCs w:val="22"/>
        </w:rPr>
      </w:pPr>
    </w:p>
    <w:p w:rsidR="00E12A86" w:rsidRPr="00CE0C21" w:rsidRDefault="00E12A86" w:rsidP="00E12A86">
      <w:pPr>
        <w:pStyle w:val="BodyText"/>
        <w:kinsoku w:val="0"/>
        <w:overflowPunct w:val="0"/>
        <w:spacing w:before="6"/>
        <w:rPr>
          <w:sz w:val="24"/>
          <w:szCs w:val="24"/>
        </w:rPr>
      </w:pPr>
    </w:p>
    <w:p w:rsidR="00E12A86" w:rsidRPr="00CE0C21" w:rsidRDefault="00E12A86" w:rsidP="00E12A86">
      <w:pPr>
        <w:pStyle w:val="BodyText"/>
        <w:tabs>
          <w:tab w:val="left" w:pos="7429"/>
        </w:tabs>
        <w:kinsoku w:val="0"/>
        <w:overflowPunct w:val="0"/>
        <w:spacing w:before="1" w:line="367" w:lineRule="auto"/>
        <w:ind w:left="7432" w:right="1238" w:hanging="6452"/>
        <w:rPr>
          <w:w w:val="105"/>
          <w:sz w:val="19"/>
          <w:szCs w:val="19"/>
        </w:rPr>
      </w:pPr>
      <w:r w:rsidRPr="00CE0C21">
        <w:rPr>
          <w:w w:val="105"/>
          <w:sz w:val="19"/>
          <w:szCs w:val="19"/>
        </w:rPr>
        <w:t xml:space="preserve">(*) - Strike out which isnotapplicable         SignatureoftheTenderer </w:t>
      </w:r>
    </w:p>
    <w:p w:rsidR="00E12A86" w:rsidRPr="00CE0C21" w:rsidRDefault="00E12A86" w:rsidP="00E12A86">
      <w:pPr>
        <w:pStyle w:val="BodyText"/>
        <w:tabs>
          <w:tab w:val="left" w:pos="7429"/>
        </w:tabs>
        <w:kinsoku w:val="0"/>
        <w:overflowPunct w:val="0"/>
        <w:spacing w:before="1" w:line="367" w:lineRule="auto"/>
        <w:ind w:left="7432" w:right="1238" w:hanging="6452"/>
        <w:rPr>
          <w:w w:val="105"/>
          <w:sz w:val="19"/>
          <w:szCs w:val="19"/>
        </w:rPr>
      </w:pPr>
      <w:r w:rsidRPr="00CE0C21">
        <w:rPr>
          <w:w w:val="105"/>
          <w:sz w:val="19"/>
          <w:szCs w:val="19"/>
        </w:rPr>
        <w:t>Date:-</w:t>
      </w:r>
    </w:p>
    <w:p w:rsidR="00E12A86" w:rsidRPr="00CE0C21" w:rsidRDefault="00E12A86" w:rsidP="00E12A86">
      <w:pPr>
        <w:pStyle w:val="BodyText"/>
        <w:tabs>
          <w:tab w:val="left" w:pos="7429"/>
        </w:tabs>
        <w:kinsoku w:val="0"/>
        <w:overflowPunct w:val="0"/>
        <w:spacing w:before="1" w:line="367" w:lineRule="auto"/>
        <w:ind w:left="7432" w:right="1595" w:hanging="6452"/>
        <w:rPr>
          <w:w w:val="105"/>
          <w:sz w:val="19"/>
          <w:szCs w:val="19"/>
        </w:rPr>
      </w:pPr>
    </w:p>
    <w:p w:rsidR="00E12A86" w:rsidRPr="00CE0C21" w:rsidRDefault="00E12A86" w:rsidP="00E12A86">
      <w:pPr>
        <w:pStyle w:val="BodyText"/>
        <w:tabs>
          <w:tab w:val="left" w:pos="7429"/>
        </w:tabs>
        <w:kinsoku w:val="0"/>
        <w:overflowPunct w:val="0"/>
        <w:spacing w:before="1" w:line="367" w:lineRule="auto"/>
        <w:ind w:left="7432" w:right="1595" w:hanging="6452"/>
        <w:rPr>
          <w:w w:val="105"/>
          <w:sz w:val="19"/>
          <w:szCs w:val="19"/>
        </w:rPr>
      </w:pPr>
    </w:p>
    <w:p w:rsidR="00E12A86" w:rsidRPr="003B3A60" w:rsidRDefault="00E12A86" w:rsidP="00E12A86">
      <w:pPr>
        <w:pStyle w:val="BodyText"/>
        <w:tabs>
          <w:tab w:val="left" w:pos="7429"/>
        </w:tabs>
        <w:kinsoku w:val="0"/>
        <w:overflowPunct w:val="0"/>
        <w:spacing w:before="1" w:line="367" w:lineRule="auto"/>
        <w:ind w:left="7432" w:right="1595" w:hanging="6452"/>
        <w:rPr>
          <w:color w:val="FF0000"/>
          <w:w w:val="105"/>
          <w:sz w:val="19"/>
          <w:szCs w:val="19"/>
        </w:rPr>
      </w:pPr>
    </w:p>
    <w:p w:rsidR="00E12A86" w:rsidRPr="003B3A60" w:rsidRDefault="00E12A86" w:rsidP="00E12A86">
      <w:pPr>
        <w:pStyle w:val="BodyText"/>
        <w:tabs>
          <w:tab w:val="left" w:pos="7429"/>
        </w:tabs>
        <w:kinsoku w:val="0"/>
        <w:overflowPunct w:val="0"/>
        <w:spacing w:before="1" w:line="367" w:lineRule="auto"/>
        <w:ind w:left="7432" w:right="1595" w:hanging="6452"/>
        <w:rPr>
          <w:color w:val="FF0000"/>
          <w:w w:val="105"/>
          <w:sz w:val="19"/>
          <w:szCs w:val="19"/>
        </w:rPr>
      </w:pPr>
    </w:p>
    <w:p w:rsidR="00E12A86" w:rsidRPr="003B3A60" w:rsidRDefault="00E12A86" w:rsidP="00E12A86">
      <w:pPr>
        <w:pStyle w:val="BodyText"/>
        <w:tabs>
          <w:tab w:val="left" w:pos="7429"/>
        </w:tabs>
        <w:kinsoku w:val="0"/>
        <w:overflowPunct w:val="0"/>
        <w:spacing w:before="1" w:line="367" w:lineRule="auto"/>
        <w:ind w:left="7432" w:right="1595" w:hanging="6452"/>
        <w:rPr>
          <w:color w:val="FF0000"/>
          <w:w w:val="105"/>
          <w:sz w:val="19"/>
          <w:szCs w:val="19"/>
        </w:rPr>
      </w:pPr>
    </w:p>
    <w:p w:rsidR="00E12A86" w:rsidRPr="003B3A60" w:rsidRDefault="00E12A86" w:rsidP="00E12A86">
      <w:pPr>
        <w:pStyle w:val="BodyText"/>
        <w:tabs>
          <w:tab w:val="left" w:pos="7429"/>
        </w:tabs>
        <w:kinsoku w:val="0"/>
        <w:overflowPunct w:val="0"/>
        <w:spacing w:before="1" w:line="367" w:lineRule="auto"/>
        <w:ind w:left="7432" w:right="1595" w:hanging="6452"/>
        <w:rPr>
          <w:color w:val="FF0000"/>
          <w:w w:val="105"/>
          <w:sz w:val="19"/>
          <w:szCs w:val="19"/>
        </w:rPr>
      </w:pPr>
    </w:p>
    <w:p w:rsidR="00E12A86" w:rsidRPr="003B3A60" w:rsidRDefault="00E12A86" w:rsidP="00E12A86">
      <w:pPr>
        <w:pStyle w:val="BodyText"/>
        <w:tabs>
          <w:tab w:val="left" w:pos="7429"/>
        </w:tabs>
        <w:kinsoku w:val="0"/>
        <w:overflowPunct w:val="0"/>
        <w:spacing w:before="1" w:line="367" w:lineRule="auto"/>
        <w:ind w:left="7432" w:right="1595" w:hanging="6452"/>
        <w:rPr>
          <w:color w:val="FF0000"/>
          <w:w w:val="105"/>
          <w:sz w:val="19"/>
          <w:szCs w:val="19"/>
        </w:rPr>
      </w:pPr>
    </w:p>
    <w:p w:rsidR="00E12A86" w:rsidRPr="003B3A60" w:rsidRDefault="00E12A86" w:rsidP="00E12A86">
      <w:pPr>
        <w:pStyle w:val="BodyText"/>
        <w:tabs>
          <w:tab w:val="left" w:pos="7429"/>
        </w:tabs>
        <w:kinsoku w:val="0"/>
        <w:overflowPunct w:val="0"/>
        <w:spacing w:before="1" w:line="367" w:lineRule="auto"/>
        <w:ind w:left="7432" w:right="1595" w:hanging="6452"/>
        <w:rPr>
          <w:color w:val="FF0000"/>
          <w:w w:val="105"/>
          <w:sz w:val="19"/>
          <w:szCs w:val="19"/>
        </w:rPr>
      </w:pPr>
    </w:p>
    <w:p w:rsidR="00E12A86" w:rsidRPr="003B3A60" w:rsidRDefault="00E12A86" w:rsidP="00E12A86">
      <w:pPr>
        <w:pStyle w:val="BodyText"/>
        <w:tabs>
          <w:tab w:val="left" w:pos="7429"/>
        </w:tabs>
        <w:kinsoku w:val="0"/>
        <w:overflowPunct w:val="0"/>
        <w:spacing w:before="1" w:line="367" w:lineRule="auto"/>
        <w:ind w:left="7432" w:right="1595" w:hanging="6452"/>
        <w:rPr>
          <w:color w:val="FF0000"/>
          <w:w w:val="105"/>
          <w:sz w:val="19"/>
          <w:szCs w:val="19"/>
        </w:rPr>
      </w:pPr>
    </w:p>
    <w:p w:rsidR="00E12A86" w:rsidRPr="003B3A60" w:rsidRDefault="00E12A86" w:rsidP="00E12A86">
      <w:pPr>
        <w:pStyle w:val="BodyText"/>
        <w:tabs>
          <w:tab w:val="left" w:pos="7429"/>
        </w:tabs>
        <w:kinsoku w:val="0"/>
        <w:overflowPunct w:val="0"/>
        <w:spacing w:before="1" w:line="367" w:lineRule="auto"/>
        <w:ind w:left="7432" w:right="1595" w:hanging="6452"/>
        <w:rPr>
          <w:color w:val="FF0000"/>
          <w:w w:val="105"/>
          <w:sz w:val="19"/>
          <w:szCs w:val="19"/>
        </w:rPr>
      </w:pPr>
    </w:p>
    <w:p w:rsidR="00E12A86" w:rsidRPr="003B3A60" w:rsidRDefault="00E12A86" w:rsidP="00E12A86">
      <w:pPr>
        <w:pStyle w:val="BodyText"/>
        <w:tabs>
          <w:tab w:val="left" w:pos="7429"/>
        </w:tabs>
        <w:kinsoku w:val="0"/>
        <w:overflowPunct w:val="0"/>
        <w:spacing w:before="1" w:line="367" w:lineRule="auto"/>
        <w:ind w:left="7432" w:right="1595" w:hanging="6452"/>
        <w:rPr>
          <w:color w:val="FF0000"/>
          <w:w w:val="105"/>
          <w:sz w:val="19"/>
          <w:szCs w:val="19"/>
        </w:rPr>
      </w:pPr>
    </w:p>
    <w:p w:rsidR="00E12A86" w:rsidRPr="003B3A60" w:rsidRDefault="00E12A86" w:rsidP="00E12A86">
      <w:pPr>
        <w:pStyle w:val="BodyText"/>
        <w:tabs>
          <w:tab w:val="left" w:pos="7429"/>
        </w:tabs>
        <w:kinsoku w:val="0"/>
        <w:overflowPunct w:val="0"/>
        <w:spacing w:before="1" w:line="367" w:lineRule="auto"/>
        <w:ind w:left="7432" w:right="1595" w:hanging="6452"/>
        <w:rPr>
          <w:color w:val="FF0000"/>
          <w:w w:val="105"/>
          <w:sz w:val="19"/>
          <w:szCs w:val="19"/>
        </w:rPr>
      </w:pPr>
    </w:p>
    <w:p w:rsidR="00E12A86" w:rsidRPr="003B3A60" w:rsidRDefault="00E12A86" w:rsidP="00E12A86">
      <w:pPr>
        <w:pStyle w:val="BodyText"/>
        <w:tabs>
          <w:tab w:val="left" w:pos="7429"/>
        </w:tabs>
        <w:kinsoku w:val="0"/>
        <w:overflowPunct w:val="0"/>
        <w:spacing w:before="1" w:line="367" w:lineRule="auto"/>
        <w:ind w:left="7432" w:right="1595" w:hanging="6452"/>
        <w:rPr>
          <w:color w:val="FF0000"/>
          <w:w w:val="105"/>
          <w:sz w:val="19"/>
          <w:szCs w:val="19"/>
        </w:rPr>
      </w:pPr>
    </w:p>
    <w:p w:rsidR="00E12A86" w:rsidRPr="003B3A60" w:rsidRDefault="00E12A86" w:rsidP="00E12A86">
      <w:pPr>
        <w:pStyle w:val="BodyText"/>
        <w:tabs>
          <w:tab w:val="left" w:pos="7429"/>
        </w:tabs>
        <w:kinsoku w:val="0"/>
        <w:overflowPunct w:val="0"/>
        <w:spacing w:before="1" w:line="367" w:lineRule="auto"/>
        <w:ind w:left="7432" w:right="1595" w:hanging="6452"/>
        <w:rPr>
          <w:color w:val="FF0000"/>
          <w:w w:val="105"/>
          <w:sz w:val="19"/>
          <w:szCs w:val="19"/>
        </w:rPr>
      </w:pPr>
    </w:p>
    <w:p w:rsidR="00E12A86" w:rsidRPr="003B3A60" w:rsidRDefault="00E12A86" w:rsidP="00E12A86">
      <w:pPr>
        <w:pStyle w:val="BodyText"/>
        <w:tabs>
          <w:tab w:val="left" w:pos="7429"/>
        </w:tabs>
        <w:kinsoku w:val="0"/>
        <w:overflowPunct w:val="0"/>
        <w:spacing w:before="1" w:line="367" w:lineRule="auto"/>
        <w:ind w:left="7432" w:right="1595" w:hanging="6452"/>
        <w:rPr>
          <w:color w:val="FF0000"/>
          <w:w w:val="105"/>
          <w:sz w:val="19"/>
          <w:szCs w:val="19"/>
        </w:rPr>
      </w:pPr>
    </w:p>
    <w:p w:rsidR="00E12A86" w:rsidRPr="003B3A60" w:rsidRDefault="00E12A86" w:rsidP="00E12A86">
      <w:pPr>
        <w:pStyle w:val="BodyText"/>
        <w:tabs>
          <w:tab w:val="left" w:pos="7429"/>
        </w:tabs>
        <w:kinsoku w:val="0"/>
        <w:overflowPunct w:val="0"/>
        <w:spacing w:before="1" w:line="367" w:lineRule="auto"/>
        <w:ind w:left="7432" w:right="1595" w:hanging="6452"/>
        <w:rPr>
          <w:color w:val="FF0000"/>
          <w:w w:val="105"/>
          <w:sz w:val="19"/>
          <w:szCs w:val="19"/>
        </w:rPr>
      </w:pPr>
    </w:p>
    <w:p w:rsidR="00E12A86" w:rsidRPr="003B3A60" w:rsidRDefault="00E12A86" w:rsidP="00E12A86">
      <w:pPr>
        <w:pStyle w:val="BodyText"/>
        <w:tabs>
          <w:tab w:val="left" w:pos="7429"/>
        </w:tabs>
        <w:kinsoku w:val="0"/>
        <w:overflowPunct w:val="0"/>
        <w:spacing w:before="1" w:line="367" w:lineRule="auto"/>
        <w:ind w:left="7432" w:right="1595" w:hanging="6452"/>
        <w:rPr>
          <w:color w:val="FF0000"/>
          <w:w w:val="105"/>
          <w:sz w:val="19"/>
          <w:szCs w:val="19"/>
        </w:rPr>
      </w:pPr>
    </w:p>
    <w:p w:rsidR="00E12A86" w:rsidRPr="003B3A60" w:rsidRDefault="00E12A86" w:rsidP="00E12A86">
      <w:pPr>
        <w:pStyle w:val="BodyText"/>
        <w:tabs>
          <w:tab w:val="left" w:pos="7429"/>
        </w:tabs>
        <w:kinsoku w:val="0"/>
        <w:overflowPunct w:val="0"/>
        <w:spacing w:before="1" w:line="367" w:lineRule="auto"/>
        <w:ind w:left="7432" w:right="1595" w:hanging="6452"/>
        <w:rPr>
          <w:color w:val="FF0000"/>
          <w:w w:val="105"/>
          <w:sz w:val="19"/>
          <w:szCs w:val="19"/>
        </w:rPr>
      </w:pPr>
    </w:p>
    <w:p w:rsidR="00E12A86" w:rsidRPr="003B3A60" w:rsidRDefault="00E12A86" w:rsidP="00E12A86">
      <w:pPr>
        <w:pStyle w:val="BodyText"/>
        <w:tabs>
          <w:tab w:val="left" w:pos="7429"/>
        </w:tabs>
        <w:kinsoku w:val="0"/>
        <w:overflowPunct w:val="0"/>
        <w:spacing w:before="1" w:line="367" w:lineRule="auto"/>
        <w:ind w:left="7432" w:right="1595" w:hanging="6452"/>
        <w:rPr>
          <w:color w:val="FF0000"/>
          <w:w w:val="105"/>
          <w:sz w:val="19"/>
          <w:szCs w:val="19"/>
        </w:rPr>
      </w:pPr>
    </w:p>
    <w:p w:rsidR="00E12A86" w:rsidRPr="003B3A60" w:rsidRDefault="00E12A86" w:rsidP="00E12A86">
      <w:pPr>
        <w:pStyle w:val="BodyText"/>
        <w:tabs>
          <w:tab w:val="left" w:pos="7429"/>
        </w:tabs>
        <w:kinsoku w:val="0"/>
        <w:overflowPunct w:val="0"/>
        <w:spacing w:before="1" w:line="367" w:lineRule="auto"/>
        <w:ind w:left="7432" w:right="1595" w:hanging="6452"/>
        <w:rPr>
          <w:color w:val="FF0000"/>
          <w:w w:val="105"/>
          <w:sz w:val="19"/>
          <w:szCs w:val="19"/>
        </w:rPr>
      </w:pPr>
    </w:p>
    <w:p w:rsidR="00E12A86" w:rsidRPr="003B3A60" w:rsidRDefault="00E12A86" w:rsidP="00E12A86">
      <w:pPr>
        <w:pStyle w:val="BodyText"/>
        <w:kinsoku w:val="0"/>
        <w:overflowPunct w:val="0"/>
        <w:spacing w:before="1" w:line="367" w:lineRule="auto"/>
        <w:ind w:left="8080" w:right="427" w:hanging="7100"/>
        <w:rPr>
          <w:color w:val="FF0000"/>
          <w:sz w:val="28"/>
          <w:szCs w:val="28"/>
        </w:rPr>
      </w:pPr>
      <w:r w:rsidRPr="003B3A60">
        <w:rPr>
          <w:color w:val="FF0000"/>
          <w:sz w:val="28"/>
          <w:szCs w:val="28"/>
        </w:rPr>
        <w:lastRenderedPageBreak/>
        <w:tab/>
      </w:r>
    </w:p>
    <w:p w:rsidR="00E12A86" w:rsidRPr="00CE0C21" w:rsidRDefault="00E12A86" w:rsidP="00E12A86">
      <w:pPr>
        <w:pStyle w:val="BodyText"/>
        <w:kinsoku w:val="0"/>
        <w:overflowPunct w:val="0"/>
        <w:spacing w:before="98"/>
        <w:ind w:right="1285"/>
        <w:jc w:val="right"/>
        <w:rPr>
          <w:b/>
          <w:bCs/>
          <w:sz w:val="19"/>
          <w:szCs w:val="19"/>
        </w:rPr>
      </w:pPr>
      <w:r w:rsidRPr="00CE0C21">
        <w:rPr>
          <w:b/>
          <w:bCs/>
          <w:sz w:val="19"/>
          <w:szCs w:val="19"/>
          <w:u w:val="thick"/>
        </w:rPr>
        <w:t>SCHEDULE-B</w:t>
      </w:r>
    </w:p>
    <w:p w:rsidR="00E12A86" w:rsidRPr="00CE0C21" w:rsidRDefault="00E12A86" w:rsidP="00E12A86">
      <w:pPr>
        <w:pStyle w:val="BodyText"/>
        <w:kinsoku w:val="0"/>
        <w:overflowPunct w:val="0"/>
        <w:spacing w:before="5"/>
        <w:rPr>
          <w:b/>
          <w:bCs/>
          <w:sz w:val="11"/>
          <w:szCs w:val="11"/>
        </w:rPr>
      </w:pPr>
    </w:p>
    <w:p w:rsidR="00E12A86" w:rsidRPr="00CE0C21" w:rsidRDefault="00E12A86" w:rsidP="00E12A86">
      <w:pPr>
        <w:pStyle w:val="BodyText"/>
        <w:kinsoku w:val="0"/>
        <w:overflowPunct w:val="0"/>
        <w:spacing w:before="98" w:line="242" w:lineRule="auto"/>
        <w:ind w:left="2756" w:right="1957"/>
        <w:jc w:val="center"/>
        <w:rPr>
          <w:b/>
          <w:bCs/>
          <w:w w:val="105"/>
          <w:sz w:val="19"/>
          <w:szCs w:val="19"/>
        </w:rPr>
      </w:pPr>
      <w:r w:rsidRPr="00CE0C21">
        <w:rPr>
          <w:b/>
          <w:bCs/>
          <w:w w:val="105"/>
          <w:sz w:val="19"/>
          <w:szCs w:val="19"/>
          <w:u w:val="thick"/>
        </w:rPr>
        <w:t>CERTIFICATEOFEMPLOYMENTOFUNEMPLOYEDGRADUATEENGINEER / DIPLOMAHOLDERS</w:t>
      </w:r>
    </w:p>
    <w:p w:rsidR="00E12A86" w:rsidRPr="00CE0C21" w:rsidRDefault="00E12A86" w:rsidP="00E12A86">
      <w:pPr>
        <w:pStyle w:val="BodyText"/>
        <w:kinsoku w:val="0"/>
        <w:overflowPunct w:val="0"/>
        <w:spacing w:before="2"/>
        <w:ind w:left="3308"/>
        <w:rPr>
          <w:b/>
          <w:bCs/>
          <w:w w:val="105"/>
          <w:sz w:val="19"/>
          <w:szCs w:val="19"/>
        </w:rPr>
      </w:pPr>
      <w:r w:rsidRPr="00CE0C21">
        <w:rPr>
          <w:b/>
          <w:bCs/>
          <w:w w:val="105"/>
          <w:sz w:val="19"/>
          <w:szCs w:val="19"/>
        </w:rPr>
        <w:t>(</w:t>
      </w:r>
      <w:proofErr w:type="gramStart"/>
      <w:r w:rsidRPr="00CE0C21">
        <w:rPr>
          <w:b/>
          <w:bCs/>
          <w:w w:val="105"/>
          <w:sz w:val="19"/>
          <w:szCs w:val="19"/>
        </w:rPr>
        <w:t>for</w:t>
      </w:r>
      <w:proofErr w:type="gramEnd"/>
      <w:r w:rsidRPr="00CE0C21">
        <w:rPr>
          <w:b/>
          <w:bCs/>
          <w:w w:val="105"/>
          <w:sz w:val="19"/>
          <w:szCs w:val="19"/>
        </w:rPr>
        <w:t xml:space="preserve"> Super class / special class / A class contractors only)</w:t>
      </w:r>
    </w:p>
    <w:p w:rsidR="00E12A86" w:rsidRPr="00CE0C21" w:rsidRDefault="00E12A86" w:rsidP="00E12A86">
      <w:pPr>
        <w:pStyle w:val="BodyText"/>
        <w:kinsoku w:val="0"/>
        <w:overflowPunct w:val="0"/>
        <w:spacing w:before="3" w:line="244" w:lineRule="auto"/>
        <w:ind w:left="980"/>
        <w:rPr>
          <w:w w:val="105"/>
        </w:rPr>
      </w:pPr>
      <w:r w:rsidRPr="00CE0C21">
        <w:rPr>
          <w:w w:val="105"/>
        </w:rPr>
        <w:t>I/WeherebycertifythatatpresentthefollowingEngineeringpersonnelareworkingwithme/inourfirm/company and their bio-data are furnishedbelow.</w:t>
      </w:r>
    </w:p>
    <w:p w:rsidR="00E12A86" w:rsidRPr="00CE0C21" w:rsidRDefault="00E12A86" w:rsidP="00E12A86">
      <w:pPr>
        <w:pStyle w:val="BodyText"/>
        <w:kinsoku w:val="0"/>
        <w:overflowPunct w:val="0"/>
        <w:spacing w:before="3" w:line="244" w:lineRule="auto"/>
        <w:ind w:left="980"/>
        <w:rPr>
          <w:w w:val="105"/>
          <w:sz w:val="19"/>
          <w:szCs w:val="19"/>
        </w:rPr>
      </w:pPr>
    </w:p>
    <w:tbl>
      <w:tblPr>
        <w:tblW w:w="0" w:type="auto"/>
        <w:tblInd w:w="1129" w:type="dxa"/>
        <w:tblLayout w:type="fixed"/>
        <w:tblCellMar>
          <w:left w:w="0" w:type="dxa"/>
          <w:right w:w="0" w:type="dxa"/>
        </w:tblCellMar>
        <w:tblLook w:val="04A0"/>
      </w:tblPr>
      <w:tblGrid>
        <w:gridCol w:w="567"/>
        <w:gridCol w:w="1417"/>
        <w:gridCol w:w="1134"/>
        <w:gridCol w:w="1276"/>
        <w:gridCol w:w="1134"/>
        <w:gridCol w:w="1079"/>
        <w:gridCol w:w="2625"/>
      </w:tblGrid>
      <w:tr w:rsidR="00E12A86" w:rsidRPr="00CE0C21" w:rsidTr="00CD0387">
        <w:trPr>
          <w:trHeight w:val="1788"/>
        </w:trPr>
        <w:tc>
          <w:tcPr>
            <w:tcW w:w="567" w:type="dxa"/>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pStyle w:val="TableParagraph"/>
              <w:kinsoku w:val="0"/>
              <w:overflowPunct w:val="0"/>
              <w:spacing w:line="217" w:lineRule="exact"/>
              <w:ind w:left="105"/>
              <w:rPr>
                <w:w w:val="105"/>
                <w:sz w:val="20"/>
                <w:szCs w:val="20"/>
              </w:rPr>
            </w:pPr>
            <w:r w:rsidRPr="00CE0C21">
              <w:rPr>
                <w:w w:val="105"/>
                <w:sz w:val="20"/>
                <w:szCs w:val="20"/>
              </w:rPr>
              <w:t>Sl.</w:t>
            </w:r>
          </w:p>
          <w:p w:rsidR="00E12A86" w:rsidRPr="00CE0C21" w:rsidRDefault="00E12A86" w:rsidP="00CD0387">
            <w:pPr>
              <w:pStyle w:val="TableParagraph"/>
              <w:kinsoku w:val="0"/>
              <w:overflowPunct w:val="0"/>
              <w:spacing w:before="4"/>
              <w:ind w:left="105"/>
              <w:rPr>
                <w:w w:val="105"/>
                <w:sz w:val="20"/>
                <w:szCs w:val="20"/>
              </w:rPr>
            </w:pPr>
            <w:r w:rsidRPr="00CE0C21">
              <w:rPr>
                <w:w w:val="105"/>
                <w:sz w:val="20"/>
                <w:szCs w:val="20"/>
              </w:rPr>
              <w:t>No.</w:t>
            </w:r>
          </w:p>
        </w:tc>
        <w:tc>
          <w:tcPr>
            <w:tcW w:w="1417" w:type="dxa"/>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pStyle w:val="TableParagraph"/>
              <w:kinsoku w:val="0"/>
              <w:overflowPunct w:val="0"/>
              <w:spacing w:line="242" w:lineRule="auto"/>
              <w:ind w:left="105"/>
              <w:rPr>
                <w:w w:val="105"/>
                <w:sz w:val="20"/>
                <w:szCs w:val="20"/>
              </w:rPr>
            </w:pPr>
            <w:r w:rsidRPr="00CE0C21">
              <w:rPr>
                <w:w w:val="105"/>
                <w:sz w:val="20"/>
                <w:szCs w:val="20"/>
              </w:rPr>
              <w:t xml:space="preserve">Name of Engineering personnel appointed for supervising </w:t>
            </w:r>
            <w:r w:rsidRPr="00CE0C21">
              <w:rPr>
                <w:sz w:val="20"/>
                <w:szCs w:val="20"/>
              </w:rPr>
              <w:t xml:space="preserve">contractor’s work </w:t>
            </w:r>
            <w:r w:rsidRPr="00CE0C21">
              <w:rPr>
                <w:w w:val="105"/>
                <w:sz w:val="20"/>
                <w:szCs w:val="20"/>
              </w:rPr>
              <w:t>with address.</w:t>
            </w:r>
          </w:p>
        </w:tc>
        <w:tc>
          <w:tcPr>
            <w:tcW w:w="1134" w:type="dxa"/>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pStyle w:val="TableParagraph"/>
              <w:kinsoku w:val="0"/>
              <w:overflowPunct w:val="0"/>
              <w:spacing w:line="217" w:lineRule="exact"/>
              <w:ind w:left="105"/>
              <w:rPr>
                <w:w w:val="105"/>
                <w:sz w:val="20"/>
                <w:szCs w:val="20"/>
              </w:rPr>
            </w:pPr>
            <w:r w:rsidRPr="00CE0C21">
              <w:rPr>
                <w:w w:val="105"/>
                <w:sz w:val="20"/>
                <w:szCs w:val="20"/>
              </w:rPr>
              <w:t>Qualification</w:t>
            </w:r>
          </w:p>
        </w:tc>
        <w:tc>
          <w:tcPr>
            <w:tcW w:w="1276" w:type="dxa"/>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pStyle w:val="TableParagraph"/>
              <w:kinsoku w:val="0"/>
              <w:overflowPunct w:val="0"/>
              <w:spacing w:line="242" w:lineRule="auto"/>
              <w:ind w:left="105"/>
              <w:rPr>
                <w:sz w:val="20"/>
                <w:szCs w:val="20"/>
              </w:rPr>
            </w:pPr>
            <w:r w:rsidRPr="00CE0C21">
              <w:rPr>
                <w:w w:val="105"/>
                <w:sz w:val="20"/>
                <w:szCs w:val="20"/>
              </w:rPr>
              <w:t xml:space="preserve">Date of </w:t>
            </w:r>
            <w:r w:rsidRPr="00CE0C21">
              <w:rPr>
                <w:sz w:val="20"/>
                <w:szCs w:val="20"/>
              </w:rPr>
              <w:t>Appointment</w:t>
            </w:r>
          </w:p>
        </w:tc>
        <w:tc>
          <w:tcPr>
            <w:tcW w:w="1134" w:type="dxa"/>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pStyle w:val="TableParagraph"/>
              <w:kinsoku w:val="0"/>
              <w:overflowPunct w:val="0"/>
              <w:spacing w:line="242" w:lineRule="auto"/>
              <w:ind w:left="105"/>
              <w:rPr>
                <w:sz w:val="20"/>
                <w:szCs w:val="20"/>
              </w:rPr>
            </w:pPr>
            <w:r w:rsidRPr="00CE0C21">
              <w:rPr>
                <w:w w:val="105"/>
                <w:sz w:val="20"/>
                <w:szCs w:val="20"/>
              </w:rPr>
              <w:t xml:space="preserve">Monthly </w:t>
            </w:r>
            <w:r w:rsidRPr="00CE0C21">
              <w:rPr>
                <w:sz w:val="20"/>
                <w:szCs w:val="20"/>
              </w:rPr>
              <w:t>emolument</w:t>
            </w:r>
          </w:p>
        </w:tc>
        <w:tc>
          <w:tcPr>
            <w:tcW w:w="1079" w:type="dxa"/>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pStyle w:val="TableParagraph"/>
              <w:kinsoku w:val="0"/>
              <w:overflowPunct w:val="0"/>
              <w:spacing w:line="242" w:lineRule="auto"/>
              <w:ind w:left="105" w:right="127"/>
              <w:rPr>
                <w:w w:val="105"/>
                <w:sz w:val="20"/>
                <w:szCs w:val="20"/>
              </w:rPr>
            </w:pPr>
            <w:r w:rsidRPr="00CE0C21">
              <w:rPr>
                <w:w w:val="105"/>
                <w:sz w:val="20"/>
                <w:szCs w:val="20"/>
              </w:rPr>
              <w:t xml:space="preserve">Whether full time </w:t>
            </w:r>
            <w:r w:rsidRPr="00CE0C21">
              <w:rPr>
                <w:sz w:val="20"/>
                <w:szCs w:val="20"/>
              </w:rPr>
              <w:t xml:space="preserve">engagement </w:t>
            </w:r>
            <w:r w:rsidRPr="00CE0C21">
              <w:rPr>
                <w:w w:val="105"/>
                <w:sz w:val="20"/>
                <w:szCs w:val="20"/>
              </w:rPr>
              <w:t>and continuous.</w:t>
            </w:r>
          </w:p>
        </w:tc>
        <w:tc>
          <w:tcPr>
            <w:tcW w:w="2625" w:type="dxa"/>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pStyle w:val="TableParagraph"/>
              <w:kinsoku w:val="0"/>
              <w:overflowPunct w:val="0"/>
              <w:spacing w:line="242" w:lineRule="auto"/>
              <w:ind w:left="105" w:right="91"/>
              <w:jc w:val="both"/>
              <w:rPr>
                <w:w w:val="105"/>
                <w:sz w:val="20"/>
                <w:szCs w:val="20"/>
              </w:rPr>
            </w:pPr>
            <w:r w:rsidRPr="00CE0C21">
              <w:rPr>
                <w:w w:val="105"/>
                <w:sz w:val="20"/>
                <w:szCs w:val="20"/>
              </w:rPr>
              <w:t>If they are superannuated / retired / dismissed or removed personnel from state Govt</w:t>
            </w:r>
            <w:proofErr w:type="gramStart"/>
            <w:r w:rsidRPr="00CE0C21">
              <w:rPr>
                <w:w w:val="105"/>
                <w:sz w:val="20"/>
                <w:szCs w:val="20"/>
              </w:rPr>
              <w:t>./</w:t>
            </w:r>
            <w:proofErr w:type="gramEnd"/>
            <w:r w:rsidRPr="00CE0C21">
              <w:rPr>
                <w:w w:val="105"/>
                <w:sz w:val="20"/>
                <w:szCs w:val="20"/>
              </w:rPr>
              <w:t xml:space="preserve"> Central Govt./ Public Sector Undertaking/ private Companies </w:t>
            </w:r>
            <w:r w:rsidRPr="00CE0C21">
              <w:rPr>
                <w:w w:val="105"/>
                <w:sz w:val="20"/>
                <w:szCs w:val="20"/>
                <w:u w:val="single"/>
              </w:rPr>
              <w:t xml:space="preserve">and </w:t>
            </w:r>
            <w:r w:rsidRPr="00CE0C21">
              <w:rPr>
                <w:w w:val="105"/>
                <w:sz w:val="20"/>
                <w:szCs w:val="20"/>
              </w:rPr>
              <w:t>orany one ineligible for Government service.</w:t>
            </w:r>
          </w:p>
        </w:tc>
      </w:tr>
      <w:tr w:rsidR="00E12A86" w:rsidRPr="00CE0C21" w:rsidTr="00CD0387">
        <w:trPr>
          <w:trHeight w:val="223"/>
        </w:trPr>
        <w:tc>
          <w:tcPr>
            <w:tcW w:w="567" w:type="dxa"/>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pStyle w:val="TableParagraph"/>
              <w:kinsoku w:val="0"/>
              <w:overflowPunct w:val="0"/>
              <w:spacing w:line="203" w:lineRule="exact"/>
              <w:ind w:left="105"/>
              <w:jc w:val="center"/>
              <w:rPr>
                <w:w w:val="102"/>
                <w:sz w:val="19"/>
                <w:szCs w:val="19"/>
              </w:rPr>
            </w:pPr>
            <w:r w:rsidRPr="00CE0C21">
              <w:rPr>
                <w:w w:val="102"/>
                <w:sz w:val="19"/>
                <w:szCs w:val="19"/>
              </w:rPr>
              <w:t>1</w:t>
            </w:r>
          </w:p>
        </w:tc>
        <w:tc>
          <w:tcPr>
            <w:tcW w:w="1417" w:type="dxa"/>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pStyle w:val="TableParagraph"/>
              <w:kinsoku w:val="0"/>
              <w:overflowPunct w:val="0"/>
              <w:spacing w:line="203" w:lineRule="exact"/>
              <w:ind w:left="105"/>
              <w:jc w:val="center"/>
              <w:rPr>
                <w:w w:val="102"/>
                <w:sz w:val="19"/>
                <w:szCs w:val="19"/>
              </w:rPr>
            </w:pPr>
            <w:r w:rsidRPr="00CE0C21">
              <w:rPr>
                <w:w w:val="102"/>
                <w:sz w:val="19"/>
                <w:szCs w:val="19"/>
              </w:rPr>
              <w:t>2</w:t>
            </w:r>
          </w:p>
        </w:tc>
        <w:tc>
          <w:tcPr>
            <w:tcW w:w="1134" w:type="dxa"/>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pStyle w:val="TableParagraph"/>
              <w:kinsoku w:val="0"/>
              <w:overflowPunct w:val="0"/>
              <w:spacing w:line="203" w:lineRule="exact"/>
              <w:ind w:left="105"/>
              <w:jc w:val="center"/>
              <w:rPr>
                <w:w w:val="102"/>
                <w:sz w:val="19"/>
                <w:szCs w:val="19"/>
              </w:rPr>
            </w:pPr>
            <w:r w:rsidRPr="00CE0C21">
              <w:rPr>
                <w:w w:val="102"/>
                <w:sz w:val="19"/>
                <w:szCs w:val="19"/>
              </w:rPr>
              <w:t>3</w:t>
            </w:r>
          </w:p>
        </w:tc>
        <w:tc>
          <w:tcPr>
            <w:tcW w:w="1276" w:type="dxa"/>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pStyle w:val="TableParagraph"/>
              <w:kinsoku w:val="0"/>
              <w:overflowPunct w:val="0"/>
              <w:spacing w:line="203" w:lineRule="exact"/>
              <w:ind w:left="105"/>
              <w:jc w:val="center"/>
              <w:rPr>
                <w:w w:val="102"/>
                <w:sz w:val="19"/>
                <w:szCs w:val="19"/>
              </w:rPr>
            </w:pPr>
            <w:r w:rsidRPr="00CE0C21">
              <w:rPr>
                <w:w w:val="102"/>
                <w:sz w:val="19"/>
                <w:szCs w:val="19"/>
              </w:rPr>
              <w:t>4</w:t>
            </w:r>
          </w:p>
        </w:tc>
        <w:tc>
          <w:tcPr>
            <w:tcW w:w="1134" w:type="dxa"/>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pStyle w:val="TableParagraph"/>
              <w:kinsoku w:val="0"/>
              <w:overflowPunct w:val="0"/>
              <w:spacing w:line="203" w:lineRule="exact"/>
              <w:ind w:left="105"/>
              <w:jc w:val="center"/>
              <w:rPr>
                <w:w w:val="102"/>
                <w:sz w:val="19"/>
                <w:szCs w:val="19"/>
              </w:rPr>
            </w:pPr>
            <w:r w:rsidRPr="00CE0C21">
              <w:rPr>
                <w:w w:val="102"/>
                <w:sz w:val="19"/>
                <w:szCs w:val="19"/>
              </w:rPr>
              <w:t>5</w:t>
            </w:r>
          </w:p>
        </w:tc>
        <w:tc>
          <w:tcPr>
            <w:tcW w:w="1079" w:type="dxa"/>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pStyle w:val="TableParagraph"/>
              <w:kinsoku w:val="0"/>
              <w:overflowPunct w:val="0"/>
              <w:spacing w:line="203" w:lineRule="exact"/>
              <w:ind w:left="105"/>
              <w:jc w:val="center"/>
              <w:rPr>
                <w:w w:val="102"/>
                <w:sz w:val="19"/>
                <w:szCs w:val="19"/>
              </w:rPr>
            </w:pPr>
            <w:r w:rsidRPr="00CE0C21">
              <w:rPr>
                <w:w w:val="102"/>
                <w:sz w:val="19"/>
                <w:szCs w:val="19"/>
              </w:rPr>
              <w:t>6</w:t>
            </w:r>
          </w:p>
        </w:tc>
        <w:tc>
          <w:tcPr>
            <w:tcW w:w="2625" w:type="dxa"/>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pStyle w:val="TableParagraph"/>
              <w:kinsoku w:val="0"/>
              <w:overflowPunct w:val="0"/>
              <w:spacing w:line="203" w:lineRule="exact"/>
              <w:ind w:left="105"/>
              <w:jc w:val="center"/>
              <w:rPr>
                <w:w w:val="102"/>
                <w:sz w:val="19"/>
                <w:szCs w:val="19"/>
              </w:rPr>
            </w:pPr>
            <w:r w:rsidRPr="00CE0C21">
              <w:rPr>
                <w:w w:val="102"/>
                <w:sz w:val="19"/>
                <w:szCs w:val="19"/>
              </w:rPr>
              <w:t>7</w:t>
            </w:r>
          </w:p>
        </w:tc>
      </w:tr>
      <w:tr w:rsidR="00E12A86" w:rsidRPr="00CE0C21" w:rsidTr="00CD0387">
        <w:trPr>
          <w:trHeight w:val="3131"/>
        </w:trPr>
        <w:tc>
          <w:tcPr>
            <w:tcW w:w="567"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ind w:left="105"/>
              <w:rPr>
                <w:rFonts w:ascii="Times New Roman" w:hAnsi="Times New Roman" w:cs="Times New Roman"/>
                <w:sz w:val="18"/>
                <w:szCs w:val="18"/>
              </w:rPr>
            </w:pPr>
          </w:p>
        </w:tc>
        <w:tc>
          <w:tcPr>
            <w:tcW w:w="1417"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ind w:left="105"/>
              <w:rPr>
                <w:rFonts w:ascii="Times New Roman" w:hAnsi="Times New Roman" w:cs="Times New Roman"/>
                <w:sz w:val="18"/>
                <w:szCs w:val="18"/>
              </w:rPr>
            </w:pPr>
          </w:p>
        </w:tc>
        <w:tc>
          <w:tcPr>
            <w:tcW w:w="1134"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ind w:left="105"/>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ind w:left="105"/>
              <w:rPr>
                <w:rFonts w:ascii="Times New Roman" w:hAnsi="Times New Roman" w:cs="Times New Roman"/>
                <w:sz w:val="18"/>
                <w:szCs w:val="18"/>
              </w:rPr>
            </w:pPr>
          </w:p>
        </w:tc>
        <w:tc>
          <w:tcPr>
            <w:tcW w:w="1134"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ind w:left="105"/>
              <w:rPr>
                <w:rFonts w:ascii="Times New Roman" w:hAnsi="Times New Roman" w:cs="Times New Roman"/>
                <w:sz w:val="18"/>
                <w:szCs w:val="18"/>
              </w:rPr>
            </w:pPr>
          </w:p>
        </w:tc>
        <w:tc>
          <w:tcPr>
            <w:tcW w:w="1079"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ind w:left="105"/>
              <w:rPr>
                <w:rFonts w:ascii="Times New Roman" w:hAnsi="Times New Roman" w:cs="Times New Roman"/>
                <w:sz w:val="18"/>
                <w:szCs w:val="18"/>
              </w:rPr>
            </w:pPr>
          </w:p>
        </w:tc>
        <w:tc>
          <w:tcPr>
            <w:tcW w:w="2625"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ind w:left="105"/>
              <w:rPr>
                <w:rFonts w:ascii="Times New Roman" w:hAnsi="Times New Roman" w:cs="Times New Roman"/>
                <w:sz w:val="18"/>
                <w:szCs w:val="18"/>
              </w:rPr>
            </w:pPr>
          </w:p>
        </w:tc>
      </w:tr>
    </w:tbl>
    <w:p w:rsidR="00E12A86" w:rsidRPr="00CE0C21" w:rsidRDefault="00E12A86" w:rsidP="00E12A86">
      <w:pPr>
        <w:pStyle w:val="BodyText"/>
        <w:kinsoku w:val="0"/>
        <w:overflowPunct w:val="0"/>
        <w:spacing w:before="4"/>
        <w:rPr>
          <w:sz w:val="19"/>
          <w:szCs w:val="19"/>
        </w:rPr>
      </w:pPr>
    </w:p>
    <w:p w:rsidR="00E12A86" w:rsidRPr="00CE0C21" w:rsidRDefault="00E12A86" w:rsidP="00E12A86">
      <w:pPr>
        <w:pStyle w:val="BodyText"/>
        <w:kinsoku w:val="0"/>
        <w:overflowPunct w:val="0"/>
        <w:ind w:left="980"/>
        <w:rPr>
          <w:w w:val="105"/>
        </w:rPr>
      </w:pPr>
      <w:r w:rsidRPr="00CE0C21">
        <w:rPr>
          <w:w w:val="105"/>
        </w:rPr>
        <w:t>I / We also note that, non-submission of this certificate will render my / our tender liable for rejection.</w:t>
      </w:r>
    </w:p>
    <w:p w:rsidR="00E12A86" w:rsidRPr="00CE0C21" w:rsidRDefault="00E12A86" w:rsidP="00E12A86">
      <w:pPr>
        <w:pStyle w:val="BodyText"/>
        <w:kinsoku w:val="0"/>
        <w:overflowPunct w:val="0"/>
      </w:pPr>
    </w:p>
    <w:p w:rsidR="00E12A86" w:rsidRPr="00CE0C21" w:rsidRDefault="00E12A86" w:rsidP="00E12A86">
      <w:pPr>
        <w:pStyle w:val="BodyText"/>
        <w:kinsoku w:val="0"/>
        <w:overflowPunct w:val="0"/>
      </w:pPr>
    </w:p>
    <w:p w:rsidR="00E12A86" w:rsidRPr="00CE0C21" w:rsidRDefault="00E12A86" w:rsidP="00E12A86">
      <w:pPr>
        <w:pStyle w:val="BodyText"/>
        <w:kinsoku w:val="0"/>
        <w:overflowPunct w:val="0"/>
        <w:spacing w:before="171" w:line="244" w:lineRule="auto"/>
        <w:ind w:left="7432" w:right="1096"/>
        <w:rPr>
          <w:w w:val="105"/>
        </w:rPr>
      </w:pPr>
      <w:proofErr w:type="gramStart"/>
      <w:r w:rsidRPr="00CE0C21">
        <w:rPr>
          <w:w w:val="105"/>
        </w:rPr>
        <w:t>Signature of the tenderer.</w:t>
      </w:r>
      <w:proofErr w:type="gramEnd"/>
      <w:r w:rsidRPr="00CE0C21">
        <w:rPr>
          <w:w w:val="105"/>
        </w:rPr>
        <w:t xml:space="preserve"> Date:-</w:t>
      </w:r>
    </w:p>
    <w:p w:rsidR="00E12A86" w:rsidRPr="00CE0C21" w:rsidRDefault="00E12A86" w:rsidP="00E12A86">
      <w:pPr>
        <w:tabs>
          <w:tab w:val="left" w:pos="1843"/>
        </w:tabs>
      </w:pPr>
    </w:p>
    <w:p w:rsidR="00E12A86" w:rsidRPr="00CE0C21" w:rsidRDefault="00E12A86" w:rsidP="00E12A86">
      <w:pPr>
        <w:tabs>
          <w:tab w:val="left" w:pos="1843"/>
        </w:tabs>
      </w:pPr>
    </w:p>
    <w:p w:rsidR="00E12A86" w:rsidRPr="003B3A60" w:rsidRDefault="00E12A86" w:rsidP="00E12A86">
      <w:pPr>
        <w:tabs>
          <w:tab w:val="left" w:pos="1843"/>
        </w:tabs>
        <w:rPr>
          <w:color w:val="FF0000"/>
        </w:rPr>
      </w:pPr>
    </w:p>
    <w:p w:rsidR="00E12A86" w:rsidRPr="003B3A60" w:rsidRDefault="00E12A86" w:rsidP="00E12A86">
      <w:pPr>
        <w:tabs>
          <w:tab w:val="left" w:pos="1843"/>
        </w:tabs>
        <w:rPr>
          <w:color w:val="FF0000"/>
        </w:rPr>
      </w:pPr>
    </w:p>
    <w:p w:rsidR="00E12A86" w:rsidRPr="003B3A60" w:rsidRDefault="00E12A86" w:rsidP="00E12A86">
      <w:pPr>
        <w:tabs>
          <w:tab w:val="left" w:pos="1843"/>
        </w:tabs>
        <w:rPr>
          <w:color w:val="FF0000"/>
        </w:rPr>
      </w:pPr>
    </w:p>
    <w:p w:rsidR="00E12A86" w:rsidRPr="003B3A60" w:rsidRDefault="00E12A86" w:rsidP="00E12A86">
      <w:pPr>
        <w:tabs>
          <w:tab w:val="left" w:pos="1843"/>
        </w:tabs>
        <w:rPr>
          <w:color w:val="FF0000"/>
        </w:rPr>
      </w:pPr>
    </w:p>
    <w:p w:rsidR="00E12A86" w:rsidRPr="003B3A60" w:rsidRDefault="00E12A86" w:rsidP="00E12A86">
      <w:pPr>
        <w:tabs>
          <w:tab w:val="left" w:pos="1843"/>
        </w:tabs>
        <w:rPr>
          <w:color w:val="FF0000"/>
        </w:rPr>
      </w:pPr>
    </w:p>
    <w:p w:rsidR="00E12A86" w:rsidRPr="003B3A60" w:rsidRDefault="00E12A86" w:rsidP="00E12A86">
      <w:pPr>
        <w:tabs>
          <w:tab w:val="left" w:pos="1843"/>
        </w:tabs>
        <w:rPr>
          <w:color w:val="FF0000"/>
        </w:rPr>
      </w:pPr>
    </w:p>
    <w:p w:rsidR="00E12A86" w:rsidRPr="00CE0C21" w:rsidRDefault="00E12A86" w:rsidP="00E12A86">
      <w:pPr>
        <w:tabs>
          <w:tab w:val="left" w:pos="1843"/>
        </w:tabs>
      </w:pPr>
    </w:p>
    <w:p w:rsidR="00E12A86" w:rsidRPr="00CE0C21" w:rsidRDefault="00E12A86" w:rsidP="00E12A86">
      <w:pPr>
        <w:pStyle w:val="BodyText"/>
        <w:kinsoku w:val="0"/>
        <w:overflowPunct w:val="0"/>
        <w:spacing w:before="94"/>
        <w:ind w:right="1165"/>
        <w:jc w:val="right"/>
        <w:rPr>
          <w:b/>
          <w:bCs/>
          <w:u w:val="thick" w:color="000000"/>
        </w:rPr>
      </w:pPr>
    </w:p>
    <w:p w:rsidR="00E12A86" w:rsidRPr="00CE0C21" w:rsidRDefault="00E12A86" w:rsidP="00E12A86">
      <w:pPr>
        <w:pStyle w:val="BodyText"/>
        <w:kinsoku w:val="0"/>
        <w:overflowPunct w:val="0"/>
        <w:spacing w:before="94"/>
        <w:ind w:right="1165"/>
        <w:jc w:val="right"/>
        <w:rPr>
          <w:b/>
          <w:bCs/>
        </w:rPr>
      </w:pPr>
      <w:r w:rsidRPr="00CE0C21">
        <w:rPr>
          <w:b/>
          <w:bCs/>
          <w:u w:val="thick" w:color="000000"/>
        </w:rPr>
        <w:t>SCHEDULE-D</w:t>
      </w:r>
    </w:p>
    <w:p w:rsidR="00E12A86" w:rsidRPr="00CE0C21" w:rsidRDefault="00E12A86" w:rsidP="00E12A86">
      <w:pPr>
        <w:pStyle w:val="BodyText"/>
        <w:kinsoku w:val="0"/>
        <w:overflowPunct w:val="0"/>
        <w:spacing w:before="9"/>
        <w:rPr>
          <w:b/>
          <w:bCs/>
          <w:sz w:val="11"/>
          <w:szCs w:val="11"/>
        </w:rPr>
      </w:pPr>
    </w:p>
    <w:p w:rsidR="00E12A86" w:rsidRPr="00CE0C21" w:rsidRDefault="00E12A86" w:rsidP="00E12A86">
      <w:pPr>
        <w:pStyle w:val="BodyText"/>
        <w:kinsoku w:val="0"/>
        <w:overflowPunct w:val="0"/>
        <w:spacing w:before="94"/>
        <w:ind w:left="4416" w:right="3338"/>
        <w:jc w:val="center"/>
        <w:rPr>
          <w:b/>
          <w:bCs/>
        </w:rPr>
      </w:pPr>
      <w:r w:rsidRPr="00CE0C21">
        <w:rPr>
          <w:b/>
          <w:bCs/>
        </w:rPr>
        <w:t>WORK EXPERIENCE</w:t>
      </w:r>
    </w:p>
    <w:p w:rsidR="00E12A86" w:rsidRPr="00CE0C21" w:rsidRDefault="00E12A86" w:rsidP="00E12A86">
      <w:pPr>
        <w:pStyle w:val="BodyText"/>
        <w:tabs>
          <w:tab w:val="left" w:pos="7655"/>
        </w:tabs>
        <w:kinsoku w:val="0"/>
        <w:overflowPunct w:val="0"/>
        <w:ind w:left="4678" w:right="1845" w:hanging="2268"/>
        <w:jc w:val="center"/>
        <w:rPr>
          <w:b/>
          <w:bCs/>
        </w:rPr>
      </w:pPr>
      <w:r w:rsidRPr="00CE0C21">
        <w:rPr>
          <w:b/>
          <w:bCs/>
        </w:rPr>
        <w:t>LIST OF SIMILAR NATURE OF PROJECTS EXECUTED</w:t>
      </w:r>
    </w:p>
    <w:p w:rsidR="00E12A86" w:rsidRPr="00CE0C21" w:rsidRDefault="00E12A86" w:rsidP="00E12A86">
      <w:pPr>
        <w:pStyle w:val="BodyText"/>
        <w:kinsoku w:val="0"/>
        <w:overflowPunct w:val="0"/>
        <w:spacing w:before="1" w:after="1"/>
        <w:rPr>
          <w:b/>
          <w:bCs/>
        </w:rPr>
      </w:pPr>
    </w:p>
    <w:tbl>
      <w:tblPr>
        <w:tblW w:w="10200" w:type="dxa"/>
        <w:tblInd w:w="988" w:type="dxa"/>
        <w:tblLayout w:type="fixed"/>
        <w:tblCellMar>
          <w:left w:w="0" w:type="dxa"/>
          <w:right w:w="0" w:type="dxa"/>
        </w:tblCellMar>
        <w:tblLook w:val="04A0"/>
      </w:tblPr>
      <w:tblGrid>
        <w:gridCol w:w="992"/>
        <w:gridCol w:w="1134"/>
        <w:gridCol w:w="1134"/>
        <w:gridCol w:w="993"/>
        <w:gridCol w:w="1560"/>
        <w:gridCol w:w="1135"/>
        <w:gridCol w:w="994"/>
        <w:gridCol w:w="981"/>
        <w:gridCol w:w="1277"/>
      </w:tblGrid>
      <w:tr w:rsidR="00E12A86" w:rsidRPr="00CE0C21" w:rsidTr="00CD0387">
        <w:trPr>
          <w:trHeight w:val="675"/>
        </w:trPr>
        <w:tc>
          <w:tcPr>
            <w:tcW w:w="992" w:type="dxa"/>
            <w:vMerge w:val="restart"/>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pStyle w:val="TableParagraph"/>
              <w:kinsoku w:val="0"/>
              <w:overflowPunct w:val="0"/>
              <w:ind w:left="255" w:firstLine="50"/>
              <w:rPr>
                <w:b/>
                <w:bCs/>
                <w:w w:val="95"/>
                <w:sz w:val="16"/>
                <w:szCs w:val="16"/>
              </w:rPr>
            </w:pPr>
            <w:r w:rsidRPr="00CE0C21">
              <w:rPr>
                <w:b/>
                <w:bCs/>
                <w:sz w:val="16"/>
                <w:szCs w:val="16"/>
              </w:rPr>
              <w:t xml:space="preserve">Name of </w:t>
            </w:r>
            <w:r w:rsidRPr="00CE0C21">
              <w:rPr>
                <w:b/>
                <w:bCs/>
                <w:w w:val="95"/>
                <w:sz w:val="16"/>
                <w:szCs w:val="16"/>
              </w:rPr>
              <w:t>Employer</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pStyle w:val="TableParagraph"/>
              <w:kinsoku w:val="0"/>
              <w:overflowPunct w:val="0"/>
              <w:ind w:left="114" w:right="104" w:hanging="2"/>
              <w:jc w:val="center"/>
              <w:rPr>
                <w:b/>
                <w:bCs/>
                <w:sz w:val="16"/>
                <w:szCs w:val="16"/>
              </w:rPr>
            </w:pPr>
            <w:r w:rsidRPr="00CE0C21">
              <w:rPr>
                <w:b/>
                <w:bCs/>
                <w:sz w:val="16"/>
                <w:szCs w:val="16"/>
              </w:rPr>
              <w:t>Name of Location and Name of Work</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pStyle w:val="TableParagraph"/>
              <w:kinsoku w:val="0"/>
              <w:overflowPunct w:val="0"/>
              <w:ind w:left="218" w:right="210"/>
              <w:jc w:val="center"/>
              <w:rPr>
                <w:b/>
                <w:bCs/>
                <w:sz w:val="16"/>
                <w:szCs w:val="16"/>
              </w:rPr>
            </w:pPr>
            <w:r w:rsidRPr="00CE0C21">
              <w:rPr>
                <w:b/>
                <w:bCs/>
                <w:sz w:val="16"/>
                <w:szCs w:val="16"/>
              </w:rPr>
              <w:t>Contract Price in Indian Rupees/</w:t>
            </w:r>
          </w:p>
          <w:p w:rsidR="00E12A86" w:rsidRPr="00CE0C21" w:rsidRDefault="00E12A86" w:rsidP="00CD0387">
            <w:pPr>
              <w:pStyle w:val="TableParagraph"/>
              <w:kinsoku w:val="0"/>
              <w:overflowPunct w:val="0"/>
              <w:spacing w:before="1" w:line="184" w:lineRule="exact"/>
              <w:ind w:left="218" w:right="210"/>
              <w:jc w:val="center"/>
              <w:rPr>
                <w:b/>
                <w:bCs/>
                <w:sz w:val="16"/>
                <w:szCs w:val="16"/>
              </w:rPr>
            </w:pPr>
            <w:r w:rsidRPr="00CE0C21">
              <w:rPr>
                <w:b/>
                <w:bCs/>
                <w:sz w:val="16"/>
                <w:szCs w:val="16"/>
              </w:rPr>
              <w:t>Agreement No.</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pStyle w:val="TableParagraph"/>
              <w:kinsoku w:val="0"/>
              <w:overflowPunct w:val="0"/>
              <w:ind w:left="189" w:right="180" w:hanging="2"/>
              <w:jc w:val="center"/>
              <w:rPr>
                <w:b/>
                <w:bCs/>
                <w:sz w:val="16"/>
                <w:szCs w:val="16"/>
              </w:rPr>
            </w:pPr>
            <w:r w:rsidRPr="00CE0C21">
              <w:rPr>
                <w:b/>
                <w:bCs/>
                <w:sz w:val="16"/>
                <w:szCs w:val="16"/>
              </w:rPr>
              <w:t>Major items of Works</w:t>
            </w:r>
          </w:p>
        </w:tc>
        <w:tc>
          <w:tcPr>
            <w:tcW w:w="1559" w:type="dxa"/>
            <w:vMerge w:val="restart"/>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pStyle w:val="TableParagraph"/>
              <w:kinsoku w:val="0"/>
              <w:overflowPunct w:val="0"/>
              <w:ind w:left="1"/>
              <w:jc w:val="center"/>
              <w:rPr>
                <w:b/>
                <w:bCs/>
                <w:sz w:val="16"/>
                <w:szCs w:val="16"/>
              </w:rPr>
            </w:pPr>
            <w:r w:rsidRPr="00CE0C21">
              <w:rPr>
                <w:b/>
                <w:bCs/>
                <w:sz w:val="16"/>
                <w:szCs w:val="16"/>
              </w:rPr>
              <w:t>Stipulated date of Commencement/ completion of the Work as per Agreement.</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pStyle w:val="TableParagraph"/>
              <w:kinsoku w:val="0"/>
              <w:overflowPunct w:val="0"/>
              <w:ind w:firstLine="1"/>
              <w:jc w:val="center"/>
              <w:rPr>
                <w:b/>
                <w:bCs/>
                <w:sz w:val="16"/>
                <w:szCs w:val="16"/>
              </w:rPr>
            </w:pPr>
            <w:r w:rsidRPr="00CE0C21">
              <w:rPr>
                <w:b/>
                <w:bCs/>
                <w:sz w:val="16"/>
                <w:szCs w:val="16"/>
              </w:rPr>
              <w:t>Actual date of Completion of the Work.</w:t>
            </w:r>
          </w:p>
        </w:tc>
        <w:tc>
          <w:tcPr>
            <w:tcW w:w="1973" w:type="dxa"/>
            <w:gridSpan w:val="2"/>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pStyle w:val="TableParagraph"/>
              <w:kinsoku w:val="0"/>
              <w:overflowPunct w:val="0"/>
              <w:ind w:left="105" w:right="121"/>
              <w:jc w:val="both"/>
              <w:rPr>
                <w:b/>
                <w:bCs/>
                <w:sz w:val="16"/>
                <w:szCs w:val="16"/>
              </w:rPr>
            </w:pPr>
            <w:r w:rsidRPr="00CE0C21">
              <w:rPr>
                <w:b/>
                <w:bCs/>
                <w:sz w:val="16"/>
                <w:szCs w:val="16"/>
              </w:rPr>
              <w:t>Value of work actually executed during last 5 financial year</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pStyle w:val="TableParagraph"/>
              <w:kinsoku w:val="0"/>
              <w:overflowPunct w:val="0"/>
              <w:ind w:left="136" w:right="132" w:hanging="2"/>
              <w:jc w:val="center"/>
              <w:rPr>
                <w:b/>
                <w:bCs/>
                <w:sz w:val="16"/>
                <w:szCs w:val="16"/>
              </w:rPr>
            </w:pPr>
            <w:r w:rsidRPr="00CE0C21">
              <w:rPr>
                <w:b/>
                <w:bCs/>
                <w:sz w:val="16"/>
                <w:szCs w:val="16"/>
              </w:rPr>
              <w:t>Reasons for delay in starting/ completion if any.</w:t>
            </w:r>
          </w:p>
        </w:tc>
      </w:tr>
      <w:tr w:rsidR="00E12A86" w:rsidRPr="00CE0C21" w:rsidTr="00CD0387">
        <w:trPr>
          <w:trHeight w:val="419"/>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12A86" w:rsidRPr="00CE0C21" w:rsidRDefault="00E12A86" w:rsidP="00CD0387">
            <w:pPr>
              <w:spacing w:after="0" w:line="240" w:lineRule="auto"/>
              <w:rPr>
                <w:rFonts w:ascii="Arial" w:eastAsia="Times New Roman" w:hAnsi="Arial" w:cs="Arial"/>
                <w:b/>
                <w:bCs/>
                <w:w w:val="95"/>
                <w:sz w:val="16"/>
                <w:szCs w:val="16"/>
                <w:lang w:val="en-IN" w:eastAsia="en-IN" w:bidi="ar-SA"/>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E12A86" w:rsidRPr="00CE0C21" w:rsidRDefault="00E12A86" w:rsidP="00CD0387">
            <w:pPr>
              <w:spacing w:after="0" w:line="240" w:lineRule="auto"/>
              <w:rPr>
                <w:rFonts w:ascii="Arial" w:eastAsia="Times New Roman" w:hAnsi="Arial" w:cs="Arial"/>
                <w:b/>
                <w:bCs/>
                <w:sz w:val="16"/>
                <w:szCs w:val="16"/>
                <w:lang w:val="en-IN" w:eastAsia="en-IN" w:bidi="ar-SA"/>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E12A86" w:rsidRPr="00CE0C21" w:rsidRDefault="00E12A86" w:rsidP="00CD0387">
            <w:pPr>
              <w:spacing w:after="0" w:line="240" w:lineRule="auto"/>
              <w:rPr>
                <w:rFonts w:ascii="Arial" w:eastAsia="Times New Roman" w:hAnsi="Arial" w:cs="Arial"/>
                <w:b/>
                <w:bCs/>
                <w:sz w:val="16"/>
                <w:szCs w:val="16"/>
                <w:lang w:val="en-IN" w:eastAsia="en-IN" w:bidi="ar-SA"/>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12A86" w:rsidRPr="00CE0C21" w:rsidRDefault="00E12A86" w:rsidP="00CD0387">
            <w:pPr>
              <w:spacing w:after="0" w:line="240" w:lineRule="auto"/>
              <w:rPr>
                <w:rFonts w:ascii="Arial" w:eastAsia="Times New Roman" w:hAnsi="Arial" w:cs="Arial"/>
                <w:b/>
                <w:bCs/>
                <w:sz w:val="16"/>
                <w:szCs w:val="16"/>
                <w:lang w:val="en-IN" w:eastAsia="en-IN" w:bidi="ar-SA"/>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E12A86" w:rsidRPr="00CE0C21" w:rsidRDefault="00E12A86" w:rsidP="00CD0387">
            <w:pPr>
              <w:spacing w:after="0" w:line="240" w:lineRule="auto"/>
              <w:rPr>
                <w:rFonts w:ascii="Arial" w:eastAsia="Times New Roman" w:hAnsi="Arial" w:cs="Arial"/>
                <w:b/>
                <w:bCs/>
                <w:sz w:val="16"/>
                <w:szCs w:val="16"/>
                <w:lang w:val="en-IN" w:eastAsia="en-IN" w:bidi="ar-SA"/>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E12A86" w:rsidRPr="00CE0C21" w:rsidRDefault="00E12A86" w:rsidP="00CD0387">
            <w:pPr>
              <w:spacing w:after="0" w:line="240" w:lineRule="auto"/>
              <w:rPr>
                <w:rFonts w:ascii="Arial" w:eastAsia="Times New Roman" w:hAnsi="Arial" w:cs="Arial"/>
                <w:b/>
                <w:bCs/>
                <w:sz w:val="16"/>
                <w:szCs w:val="16"/>
                <w:lang w:val="en-IN" w:eastAsia="en-IN" w:bidi="ar-SA"/>
              </w:rPr>
            </w:pPr>
          </w:p>
        </w:tc>
        <w:tc>
          <w:tcPr>
            <w:tcW w:w="993" w:type="dxa"/>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pStyle w:val="TableParagraph"/>
              <w:kinsoku w:val="0"/>
              <w:overflowPunct w:val="0"/>
              <w:ind w:left="105" w:right="164"/>
              <w:rPr>
                <w:b/>
                <w:bCs/>
                <w:sz w:val="16"/>
                <w:szCs w:val="16"/>
              </w:rPr>
            </w:pPr>
            <w:r w:rsidRPr="00CE0C21">
              <w:rPr>
                <w:b/>
                <w:bCs/>
                <w:sz w:val="16"/>
                <w:szCs w:val="16"/>
              </w:rPr>
              <w:t>Financial year</w:t>
            </w:r>
          </w:p>
        </w:tc>
        <w:tc>
          <w:tcPr>
            <w:tcW w:w="980" w:type="dxa"/>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pStyle w:val="TableParagraph"/>
              <w:kinsoku w:val="0"/>
              <w:overflowPunct w:val="0"/>
              <w:spacing w:line="181" w:lineRule="exact"/>
              <w:ind w:left="103"/>
              <w:rPr>
                <w:b/>
                <w:bCs/>
                <w:sz w:val="16"/>
                <w:szCs w:val="16"/>
              </w:rPr>
            </w:pPr>
            <w:r w:rsidRPr="00CE0C21">
              <w:rPr>
                <w:b/>
                <w:bCs/>
                <w:sz w:val="16"/>
                <w:szCs w:val="16"/>
              </w:rPr>
              <w:t>Value</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E12A86" w:rsidRPr="00CE0C21" w:rsidRDefault="00E12A86" w:rsidP="00CD0387">
            <w:pPr>
              <w:spacing w:after="0" w:line="240" w:lineRule="auto"/>
              <w:rPr>
                <w:rFonts w:ascii="Arial" w:eastAsia="Times New Roman" w:hAnsi="Arial" w:cs="Arial"/>
                <w:b/>
                <w:bCs/>
                <w:sz w:val="16"/>
                <w:szCs w:val="16"/>
                <w:lang w:val="en-IN" w:eastAsia="en-IN" w:bidi="ar-SA"/>
              </w:rPr>
            </w:pPr>
          </w:p>
        </w:tc>
      </w:tr>
      <w:tr w:rsidR="00E12A86" w:rsidRPr="00CE0C21" w:rsidTr="00CD0387">
        <w:trPr>
          <w:trHeight w:val="228"/>
        </w:trPr>
        <w:tc>
          <w:tcPr>
            <w:tcW w:w="992" w:type="dxa"/>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pStyle w:val="TableParagraph"/>
              <w:kinsoku w:val="0"/>
              <w:overflowPunct w:val="0"/>
              <w:spacing w:line="209" w:lineRule="exact"/>
              <w:ind w:left="9"/>
              <w:jc w:val="center"/>
              <w:rPr>
                <w:b/>
                <w:bCs/>
                <w:sz w:val="20"/>
                <w:szCs w:val="20"/>
              </w:rPr>
            </w:pPr>
            <w:r w:rsidRPr="00CE0C21">
              <w:rPr>
                <w:b/>
                <w:bCs/>
                <w:sz w:val="20"/>
                <w:szCs w:val="20"/>
              </w:rPr>
              <w:t>1</w:t>
            </w:r>
          </w:p>
        </w:tc>
        <w:tc>
          <w:tcPr>
            <w:tcW w:w="1134" w:type="dxa"/>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pStyle w:val="TableParagraph"/>
              <w:kinsoku w:val="0"/>
              <w:overflowPunct w:val="0"/>
              <w:spacing w:line="209" w:lineRule="exact"/>
              <w:ind w:left="7"/>
              <w:jc w:val="center"/>
              <w:rPr>
                <w:b/>
                <w:bCs/>
                <w:sz w:val="20"/>
                <w:szCs w:val="20"/>
              </w:rPr>
            </w:pPr>
            <w:r w:rsidRPr="00CE0C21">
              <w:rPr>
                <w:b/>
                <w:bCs/>
                <w:sz w:val="20"/>
                <w:szCs w:val="20"/>
              </w:rPr>
              <w:t>2</w:t>
            </w:r>
          </w:p>
        </w:tc>
        <w:tc>
          <w:tcPr>
            <w:tcW w:w="1134" w:type="dxa"/>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pStyle w:val="TableParagraph"/>
              <w:kinsoku w:val="0"/>
              <w:overflowPunct w:val="0"/>
              <w:spacing w:line="209" w:lineRule="exact"/>
              <w:ind w:left="6"/>
              <w:jc w:val="center"/>
              <w:rPr>
                <w:b/>
                <w:bCs/>
                <w:sz w:val="20"/>
                <w:szCs w:val="20"/>
              </w:rPr>
            </w:pPr>
            <w:r w:rsidRPr="00CE0C21">
              <w:rPr>
                <w:b/>
                <w:bCs/>
                <w:sz w:val="20"/>
                <w:szCs w:val="20"/>
              </w:rPr>
              <w:t>3</w:t>
            </w:r>
          </w:p>
        </w:tc>
        <w:tc>
          <w:tcPr>
            <w:tcW w:w="992" w:type="dxa"/>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pStyle w:val="TableParagraph"/>
              <w:kinsoku w:val="0"/>
              <w:overflowPunct w:val="0"/>
              <w:spacing w:line="209" w:lineRule="exact"/>
              <w:ind w:left="5"/>
              <w:jc w:val="center"/>
              <w:rPr>
                <w:b/>
                <w:bCs/>
                <w:sz w:val="20"/>
                <w:szCs w:val="20"/>
              </w:rPr>
            </w:pPr>
            <w:r w:rsidRPr="00CE0C21">
              <w:rPr>
                <w:b/>
                <w:bCs/>
                <w:sz w:val="20"/>
                <w:szCs w:val="20"/>
              </w:rPr>
              <w:t>4</w:t>
            </w:r>
          </w:p>
        </w:tc>
        <w:tc>
          <w:tcPr>
            <w:tcW w:w="1559" w:type="dxa"/>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pStyle w:val="TableParagraph"/>
              <w:kinsoku w:val="0"/>
              <w:overflowPunct w:val="0"/>
              <w:spacing w:line="209" w:lineRule="exact"/>
              <w:ind w:left="5"/>
              <w:jc w:val="center"/>
              <w:rPr>
                <w:b/>
                <w:bCs/>
                <w:sz w:val="20"/>
                <w:szCs w:val="20"/>
              </w:rPr>
            </w:pPr>
            <w:r w:rsidRPr="00CE0C21">
              <w:rPr>
                <w:b/>
                <w:bCs/>
                <w:sz w:val="20"/>
                <w:szCs w:val="20"/>
              </w:rPr>
              <w:t>5</w:t>
            </w:r>
          </w:p>
        </w:tc>
        <w:tc>
          <w:tcPr>
            <w:tcW w:w="1134" w:type="dxa"/>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pStyle w:val="TableParagraph"/>
              <w:kinsoku w:val="0"/>
              <w:overflowPunct w:val="0"/>
              <w:spacing w:line="209" w:lineRule="exact"/>
              <w:ind w:left="4"/>
              <w:jc w:val="center"/>
              <w:rPr>
                <w:b/>
                <w:bCs/>
                <w:sz w:val="20"/>
                <w:szCs w:val="20"/>
              </w:rPr>
            </w:pPr>
            <w:r w:rsidRPr="00CE0C21">
              <w:rPr>
                <w:b/>
                <w:bCs/>
                <w:sz w:val="20"/>
                <w:szCs w:val="20"/>
              </w:rPr>
              <w:t>6</w:t>
            </w:r>
          </w:p>
        </w:tc>
        <w:tc>
          <w:tcPr>
            <w:tcW w:w="993" w:type="dxa"/>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pStyle w:val="TableParagraph"/>
              <w:kinsoku w:val="0"/>
              <w:overflowPunct w:val="0"/>
              <w:jc w:val="center"/>
              <w:rPr>
                <w:b/>
                <w:bCs/>
                <w:sz w:val="20"/>
                <w:szCs w:val="20"/>
              </w:rPr>
            </w:pPr>
            <w:r w:rsidRPr="00CE0C21">
              <w:rPr>
                <w:b/>
                <w:bCs/>
                <w:sz w:val="20"/>
                <w:szCs w:val="20"/>
              </w:rPr>
              <w:t>7</w:t>
            </w:r>
          </w:p>
        </w:tc>
        <w:tc>
          <w:tcPr>
            <w:tcW w:w="980" w:type="dxa"/>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pStyle w:val="TableParagraph"/>
              <w:kinsoku w:val="0"/>
              <w:overflowPunct w:val="0"/>
              <w:jc w:val="center"/>
              <w:rPr>
                <w:b/>
                <w:bCs/>
                <w:sz w:val="20"/>
                <w:szCs w:val="20"/>
              </w:rPr>
            </w:pPr>
            <w:r w:rsidRPr="00CE0C21">
              <w:rPr>
                <w:b/>
                <w:bCs/>
                <w:sz w:val="20"/>
                <w:szCs w:val="20"/>
              </w:rPr>
              <w:t>8</w:t>
            </w:r>
          </w:p>
        </w:tc>
        <w:tc>
          <w:tcPr>
            <w:tcW w:w="1276" w:type="dxa"/>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pStyle w:val="TableParagraph"/>
              <w:kinsoku w:val="0"/>
              <w:overflowPunct w:val="0"/>
              <w:spacing w:line="209" w:lineRule="exact"/>
              <w:ind w:left="1"/>
              <w:jc w:val="center"/>
              <w:rPr>
                <w:b/>
                <w:bCs/>
                <w:sz w:val="20"/>
                <w:szCs w:val="20"/>
              </w:rPr>
            </w:pPr>
            <w:r w:rsidRPr="00CE0C21">
              <w:rPr>
                <w:b/>
                <w:bCs/>
                <w:sz w:val="20"/>
                <w:szCs w:val="20"/>
              </w:rPr>
              <w:t>9</w:t>
            </w:r>
          </w:p>
        </w:tc>
      </w:tr>
      <w:tr w:rsidR="00E12A86" w:rsidRPr="00CE0C21" w:rsidTr="00CD0387">
        <w:trPr>
          <w:trHeight w:val="460"/>
        </w:trPr>
        <w:tc>
          <w:tcPr>
            <w:tcW w:w="992"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rPr>
                <w:rFonts w:ascii="Times New Roman" w:hAnsi="Times New Roman" w:cs="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rPr>
                <w:rFonts w:ascii="Times New Roman" w:hAnsi="Times New Roman" w:cs="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rPr>
                <w:rFonts w:ascii="Times New Roman" w:hAnsi="Times New Roman" w:cs="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rPr>
                <w:rFonts w:ascii="Times New Roman" w:hAnsi="Times New Roman" w:cs="Times New Roman"/>
                <w:sz w:val="16"/>
                <w:szCs w:val="16"/>
              </w:rPr>
            </w:pPr>
          </w:p>
        </w:tc>
        <w:tc>
          <w:tcPr>
            <w:tcW w:w="1559"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rPr>
                <w:rFonts w:ascii="Times New Roman" w:hAnsi="Times New Roman" w:cs="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rPr>
                <w:rFonts w:ascii="Times New Roman" w:hAnsi="Times New Roman" w:cs="Times New Roman"/>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rPr>
                <w:rFonts w:ascii="Times New Roman" w:hAnsi="Times New Roman" w:cs="Times New Roman"/>
                <w:sz w:val="16"/>
                <w:szCs w:val="16"/>
              </w:rPr>
            </w:pPr>
          </w:p>
        </w:tc>
        <w:tc>
          <w:tcPr>
            <w:tcW w:w="980"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rPr>
                <w:rFonts w:ascii="Times New Roman" w:hAnsi="Times New Roman" w:cs="Times New Roman"/>
                <w:sz w:val="16"/>
                <w:szCs w:val="16"/>
              </w:rPr>
            </w:pPr>
          </w:p>
        </w:tc>
        <w:tc>
          <w:tcPr>
            <w:tcW w:w="1276"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rPr>
                <w:rFonts w:ascii="Times New Roman" w:hAnsi="Times New Roman" w:cs="Times New Roman"/>
                <w:sz w:val="16"/>
                <w:szCs w:val="16"/>
              </w:rPr>
            </w:pPr>
          </w:p>
        </w:tc>
      </w:tr>
      <w:tr w:rsidR="00E12A86" w:rsidRPr="00CE0C21" w:rsidTr="00CD0387">
        <w:trPr>
          <w:trHeight w:val="460"/>
        </w:trPr>
        <w:tc>
          <w:tcPr>
            <w:tcW w:w="992"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rPr>
                <w:rFonts w:ascii="Times New Roman" w:hAnsi="Times New Roman" w:cs="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rPr>
                <w:rFonts w:ascii="Times New Roman" w:hAnsi="Times New Roman" w:cs="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rPr>
                <w:rFonts w:ascii="Times New Roman" w:hAnsi="Times New Roman" w:cs="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rPr>
                <w:rFonts w:ascii="Times New Roman" w:hAnsi="Times New Roman" w:cs="Times New Roman"/>
                <w:sz w:val="16"/>
                <w:szCs w:val="16"/>
              </w:rPr>
            </w:pPr>
          </w:p>
        </w:tc>
        <w:tc>
          <w:tcPr>
            <w:tcW w:w="1559"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rPr>
                <w:rFonts w:ascii="Times New Roman" w:hAnsi="Times New Roman" w:cs="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rPr>
                <w:rFonts w:ascii="Times New Roman" w:hAnsi="Times New Roman" w:cs="Times New Roman"/>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rPr>
                <w:rFonts w:ascii="Times New Roman" w:hAnsi="Times New Roman" w:cs="Times New Roman"/>
                <w:sz w:val="16"/>
                <w:szCs w:val="16"/>
              </w:rPr>
            </w:pPr>
          </w:p>
        </w:tc>
        <w:tc>
          <w:tcPr>
            <w:tcW w:w="980"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rPr>
                <w:rFonts w:ascii="Times New Roman" w:hAnsi="Times New Roman" w:cs="Times New Roman"/>
                <w:sz w:val="16"/>
                <w:szCs w:val="16"/>
              </w:rPr>
            </w:pPr>
          </w:p>
        </w:tc>
        <w:tc>
          <w:tcPr>
            <w:tcW w:w="1276"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rPr>
                <w:rFonts w:ascii="Times New Roman" w:hAnsi="Times New Roman" w:cs="Times New Roman"/>
                <w:sz w:val="16"/>
                <w:szCs w:val="16"/>
              </w:rPr>
            </w:pPr>
          </w:p>
        </w:tc>
      </w:tr>
      <w:tr w:rsidR="00E12A86" w:rsidRPr="00CE0C21" w:rsidTr="00CD0387">
        <w:trPr>
          <w:trHeight w:val="459"/>
        </w:trPr>
        <w:tc>
          <w:tcPr>
            <w:tcW w:w="992"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rPr>
                <w:rFonts w:ascii="Times New Roman" w:hAnsi="Times New Roman" w:cs="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rPr>
                <w:rFonts w:ascii="Times New Roman" w:hAnsi="Times New Roman" w:cs="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rPr>
                <w:rFonts w:ascii="Times New Roman" w:hAnsi="Times New Roman" w:cs="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rPr>
                <w:rFonts w:ascii="Times New Roman" w:hAnsi="Times New Roman" w:cs="Times New Roman"/>
                <w:sz w:val="16"/>
                <w:szCs w:val="16"/>
              </w:rPr>
            </w:pPr>
          </w:p>
        </w:tc>
        <w:tc>
          <w:tcPr>
            <w:tcW w:w="1559"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rPr>
                <w:rFonts w:ascii="Times New Roman" w:hAnsi="Times New Roman" w:cs="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rPr>
                <w:rFonts w:ascii="Times New Roman" w:hAnsi="Times New Roman" w:cs="Times New Roman"/>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rPr>
                <w:rFonts w:ascii="Times New Roman" w:hAnsi="Times New Roman" w:cs="Times New Roman"/>
                <w:sz w:val="16"/>
                <w:szCs w:val="16"/>
              </w:rPr>
            </w:pPr>
          </w:p>
        </w:tc>
        <w:tc>
          <w:tcPr>
            <w:tcW w:w="980"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rPr>
                <w:rFonts w:ascii="Times New Roman" w:hAnsi="Times New Roman" w:cs="Times New Roman"/>
                <w:sz w:val="16"/>
                <w:szCs w:val="16"/>
              </w:rPr>
            </w:pPr>
          </w:p>
        </w:tc>
        <w:tc>
          <w:tcPr>
            <w:tcW w:w="1276"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rPr>
                <w:rFonts w:ascii="Times New Roman" w:hAnsi="Times New Roman" w:cs="Times New Roman"/>
                <w:sz w:val="16"/>
                <w:szCs w:val="16"/>
              </w:rPr>
            </w:pPr>
          </w:p>
        </w:tc>
      </w:tr>
      <w:tr w:rsidR="00E12A86" w:rsidRPr="00CE0C21" w:rsidTr="00CD0387">
        <w:trPr>
          <w:trHeight w:val="460"/>
        </w:trPr>
        <w:tc>
          <w:tcPr>
            <w:tcW w:w="992"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rPr>
                <w:rFonts w:ascii="Times New Roman" w:hAnsi="Times New Roman" w:cs="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rPr>
                <w:rFonts w:ascii="Times New Roman" w:hAnsi="Times New Roman" w:cs="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rPr>
                <w:rFonts w:ascii="Times New Roman" w:hAnsi="Times New Roman" w:cs="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rPr>
                <w:rFonts w:ascii="Times New Roman" w:hAnsi="Times New Roman" w:cs="Times New Roman"/>
                <w:sz w:val="16"/>
                <w:szCs w:val="16"/>
              </w:rPr>
            </w:pPr>
          </w:p>
        </w:tc>
        <w:tc>
          <w:tcPr>
            <w:tcW w:w="1559"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rPr>
                <w:rFonts w:ascii="Times New Roman" w:hAnsi="Times New Roman" w:cs="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rPr>
                <w:rFonts w:ascii="Times New Roman" w:hAnsi="Times New Roman" w:cs="Times New Roman"/>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rPr>
                <w:rFonts w:ascii="Times New Roman" w:hAnsi="Times New Roman" w:cs="Times New Roman"/>
                <w:sz w:val="16"/>
                <w:szCs w:val="16"/>
              </w:rPr>
            </w:pPr>
          </w:p>
        </w:tc>
        <w:tc>
          <w:tcPr>
            <w:tcW w:w="980"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rPr>
                <w:rFonts w:ascii="Times New Roman" w:hAnsi="Times New Roman" w:cs="Times New Roman"/>
                <w:sz w:val="16"/>
                <w:szCs w:val="16"/>
              </w:rPr>
            </w:pPr>
          </w:p>
        </w:tc>
        <w:tc>
          <w:tcPr>
            <w:tcW w:w="1276"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rPr>
                <w:rFonts w:ascii="Times New Roman" w:hAnsi="Times New Roman" w:cs="Times New Roman"/>
                <w:sz w:val="16"/>
                <w:szCs w:val="16"/>
              </w:rPr>
            </w:pPr>
          </w:p>
        </w:tc>
      </w:tr>
      <w:tr w:rsidR="00E12A86" w:rsidRPr="00CE0C21" w:rsidTr="00CD0387">
        <w:trPr>
          <w:trHeight w:val="460"/>
        </w:trPr>
        <w:tc>
          <w:tcPr>
            <w:tcW w:w="992"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rPr>
                <w:rFonts w:ascii="Times New Roman" w:hAnsi="Times New Roman" w:cs="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rPr>
                <w:rFonts w:ascii="Times New Roman" w:hAnsi="Times New Roman" w:cs="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rPr>
                <w:rFonts w:ascii="Times New Roman" w:hAnsi="Times New Roman" w:cs="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rPr>
                <w:rFonts w:ascii="Times New Roman" w:hAnsi="Times New Roman" w:cs="Times New Roman"/>
                <w:sz w:val="16"/>
                <w:szCs w:val="16"/>
              </w:rPr>
            </w:pPr>
          </w:p>
        </w:tc>
        <w:tc>
          <w:tcPr>
            <w:tcW w:w="1559"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rPr>
                <w:rFonts w:ascii="Times New Roman" w:hAnsi="Times New Roman" w:cs="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rPr>
                <w:rFonts w:ascii="Times New Roman" w:hAnsi="Times New Roman" w:cs="Times New Roman"/>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rPr>
                <w:rFonts w:ascii="Times New Roman" w:hAnsi="Times New Roman" w:cs="Times New Roman"/>
                <w:sz w:val="16"/>
                <w:szCs w:val="16"/>
              </w:rPr>
            </w:pPr>
          </w:p>
        </w:tc>
        <w:tc>
          <w:tcPr>
            <w:tcW w:w="980"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rPr>
                <w:rFonts w:ascii="Times New Roman" w:hAnsi="Times New Roman" w:cs="Times New Roman"/>
                <w:sz w:val="16"/>
                <w:szCs w:val="16"/>
              </w:rPr>
            </w:pPr>
          </w:p>
        </w:tc>
        <w:tc>
          <w:tcPr>
            <w:tcW w:w="1276"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rPr>
                <w:rFonts w:ascii="Times New Roman" w:hAnsi="Times New Roman" w:cs="Times New Roman"/>
                <w:sz w:val="16"/>
                <w:szCs w:val="16"/>
              </w:rPr>
            </w:pPr>
          </w:p>
        </w:tc>
      </w:tr>
      <w:tr w:rsidR="00E12A86" w:rsidRPr="00CE0C21" w:rsidTr="00CD0387">
        <w:trPr>
          <w:trHeight w:val="459"/>
        </w:trPr>
        <w:tc>
          <w:tcPr>
            <w:tcW w:w="992"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rPr>
                <w:rFonts w:ascii="Times New Roman" w:hAnsi="Times New Roman" w:cs="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rPr>
                <w:rFonts w:ascii="Times New Roman" w:hAnsi="Times New Roman" w:cs="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rPr>
                <w:rFonts w:ascii="Times New Roman" w:hAnsi="Times New Roman" w:cs="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rPr>
                <w:rFonts w:ascii="Times New Roman" w:hAnsi="Times New Roman" w:cs="Times New Roman"/>
                <w:sz w:val="16"/>
                <w:szCs w:val="16"/>
              </w:rPr>
            </w:pPr>
          </w:p>
        </w:tc>
        <w:tc>
          <w:tcPr>
            <w:tcW w:w="1559"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rPr>
                <w:rFonts w:ascii="Times New Roman" w:hAnsi="Times New Roman" w:cs="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rPr>
                <w:rFonts w:ascii="Times New Roman" w:hAnsi="Times New Roman" w:cs="Times New Roman"/>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rPr>
                <w:rFonts w:ascii="Times New Roman" w:hAnsi="Times New Roman" w:cs="Times New Roman"/>
                <w:sz w:val="16"/>
                <w:szCs w:val="16"/>
              </w:rPr>
            </w:pPr>
          </w:p>
        </w:tc>
        <w:tc>
          <w:tcPr>
            <w:tcW w:w="980"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rPr>
                <w:rFonts w:ascii="Times New Roman" w:hAnsi="Times New Roman" w:cs="Times New Roman"/>
                <w:sz w:val="16"/>
                <w:szCs w:val="16"/>
              </w:rPr>
            </w:pPr>
          </w:p>
        </w:tc>
        <w:tc>
          <w:tcPr>
            <w:tcW w:w="1276"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rPr>
                <w:rFonts w:ascii="Times New Roman" w:hAnsi="Times New Roman" w:cs="Times New Roman"/>
                <w:sz w:val="16"/>
                <w:szCs w:val="16"/>
              </w:rPr>
            </w:pPr>
          </w:p>
        </w:tc>
      </w:tr>
      <w:tr w:rsidR="00E12A86" w:rsidRPr="00CE0C21" w:rsidTr="00CD0387">
        <w:trPr>
          <w:trHeight w:val="460"/>
        </w:trPr>
        <w:tc>
          <w:tcPr>
            <w:tcW w:w="992"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rPr>
                <w:rFonts w:ascii="Times New Roman" w:hAnsi="Times New Roman" w:cs="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rPr>
                <w:rFonts w:ascii="Times New Roman" w:hAnsi="Times New Roman" w:cs="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rPr>
                <w:rFonts w:ascii="Times New Roman" w:hAnsi="Times New Roman" w:cs="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rPr>
                <w:rFonts w:ascii="Times New Roman" w:hAnsi="Times New Roman" w:cs="Times New Roman"/>
                <w:sz w:val="16"/>
                <w:szCs w:val="16"/>
              </w:rPr>
            </w:pPr>
          </w:p>
        </w:tc>
        <w:tc>
          <w:tcPr>
            <w:tcW w:w="1559"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rPr>
                <w:rFonts w:ascii="Times New Roman" w:hAnsi="Times New Roman" w:cs="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rPr>
                <w:rFonts w:ascii="Times New Roman" w:hAnsi="Times New Roman" w:cs="Times New Roman"/>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rPr>
                <w:rFonts w:ascii="Times New Roman" w:hAnsi="Times New Roman" w:cs="Times New Roman"/>
                <w:sz w:val="16"/>
                <w:szCs w:val="16"/>
              </w:rPr>
            </w:pPr>
          </w:p>
        </w:tc>
        <w:tc>
          <w:tcPr>
            <w:tcW w:w="980"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rPr>
                <w:rFonts w:ascii="Times New Roman" w:hAnsi="Times New Roman" w:cs="Times New Roman"/>
                <w:sz w:val="16"/>
                <w:szCs w:val="16"/>
              </w:rPr>
            </w:pPr>
          </w:p>
        </w:tc>
        <w:tc>
          <w:tcPr>
            <w:tcW w:w="1276"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rPr>
                <w:rFonts w:ascii="Times New Roman" w:hAnsi="Times New Roman" w:cs="Times New Roman"/>
                <w:sz w:val="16"/>
                <w:szCs w:val="16"/>
              </w:rPr>
            </w:pPr>
          </w:p>
        </w:tc>
      </w:tr>
    </w:tbl>
    <w:p w:rsidR="00E12A86" w:rsidRPr="00CE0C21" w:rsidRDefault="00E12A86" w:rsidP="00E12A86">
      <w:pPr>
        <w:pStyle w:val="BodyText"/>
        <w:kinsoku w:val="0"/>
        <w:overflowPunct w:val="0"/>
        <w:spacing w:before="9"/>
        <w:rPr>
          <w:b/>
          <w:bCs/>
          <w:sz w:val="29"/>
          <w:szCs w:val="29"/>
        </w:rPr>
      </w:pPr>
    </w:p>
    <w:p w:rsidR="00E12A86" w:rsidRPr="00CE0C21" w:rsidRDefault="00E12A86" w:rsidP="00E12A86">
      <w:pPr>
        <w:pStyle w:val="BodyText"/>
        <w:kinsoku w:val="0"/>
        <w:overflowPunct w:val="0"/>
        <w:ind w:left="1134" w:hanging="1031"/>
      </w:pPr>
      <w:r w:rsidRPr="00CE0C21">
        <w:rPr>
          <w:b/>
          <w:bCs/>
        </w:rPr>
        <w:t>Note</w:t>
      </w:r>
      <w:proofErr w:type="gramStart"/>
      <w:r w:rsidRPr="00CE0C21">
        <w:rPr>
          <w:b/>
          <w:bCs/>
        </w:rPr>
        <w:t>:-</w:t>
      </w:r>
      <w:proofErr w:type="gramEnd"/>
      <w:r w:rsidRPr="00CE0C21">
        <w:rPr>
          <w:b/>
          <w:bCs/>
        </w:rPr>
        <w:t xml:space="preserve"> The above information is to be certified by the Engineer in Charge / Employer not bellow the rank of Executive Engineer</w:t>
      </w:r>
      <w:r w:rsidRPr="00CE0C21">
        <w:t>.</w:t>
      </w:r>
    </w:p>
    <w:p w:rsidR="00E12A86" w:rsidRPr="00CE0C21" w:rsidRDefault="00E12A86" w:rsidP="00E12A86">
      <w:pPr>
        <w:pStyle w:val="BodyText"/>
        <w:kinsoku w:val="0"/>
        <w:overflowPunct w:val="0"/>
      </w:pPr>
    </w:p>
    <w:p w:rsidR="00E12A86" w:rsidRPr="00CE0C21" w:rsidRDefault="00E12A86" w:rsidP="00E12A86">
      <w:pPr>
        <w:pStyle w:val="BodyText"/>
        <w:kinsoku w:val="0"/>
        <w:overflowPunct w:val="0"/>
      </w:pPr>
    </w:p>
    <w:p w:rsidR="00E12A86" w:rsidRPr="00CE0C21" w:rsidRDefault="00E12A86" w:rsidP="00E12A86">
      <w:pPr>
        <w:tabs>
          <w:tab w:val="left" w:pos="1843"/>
        </w:tabs>
      </w:pPr>
    </w:p>
    <w:p w:rsidR="00E12A86" w:rsidRPr="003B3A60" w:rsidRDefault="00E12A86" w:rsidP="00E12A86">
      <w:pPr>
        <w:tabs>
          <w:tab w:val="left" w:pos="1843"/>
        </w:tabs>
        <w:rPr>
          <w:color w:val="FF0000"/>
        </w:rPr>
      </w:pPr>
    </w:p>
    <w:p w:rsidR="00E12A86" w:rsidRPr="003B3A60" w:rsidRDefault="00E12A86" w:rsidP="00E12A86">
      <w:pPr>
        <w:tabs>
          <w:tab w:val="left" w:pos="1843"/>
        </w:tabs>
        <w:rPr>
          <w:color w:val="FF0000"/>
        </w:rPr>
      </w:pPr>
    </w:p>
    <w:p w:rsidR="00E12A86" w:rsidRPr="003B3A60" w:rsidRDefault="00E12A86" w:rsidP="00E12A86">
      <w:pPr>
        <w:tabs>
          <w:tab w:val="left" w:pos="1843"/>
        </w:tabs>
        <w:rPr>
          <w:color w:val="FF0000"/>
        </w:rPr>
      </w:pPr>
    </w:p>
    <w:p w:rsidR="00E12A86" w:rsidRPr="003B3A60" w:rsidRDefault="00E12A86" w:rsidP="00E12A86">
      <w:pPr>
        <w:tabs>
          <w:tab w:val="left" w:pos="1843"/>
        </w:tabs>
        <w:rPr>
          <w:color w:val="FF0000"/>
        </w:rPr>
      </w:pPr>
    </w:p>
    <w:p w:rsidR="00E12A86" w:rsidRPr="003B3A60" w:rsidRDefault="00E12A86" w:rsidP="00E12A86">
      <w:pPr>
        <w:tabs>
          <w:tab w:val="left" w:pos="1843"/>
        </w:tabs>
        <w:rPr>
          <w:color w:val="FF0000"/>
        </w:rPr>
      </w:pPr>
    </w:p>
    <w:p w:rsidR="00E12A86" w:rsidRPr="003B3A60" w:rsidRDefault="00E12A86" w:rsidP="00E12A86">
      <w:pPr>
        <w:tabs>
          <w:tab w:val="left" w:pos="1843"/>
        </w:tabs>
        <w:rPr>
          <w:color w:val="FF0000"/>
        </w:rPr>
      </w:pPr>
    </w:p>
    <w:p w:rsidR="00E12A86" w:rsidRPr="003B3A60" w:rsidRDefault="00E12A86" w:rsidP="00E12A86">
      <w:pPr>
        <w:tabs>
          <w:tab w:val="left" w:pos="1843"/>
        </w:tabs>
        <w:rPr>
          <w:color w:val="FF0000"/>
        </w:rPr>
      </w:pPr>
    </w:p>
    <w:p w:rsidR="00E12A86" w:rsidRPr="003B3A60" w:rsidRDefault="00E12A86" w:rsidP="00E12A86">
      <w:pPr>
        <w:tabs>
          <w:tab w:val="left" w:pos="1843"/>
        </w:tabs>
        <w:rPr>
          <w:color w:val="FF0000"/>
        </w:rPr>
      </w:pPr>
    </w:p>
    <w:p w:rsidR="00E12A86" w:rsidRPr="003B3A60" w:rsidRDefault="00E12A86" w:rsidP="00E12A86">
      <w:pPr>
        <w:tabs>
          <w:tab w:val="left" w:pos="1843"/>
        </w:tabs>
        <w:rPr>
          <w:color w:val="FF0000"/>
        </w:rPr>
      </w:pPr>
    </w:p>
    <w:p w:rsidR="00E12A86" w:rsidRPr="003B3A60" w:rsidRDefault="00E12A86" w:rsidP="00E12A86">
      <w:pPr>
        <w:tabs>
          <w:tab w:val="left" w:pos="1843"/>
        </w:tabs>
        <w:rPr>
          <w:color w:val="FF0000"/>
        </w:rPr>
      </w:pPr>
    </w:p>
    <w:p w:rsidR="00E12A86" w:rsidRPr="00CE0C21" w:rsidRDefault="00E12A86" w:rsidP="00E12A86">
      <w:pPr>
        <w:pStyle w:val="BodyText"/>
        <w:kinsoku w:val="0"/>
        <w:overflowPunct w:val="0"/>
        <w:spacing w:before="94"/>
        <w:ind w:right="1165"/>
        <w:jc w:val="center"/>
        <w:rPr>
          <w:b/>
          <w:bCs/>
        </w:rPr>
      </w:pPr>
      <w:r w:rsidRPr="00CE0C21">
        <w:rPr>
          <w:b/>
          <w:bCs/>
          <w:u w:val="thick" w:color="000000"/>
        </w:rPr>
        <w:t>SCHEDULE-E</w:t>
      </w:r>
    </w:p>
    <w:p w:rsidR="00E12A86" w:rsidRPr="00CE0C21" w:rsidRDefault="00E12A86" w:rsidP="00E12A86">
      <w:pPr>
        <w:pStyle w:val="BodyText"/>
        <w:kinsoku w:val="0"/>
        <w:overflowPunct w:val="0"/>
        <w:spacing w:before="114" w:line="360" w:lineRule="auto"/>
        <w:ind w:left="3693" w:right="203" w:hanging="3557"/>
      </w:pPr>
      <w:r w:rsidRPr="00CE0C21">
        <w:tab/>
      </w:r>
    </w:p>
    <w:p w:rsidR="00E12A86" w:rsidRPr="00CE0C21" w:rsidRDefault="00E12A86" w:rsidP="00E12A86">
      <w:pPr>
        <w:pStyle w:val="BodyText"/>
        <w:kinsoku w:val="0"/>
        <w:overflowPunct w:val="0"/>
        <w:spacing w:before="114" w:line="360" w:lineRule="auto"/>
        <w:ind w:left="3693" w:right="203" w:hanging="2133"/>
        <w:rPr>
          <w:sz w:val="18"/>
          <w:szCs w:val="18"/>
          <w:u w:val="single" w:color="000000"/>
        </w:rPr>
      </w:pPr>
      <w:r w:rsidRPr="00CE0C21">
        <w:rPr>
          <w:sz w:val="18"/>
          <w:szCs w:val="18"/>
          <w:u w:val="single" w:color="000000"/>
        </w:rPr>
        <w:t xml:space="preserve">INFORMATION REGARDING CURRENT LITIGATION, DEBARRING EXPELLING OF TENDERED </w:t>
      </w:r>
    </w:p>
    <w:p w:rsidR="00E12A86" w:rsidRPr="00CE0C21" w:rsidRDefault="00E12A86" w:rsidP="00E12A86">
      <w:pPr>
        <w:pStyle w:val="BodyText"/>
        <w:kinsoku w:val="0"/>
        <w:overflowPunct w:val="0"/>
        <w:spacing w:before="114" w:line="360" w:lineRule="auto"/>
        <w:ind w:left="3693" w:right="203" w:hanging="716"/>
        <w:rPr>
          <w:sz w:val="18"/>
          <w:szCs w:val="18"/>
        </w:rPr>
      </w:pPr>
      <w:r w:rsidRPr="00CE0C21">
        <w:rPr>
          <w:sz w:val="18"/>
          <w:szCs w:val="18"/>
          <w:u w:val="single" w:color="000000"/>
        </w:rPr>
        <w:t>OR ABANDONMENTOF WORK BY THE TENDERER</w:t>
      </w:r>
    </w:p>
    <w:p w:rsidR="00E12A86" w:rsidRPr="00CE0C21" w:rsidRDefault="00E12A86" w:rsidP="00E12A86">
      <w:pPr>
        <w:tabs>
          <w:tab w:val="left" w:pos="1165"/>
        </w:tabs>
      </w:pPr>
    </w:p>
    <w:p w:rsidR="00E12A86" w:rsidRPr="00CE0C21" w:rsidRDefault="00E12A86" w:rsidP="00E12A86">
      <w:pPr>
        <w:tabs>
          <w:tab w:val="left" w:pos="1843"/>
        </w:tabs>
      </w:pPr>
    </w:p>
    <w:p w:rsidR="00E12A86" w:rsidRPr="00CE0C21" w:rsidRDefault="00E12A86" w:rsidP="00E12A86">
      <w:pPr>
        <w:pStyle w:val="ListParagraph"/>
        <w:numPr>
          <w:ilvl w:val="0"/>
          <w:numId w:val="31"/>
        </w:numPr>
        <w:tabs>
          <w:tab w:val="left" w:pos="1985"/>
          <w:tab w:val="left" w:pos="7491"/>
        </w:tabs>
        <w:kinsoku w:val="0"/>
        <w:overflowPunct w:val="0"/>
        <w:spacing w:before="1" w:line="360" w:lineRule="auto"/>
        <w:ind w:left="1701" w:right="1880" w:hanging="289"/>
        <w:jc w:val="left"/>
        <w:rPr>
          <w:sz w:val="18"/>
          <w:szCs w:val="18"/>
        </w:rPr>
      </w:pPr>
      <w:r w:rsidRPr="00CE0C21">
        <w:rPr>
          <w:sz w:val="18"/>
          <w:szCs w:val="18"/>
        </w:rPr>
        <w:t>a)  Is the tenderer currently involved</w:t>
      </w:r>
      <w:r w:rsidRPr="00CE0C21">
        <w:rPr>
          <w:sz w:val="18"/>
          <w:szCs w:val="18"/>
        </w:rPr>
        <w:tab/>
      </w:r>
      <w:r w:rsidRPr="00CE0C21">
        <w:rPr>
          <w:sz w:val="18"/>
          <w:szCs w:val="18"/>
        </w:rPr>
        <w:tab/>
        <w:t xml:space="preserve">Yes / </w:t>
      </w:r>
      <w:r w:rsidRPr="00CE0C21">
        <w:rPr>
          <w:spacing w:val="-8"/>
          <w:sz w:val="18"/>
          <w:szCs w:val="18"/>
        </w:rPr>
        <w:t xml:space="preserve">No </w:t>
      </w:r>
    </w:p>
    <w:p w:rsidR="00E12A86" w:rsidRPr="00CE0C21" w:rsidRDefault="00E12A86" w:rsidP="00E12A86">
      <w:pPr>
        <w:pStyle w:val="ListParagraph"/>
        <w:tabs>
          <w:tab w:val="left" w:pos="1985"/>
          <w:tab w:val="left" w:pos="7491"/>
        </w:tabs>
        <w:kinsoku w:val="0"/>
        <w:overflowPunct w:val="0"/>
        <w:spacing w:before="1" w:line="360" w:lineRule="auto"/>
        <w:ind w:left="1701" w:right="1880" w:firstLine="0"/>
        <w:jc w:val="left"/>
        <w:rPr>
          <w:sz w:val="18"/>
          <w:szCs w:val="18"/>
        </w:rPr>
      </w:pPr>
      <w:r w:rsidRPr="00CE0C21">
        <w:rPr>
          <w:sz w:val="18"/>
          <w:szCs w:val="18"/>
        </w:rPr>
        <w:tab/>
      </w:r>
      <w:proofErr w:type="gramStart"/>
      <w:r w:rsidRPr="00CE0C21">
        <w:rPr>
          <w:sz w:val="18"/>
          <w:szCs w:val="18"/>
        </w:rPr>
        <w:t>in</w:t>
      </w:r>
      <w:proofErr w:type="gramEnd"/>
      <w:r w:rsidRPr="00CE0C21">
        <w:rPr>
          <w:sz w:val="18"/>
          <w:szCs w:val="18"/>
        </w:rPr>
        <w:t xml:space="preserve"> any litigation relating to the work.</w:t>
      </w:r>
    </w:p>
    <w:p w:rsidR="00E12A86" w:rsidRPr="00CE0C21" w:rsidRDefault="00E12A86" w:rsidP="00E12A86">
      <w:pPr>
        <w:pStyle w:val="BodyText"/>
        <w:tabs>
          <w:tab w:val="left" w:pos="1593"/>
        </w:tabs>
        <w:kinsoku w:val="0"/>
        <w:overflowPunct w:val="0"/>
        <w:spacing w:before="104"/>
        <w:ind w:left="1418"/>
        <w:rPr>
          <w:sz w:val="18"/>
          <w:szCs w:val="18"/>
        </w:rPr>
      </w:pPr>
      <w:r w:rsidRPr="00CE0C21">
        <w:rPr>
          <w:sz w:val="18"/>
          <w:szCs w:val="18"/>
        </w:rPr>
        <w:tab/>
        <w:t>b)  If yes: givedetails:</w:t>
      </w:r>
    </w:p>
    <w:p w:rsidR="00E12A86" w:rsidRPr="00CE0C21" w:rsidRDefault="00E12A86" w:rsidP="00E12A86">
      <w:pPr>
        <w:pStyle w:val="BodyText"/>
        <w:tabs>
          <w:tab w:val="left" w:pos="1593"/>
        </w:tabs>
        <w:kinsoku w:val="0"/>
        <w:overflowPunct w:val="0"/>
        <w:spacing w:before="104"/>
        <w:ind w:left="1418"/>
        <w:rPr>
          <w:sz w:val="18"/>
          <w:szCs w:val="18"/>
        </w:rPr>
      </w:pPr>
    </w:p>
    <w:p w:rsidR="00E12A86" w:rsidRPr="00CE0C21" w:rsidRDefault="00E12A86" w:rsidP="00E12A86">
      <w:pPr>
        <w:pStyle w:val="ListParagraph"/>
        <w:numPr>
          <w:ilvl w:val="0"/>
          <w:numId w:val="31"/>
        </w:numPr>
        <w:ind w:firstLine="490"/>
      </w:pPr>
      <w:r w:rsidRPr="00CE0C21">
        <w:rPr>
          <w:sz w:val="18"/>
          <w:szCs w:val="18"/>
        </w:rPr>
        <w:t>a) Has the tenderer or anyofits</w:t>
      </w:r>
      <w:r w:rsidRPr="00CE0C21">
        <w:rPr>
          <w:sz w:val="18"/>
          <w:szCs w:val="18"/>
        </w:rPr>
        <w:tab/>
      </w:r>
      <w:r w:rsidRPr="00CE0C21">
        <w:rPr>
          <w:sz w:val="18"/>
          <w:szCs w:val="18"/>
        </w:rPr>
        <w:tab/>
      </w:r>
      <w:r w:rsidRPr="00CE0C21">
        <w:rPr>
          <w:sz w:val="18"/>
          <w:szCs w:val="18"/>
        </w:rPr>
        <w:tab/>
      </w:r>
      <w:r w:rsidRPr="00CE0C21">
        <w:rPr>
          <w:sz w:val="18"/>
          <w:szCs w:val="18"/>
        </w:rPr>
        <w:tab/>
      </w:r>
      <w:r w:rsidRPr="00CE0C21">
        <w:rPr>
          <w:sz w:val="18"/>
          <w:szCs w:val="18"/>
        </w:rPr>
        <w:tab/>
        <w:t xml:space="preserve">Yes / </w:t>
      </w:r>
      <w:r w:rsidRPr="00CE0C21">
        <w:rPr>
          <w:spacing w:val="-8"/>
          <w:sz w:val="18"/>
          <w:szCs w:val="18"/>
        </w:rPr>
        <w:t>No</w:t>
      </w:r>
    </w:p>
    <w:p w:rsidR="00E12A86" w:rsidRPr="00CE0C21" w:rsidRDefault="00E12A86" w:rsidP="00E12A86">
      <w:pPr>
        <w:pStyle w:val="ListParagraph"/>
        <w:tabs>
          <w:tab w:val="left" w:pos="840"/>
          <w:tab w:val="left" w:pos="1593"/>
          <w:tab w:val="left" w:pos="7491"/>
        </w:tabs>
        <w:kinsoku w:val="0"/>
        <w:overflowPunct w:val="0"/>
        <w:spacing w:before="103" w:line="360" w:lineRule="auto"/>
        <w:ind w:left="856" w:right="1880" w:firstLine="0"/>
        <w:jc w:val="left"/>
        <w:rPr>
          <w:sz w:val="18"/>
          <w:szCs w:val="18"/>
        </w:rPr>
      </w:pPr>
      <w:r w:rsidRPr="00CE0C21">
        <w:tab/>
      </w:r>
      <w:proofErr w:type="gramStart"/>
      <w:r w:rsidRPr="00CE0C21">
        <w:rPr>
          <w:sz w:val="18"/>
          <w:szCs w:val="18"/>
        </w:rPr>
        <w:t>constituent</w:t>
      </w:r>
      <w:proofErr w:type="gramEnd"/>
      <w:r w:rsidRPr="00CE0C21">
        <w:rPr>
          <w:sz w:val="18"/>
          <w:szCs w:val="18"/>
        </w:rPr>
        <w:t xml:space="preserve"> partners beendebarred/</w:t>
      </w:r>
    </w:p>
    <w:p w:rsidR="00E12A86" w:rsidRPr="00CE0C21" w:rsidRDefault="00E12A86" w:rsidP="00E12A86">
      <w:pPr>
        <w:tabs>
          <w:tab w:val="left" w:pos="952"/>
        </w:tabs>
        <w:ind w:left="567" w:firstLine="993"/>
        <w:rPr>
          <w:rFonts w:ascii="Arial" w:hAnsi="Arial" w:cs="Arial"/>
          <w:sz w:val="18"/>
          <w:szCs w:val="18"/>
        </w:rPr>
      </w:pPr>
      <w:proofErr w:type="gramStart"/>
      <w:r w:rsidRPr="00CE0C21">
        <w:rPr>
          <w:rFonts w:ascii="Arial" w:hAnsi="Arial" w:cs="Arial"/>
          <w:sz w:val="18"/>
          <w:szCs w:val="18"/>
        </w:rPr>
        <w:t>expelled</w:t>
      </w:r>
      <w:proofErr w:type="gramEnd"/>
      <w:r w:rsidRPr="00CE0C21">
        <w:rPr>
          <w:rFonts w:ascii="Arial" w:hAnsi="Arial" w:cs="Arial"/>
          <w:sz w:val="18"/>
          <w:szCs w:val="18"/>
        </w:rPr>
        <w:t xml:space="preserve"> by any agency in India during the last 5 years</w:t>
      </w:r>
    </w:p>
    <w:p w:rsidR="00E12A86" w:rsidRPr="00CE0C21" w:rsidRDefault="00E12A86" w:rsidP="00E12A86">
      <w:pPr>
        <w:pStyle w:val="ListParagraph"/>
        <w:numPr>
          <w:ilvl w:val="0"/>
          <w:numId w:val="31"/>
        </w:numPr>
        <w:tabs>
          <w:tab w:val="left" w:pos="952"/>
          <w:tab w:val="left" w:pos="1593"/>
          <w:tab w:val="left" w:pos="7491"/>
        </w:tabs>
        <w:kinsoku w:val="0"/>
        <w:overflowPunct w:val="0"/>
        <w:spacing w:before="1" w:line="360" w:lineRule="auto"/>
        <w:ind w:left="1701" w:right="1880" w:hanging="283"/>
        <w:jc w:val="left"/>
        <w:rPr>
          <w:sz w:val="18"/>
          <w:szCs w:val="18"/>
        </w:rPr>
      </w:pPr>
      <w:r w:rsidRPr="00CE0C21">
        <w:rPr>
          <w:sz w:val="18"/>
          <w:szCs w:val="18"/>
        </w:rPr>
        <w:t>a) Has the tenderer or anyofits constituent</w:t>
      </w:r>
      <w:r w:rsidRPr="00CE0C21">
        <w:rPr>
          <w:sz w:val="18"/>
          <w:szCs w:val="18"/>
        </w:rPr>
        <w:tab/>
      </w:r>
      <w:r w:rsidRPr="00CE0C21">
        <w:rPr>
          <w:sz w:val="18"/>
          <w:szCs w:val="18"/>
        </w:rPr>
        <w:tab/>
        <w:t xml:space="preserve">Yes / </w:t>
      </w:r>
      <w:r w:rsidRPr="00CE0C21">
        <w:rPr>
          <w:spacing w:val="-8"/>
          <w:sz w:val="18"/>
          <w:szCs w:val="18"/>
        </w:rPr>
        <w:t>No</w:t>
      </w:r>
    </w:p>
    <w:p w:rsidR="00E12A86" w:rsidRPr="00CE0C21" w:rsidRDefault="00E12A86" w:rsidP="00E12A86">
      <w:pPr>
        <w:pStyle w:val="ListParagraph"/>
        <w:tabs>
          <w:tab w:val="left" w:pos="952"/>
          <w:tab w:val="left" w:pos="1593"/>
          <w:tab w:val="left" w:pos="7491"/>
        </w:tabs>
        <w:kinsoku w:val="0"/>
        <w:overflowPunct w:val="0"/>
        <w:spacing w:before="1" w:line="360" w:lineRule="auto"/>
        <w:ind w:left="1701" w:right="1880" w:firstLine="0"/>
        <w:jc w:val="left"/>
        <w:rPr>
          <w:sz w:val="18"/>
          <w:szCs w:val="18"/>
        </w:rPr>
      </w:pPr>
      <w:proofErr w:type="gramStart"/>
      <w:r w:rsidRPr="00CE0C21">
        <w:rPr>
          <w:sz w:val="18"/>
          <w:szCs w:val="18"/>
        </w:rPr>
        <w:t>partners</w:t>
      </w:r>
      <w:proofErr w:type="gramEnd"/>
      <w:r w:rsidRPr="00CE0C21">
        <w:rPr>
          <w:sz w:val="18"/>
          <w:szCs w:val="18"/>
        </w:rPr>
        <w:t xml:space="preserve"> failedtoperform on any contract work in </w:t>
      </w:r>
    </w:p>
    <w:p w:rsidR="00E12A86" w:rsidRPr="00CE0C21" w:rsidRDefault="00E12A86" w:rsidP="00E12A86">
      <w:pPr>
        <w:pStyle w:val="ListParagraph"/>
        <w:tabs>
          <w:tab w:val="left" w:pos="952"/>
          <w:tab w:val="left" w:pos="1593"/>
          <w:tab w:val="left" w:pos="7491"/>
        </w:tabs>
        <w:kinsoku w:val="0"/>
        <w:overflowPunct w:val="0"/>
        <w:spacing w:before="1" w:line="360" w:lineRule="auto"/>
        <w:ind w:left="1701" w:right="1880" w:firstLine="0"/>
        <w:jc w:val="left"/>
        <w:rPr>
          <w:sz w:val="18"/>
          <w:szCs w:val="18"/>
        </w:rPr>
      </w:pPr>
      <w:r w:rsidRPr="00CE0C21">
        <w:rPr>
          <w:sz w:val="18"/>
          <w:szCs w:val="18"/>
        </w:rPr>
        <w:t>India during the last 5 years</w:t>
      </w:r>
    </w:p>
    <w:p w:rsidR="00E12A86" w:rsidRPr="00CE0C21" w:rsidRDefault="00E12A86" w:rsidP="00E12A86">
      <w:pPr>
        <w:pStyle w:val="ListParagraph"/>
        <w:numPr>
          <w:ilvl w:val="0"/>
          <w:numId w:val="22"/>
        </w:numPr>
        <w:ind w:firstLine="1265"/>
        <w:rPr>
          <w:sz w:val="18"/>
          <w:szCs w:val="18"/>
        </w:rPr>
      </w:pPr>
      <w:r w:rsidRPr="00CE0C21">
        <w:rPr>
          <w:sz w:val="18"/>
          <w:szCs w:val="18"/>
        </w:rPr>
        <w:t>If yes, givedetails:</w:t>
      </w:r>
    </w:p>
    <w:p w:rsidR="00E12A86" w:rsidRPr="00CE0C21" w:rsidRDefault="00E12A86" w:rsidP="00E12A86">
      <w:pPr>
        <w:pStyle w:val="BodyText"/>
        <w:kinsoku w:val="0"/>
        <w:overflowPunct w:val="0"/>
        <w:spacing w:before="101"/>
        <w:ind w:left="1134"/>
        <w:rPr>
          <w:b/>
          <w:bCs/>
          <w:sz w:val="18"/>
          <w:szCs w:val="18"/>
        </w:rPr>
      </w:pPr>
      <w:r w:rsidRPr="00CE0C21">
        <w:rPr>
          <w:b/>
          <w:bCs/>
          <w:sz w:val="18"/>
          <w:szCs w:val="18"/>
        </w:rPr>
        <w:t>Note:</w:t>
      </w:r>
    </w:p>
    <w:p w:rsidR="00E12A86" w:rsidRPr="00CE0C21" w:rsidRDefault="00E12A86" w:rsidP="00E12A86">
      <w:pPr>
        <w:tabs>
          <w:tab w:val="left" w:pos="952"/>
        </w:tabs>
        <w:ind w:left="1843"/>
        <w:rPr>
          <w:rFonts w:ascii="Arial" w:hAnsi="Arial" w:cs="Arial"/>
        </w:rPr>
      </w:pPr>
      <w:r w:rsidRPr="00CE0C21">
        <w:rPr>
          <w:rFonts w:ascii="Arial" w:hAnsi="Arial" w:cs="Arial"/>
          <w:sz w:val="18"/>
          <w:szCs w:val="18"/>
        </w:rPr>
        <w:t>If any information in this schedule is found to be incorrect or concealed, qualification application will be summarily be rejected.</w:t>
      </w:r>
    </w:p>
    <w:p w:rsidR="00E12A86" w:rsidRPr="00CE0C21" w:rsidRDefault="00E12A86" w:rsidP="00E12A86">
      <w:pPr>
        <w:tabs>
          <w:tab w:val="left" w:pos="1843"/>
        </w:tabs>
        <w:rPr>
          <w:rFonts w:ascii="Calibri" w:hAnsi="Calibri" w:cs="Kalinga"/>
        </w:rPr>
      </w:pPr>
    </w:p>
    <w:p w:rsidR="00E12A86" w:rsidRPr="00CE0C21" w:rsidRDefault="00E12A86" w:rsidP="00E12A86">
      <w:pPr>
        <w:pStyle w:val="BodyText"/>
        <w:kinsoku w:val="0"/>
        <w:overflowPunct w:val="0"/>
        <w:ind w:right="195"/>
        <w:jc w:val="right"/>
        <w:rPr>
          <w:b/>
          <w:bCs/>
          <w:sz w:val="18"/>
          <w:szCs w:val="18"/>
        </w:rPr>
      </w:pPr>
      <w:r w:rsidRPr="00CE0C21">
        <w:rPr>
          <w:b/>
          <w:bCs/>
          <w:sz w:val="18"/>
          <w:szCs w:val="18"/>
        </w:rPr>
        <w:t>Signature of the contractor</w:t>
      </w:r>
    </w:p>
    <w:p w:rsidR="00E12A86" w:rsidRPr="00CE0C21" w:rsidRDefault="00E12A86" w:rsidP="00E12A86">
      <w:pPr>
        <w:pStyle w:val="BodyText"/>
        <w:kinsoku w:val="0"/>
        <w:overflowPunct w:val="0"/>
        <w:ind w:right="195"/>
        <w:jc w:val="right"/>
        <w:rPr>
          <w:b/>
          <w:bCs/>
          <w:sz w:val="18"/>
          <w:szCs w:val="18"/>
        </w:rPr>
      </w:pPr>
    </w:p>
    <w:p w:rsidR="00E12A86" w:rsidRPr="00CE0C21" w:rsidRDefault="00E12A86" w:rsidP="00E12A86">
      <w:pPr>
        <w:pStyle w:val="BodyText"/>
        <w:kinsoku w:val="0"/>
        <w:overflowPunct w:val="0"/>
        <w:ind w:right="195"/>
        <w:jc w:val="right"/>
        <w:rPr>
          <w:b/>
          <w:bCs/>
          <w:sz w:val="18"/>
          <w:szCs w:val="18"/>
        </w:rPr>
      </w:pPr>
    </w:p>
    <w:p w:rsidR="00E12A86" w:rsidRPr="00CE0C21" w:rsidRDefault="00E12A86" w:rsidP="00E12A86">
      <w:pPr>
        <w:pStyle w:val="BodyText"/>
        <w:kinsoku w:val="0"/>
        <w:overflowPunct w:val="0"/>
        <w:ind w:right="195"/>
        <w:jc w:val="right"/>
        <w:rPr>
          <w:b/>
          <w:bCs/>
          <w:sz w:val="18"/>
          <w:szCs w:val="18"/>
        </w:rPr>
      </w:pPr>
    </w:p>
    <w:p w:rsidR="00E12A86" w:rsidRPr="00CE0C21" w:rsidRDefault="00E12A86" w:rsidP="00E12A86">
      <w:pPr>
        <w:pStyle w:val="BodyText"/>
        <w:kinsoku w:val="0"/>
        <w:overflowPunct w:val="0"/>
        <w:ind w:right="195"/>
        <w:jc w:val="right"/>
        <w:rPr>
          <w:b/>
          <w:bCs/>
          <w:sz w:val="18"/>
          <w:szCs w:val="18"/>
        </w:rPr>
      </w:pPr>
    </w:p>
    <w:p w:rsidR="00E12A86" w:rsidRPr="00CE0C21" w:rsidRDefault="00E12A86" w:rsidP="00E12A86">
      <w:pPr>
        <w:pStyle w:val="BodyText"/>
        <w:kinsoku w:val="0"/>
        <w:overflowPunct w:val="0"/>
        <w:ind w:right="195"/>
        <w:jc w:val="right"/>
        <w:rPr>
          <w:b/>
          <w:bCs/>
          <w:sz w:val="18"/>
          <w:szCs w:val="18"/>
        </w:rPr>
      </w:pPr>
    </w:p>
    <w:p w:rsidR="00E12A86" w:rsidRPr="00CE0C21" w:rsidRDefault="00E12A86" w:rsidP="00E12A86">
      <w:pPr>
        <w:pStyle w:val="BodyText"/>
        <w:kinsoku w:val="0"/>
        <w:overflowPunct w:val="0"/>
        <w:ind w:right="195"/>
        <w:jc w:val="right"/>
        <w:rPr>
          <w:b/>
          <w:bCs/>
          <w:sz w:val="18"/>
          <w:szCs w:val="18"/>
        </w:rPr>
      </w:pPr>
    </w:p>
    <w:p w:rsidR="00E12A86" w:rsidRPr="00CE0C21" w:rsidRDefault="00E12A86" w:rsidP="00E12A86">
      <w:pPr>
        <w:pStyle w:val="BodyText"/>
        <w:kinsoku w:val="0"/>
        <w:overflowPunct w:val="0"/>
        <w:ind w:right="195"/>
        <w:jc w:val="right"/>
        <w:rPr>
          <w:b/>
          <w:bCs/>
          <w:sz w:val="18"/>
          <w:szCs w:val="18"/>
        </w:rPr>
      </w:pPr>
    </w:p>
    <w:p w:rsidR="00E12A86" w:rsidRPr="00CE0C21" w:rsidRDefault="00E12A86" w:rsidP="00E12A86">
      <w:pPr>
        <w:pStyle w:val="BodyText"/>
        <w:kinsoku w:val="0"/>
        <w:overflowPunct w:val="0"/>
        <w:ind w:right="195"/>
        <w:jc w:val="right"/>
        <w:rPr>
          <w:b/>
          <w:bCs/>
          <w:sz w:val="18"/>
          <w:szCs w:val="18"/>
        </w:rPr>
      </w:pPr>
    </w:p>
    <w:p w:rsidR="00E12A86" w:rsidRPr="00CE0C21" w:rsidRDefault="00E12A86" w:rsidP="00E12A86">
      <w:pPr>
        <w:pStyle w:val="BodyText"/>
        <w:kinsoku w:val="0"/>
        <w:overflowPunct w:val="0"/>
        <w:ind w:right="195"/>
        <w:jc w:val="right"/>
        <w:rPr>
          <w:b/>
          <w:bCs/>
          <w:sz w:val="18"/>
          <w:szCs w:val="18"/>
        </w:rPr>
      </w:pPr>
    </w:p>
    <w:p w:rsidR="00E12A86" w:rsidRPr="00CE0C21" w:rsidRDefault="00E12A86" w:rsidP="00E12A86">
      <w:pPr>
        <w:pStyle w:val="BodyText"/>
        <w:kinsoku w:val="0"/>
        <w:overflowPunct w:val="0"/>
        <w:ind w:right="195"/>
        <w:jc w:val="right"/>
        <w:rPr>
          <w:b/>
          <w:bCs/>
          <w:sz w:val="18"/>
          <w:szCs w:val="18"/>
        </w:rPr>
      </w:pPr>
    </w:p>
    <w:p w:rsidR="00E12A86" w:rsidRPr="003B3A60" w:rsidRDefault="00E12A86" w:rsidP="00E12A86">
      <w:pPr>
        <w:pStyle w:val="BodyText"/>
        <w:kinsoku w:val="0"/>
        <w:overflowPunct w:val="0"/>
        <w:ind w:right="195"/>
        <w:jc w:val="right"/>
        <w:rPr>
          <w:b/>
          <w:bCs/>
          <w:color w:val="FF0000"/>
          <w:sz w:val="18"/>
          <w:szCs w:val="18"/>
        </w:rPr>
      </w:pPr>
    </w:p>
    <w:p w:rsidR="00E12A86" w:rsidRPr="003B3A60" w:rsidRDefault="00E12A86" w:rsidP="00E12A86">
      <w:pPr>
        <w:pStyle w:val="BodyText"/>
        <w:kinsoku w:val="0"/>
        <w:overflowPunct w:val="0"/>
        <w:ind w:right="195"/>
        <w:jc w:val="right"/>
        <w:rPr>
          <w:b/>
          <w:bCs/>
          <w:color w:val="FF0000"/>
          <w:sz w:val="18"/>
          <w:szCs w:val="18"/>
        </w:rPr>
      </w:pPr>
    </w:p>
    <w:p w:rsidR="00E12A86" w:rsidRPr="003B3A60" w:rsidRDefault="00E12A86" w:rsidP="00E12A86">
      <w:pPr>
        <w:pStyle w:val="BodyText"/>
        <w:kinsoku w:val="0"/>
        <w:overflowPunct w:val="0"/>
        <w:ind w:right="195"/>
        <w:jc w:val="right"/>
        <w:rPr>
          <w:b/>
          <w:bCs/>
          <w:color w:val="FF0000"/>
          <w:sz w:val="18"/>
          <w:szCs w:val="18"/>
        </w:rPr>
      </w:pPr>
    </w:p>
    <w:p w:rsidR="00E12A86" w:rsidRPr="003B3A60" w:rsidRDefault="00E12A86" w:rsidP="00E12A86">
      <w:pPr>
        <w:pStyle w:val="BodyText"/>
        <w:kinsoku w:val="0"/>
        <w:overflowPunct w:val="0"/>
        <w:ind w:right="195"/>
        <w:jc w:val="right"/>
        <w:rPr>
          <w:b/>
          <w:bCs/>
          <w:color w:val="FF0000"/>
          <w:sz w:val="18"/>
          <w:szCs w:val="18"/>
        </w:rPr>
      </w:pPr>
    </w:p>
    <w:p w:rsidR="00E12A86" w:rsidRPr="003B3A60" w:rsidRDefault="00E12A86" w:rsidP="00E12A86">
      <w:pPr>
        <w:pStyle w:val="BodyText"/>
        <w:kinsoku w:val="0"/>
        <w:overflowPunct w:val="0"/>
        <w:ind w:right="195"/>
        <w:jc w:val="right"/>
        <w:rPr>
          <w:b/>
          <w:bCs/>
          <w:color w:val="FF0000"/>
          <w:sz w:val="18"/>
          <w:szCs w:val="18"/>
        </w:rPr>
      </w:pPr>
    </w:p>
    <w:p w:rsidR="00E12A86" w:rsidRPr="003B3A60" w:rsidRDefault="00E12A86" w:rsidP="00E12A86">
      <w:pPr>
        <w:pStyle w:val="BodyText"/>
        <w:kinsoku w:val="0"/>
        <w:overflowPunct w:val="0"/>
        <w:ind w:right="195"/>
        <w:jc w:val="right"/>
        <w:rPr>
          <w:b/>
          <w:bCs/>
          <w:color w:val="FF0000"/>
          <w:sz w:val="18"/>
          <w:szCs w:val="18"/>
        </w:rPr>
      </w:pPr>
    </w:p>
    <w:p w:rsidR="00E12A86" w:rsidRPr="003B3A60" w:rsidRDefault="00E12A86" w:rsidP="00E12A86">
      <w:pPr>
        <w:pStyle w:val="BodyText"/>
        <w:kinsoku w:val="0"/>
        <w:overflowPunct w:val="0"/>
        <w:ind w:right="195"/>
        <w:jc w:val="right"/>
        <w:rPr>
          <w:b/>
          <w:bCs/>
          <w:color w:val="FF0000"/>
          <w:sz w:val="18"/>
          <w:szCs w:val="18"/>
        </w:rPr>
      </w:pPr>
    </w:p>
    <w:p w:rsidR="00E12A86" w:rsidRPr="003B3A60" w:rsidRDefault="00E12A86" w:rsidP="00E12A86">
      <w:pPr>
        <w:pStyle w:val="BodyText"/>
        <w:kinsoku w:val="0"/>
        <w:overflowPunct w:val="0"/>
        <w:ind w:right="195"/>
        <w:jc w:val="right"/>
        <w:rPr>
          <w:b/>
          <w:bCs/>
          <w:color w:val="FF0000"/>
          <w:sz w:val="18"/>
          <w:szCs w:val="18"/>
        </w:rPr>
      </w:pPr>
    </w:p>
    <w:p w:rsidR="00E12A86" w:rsidRPr="003B3A60" w:rsidRDefault="00E12A86" w:rsidP="00E12A86">
      <w:pPr>
        <w:pStyle w:val="BodyText"/>
        <w:kinsoku w:val="0"/>
        <w:overflowPunct w:val="0"/>
        <w:ind w:right="195"/>
        <w:jc w:val="right"/>
        <w:rPr>
          <w:b/>
          <w:bCs/>
          <w:color w:val="FF0000"/>
          <w:sz w:val="18"/>
          <w:szCs w:val="18"/>
        </w:rPr>
      </w:pPr>
    </w:p>
    <w:p w:rsidR="00E12A86" w:rsidRPr="003B3A60" w:rsidRDefault="00E12A86" w:rsidP="00E12A86">
      <w:pPr>
        <w:pStyle w:val="BodyText"/>
        <w:kinsoku w:val="0"/>
        <w:overflowPunct w:val="0"/>
        <w:ind w:right="195"/>
        <w:jc w:val="right"/>
        <w:rPr>
          <w:b/>
          <w:bCs/>
          <w:color w:val="FF0000"/>
          <w:sz w:val="18"/>
          <w:szCs w:val="18"/>
        </w:rPr>
      </w:pPr>
    </w:p>
    <w:p w:rsidR="00E12A86" w:rsidRPr="003B3A60" w:rsidRDefault="00E12A86" w:rsidP="00E12A86">
      <w:pPr>
        <w:pStyle w:val="BodyText"/>
        <w:kinsoku w:val="0"/>
        <w:overflowPunct w:val="0"/>
        <w:ind w:right="195"/>
        <w:jc w:val="right"/>
        <w:rPr>
          <w:b/>
          <w:bCs/>
          <w:color w:val="FF0000"/>
          <w:sz w:val="18"/>
          <w:szCs w:val="18"/>
        </w:rPr>
      </w:pPr>
    </w:p>
    <w:p w:rsidR="00E12A86" w:rsidRPr="00CE0C21" w:rsidRDefault="00E12A86" w:rsidP="00E12A86">
      <w:pPr>
        <w:pStyle w:val="BodyText"/>
        <w:kinsoku w:val="0"/>
        <w:overflowPunct w:val="0"/>
        <w:ind w:right="195"/>
        <w:jc w:val="right"/>
        <w:rPr>
          <w:b/>
          <w:bCs/>
          <w:sz w:val="18"/>
          <w:szCs w:val="18"/>
        </w:rPr>
      </w:pPr>
    </w:p>
    <w:p w:rsidR="00E12A86" w:rsidRPr="00CE0C21" w:rsidRDefault="00E12A86" w:rsidP="00E12A86">
      <w:pPr>
        <w:pStyle w:val="BodyText"/>
        <w:kinsoku w:val="0"/>
        <w:overflowPunct w:val="0"/>
        <w:spacing w:before="94"/>
        <w:ind w:left="5040" w:firstLine="720"/>
        <w:rPr>
          <w:b/>
          <w:bCs/>
          <w:sz w:val="18"/>
          <w:szCs w:val="18"/>
        </w:rPr>
      </w:pPr>
      <w:r w:rsidRPr="00CE0C21">
        <w:rPr>
          <w:b/>
          <w:bCs/>
          <w:sz w:val="18"/>
          <w:szCs w:val="18"/>
          <w:u w:val="single" w:color="000000"/>
        </w:rPr>
        <w:t>SCHEDULE -F</w:t>
      </w:r>
    </w:p>
    <w:p w:rsidR="00E12A86" w:rsidRPr="00CE0C21" w:rsidRDefault="00E12A86" w:rsidP="00E12A86">
      <w:pPr>
        <w:tabs>
          <w:tab w:val="left" w:pos="1843"/>
        </w:tabs>
      </w:pPr>
    </w:p>
    <w:p w:rsidR="00E12A86" w:rsidRPr="00CE0C21" w:rsidRDefault="00E12A86" w:rsidP="00E12A86">
      <w:pPr>
        <w:tabs>
          <w:tab w:val="left" w:pos="1843"/>
        </w:tabs>
        <w:ind w:firstLine="1134"/>
        <w:jc w:val="center"/>
        <w:rPr>
          <w:b/>
          <w:bCs/>
        </w:rPr>
      </w:pPr>
      <w:r w:rsidRPr="00CE0C21">
        <w:rPr>
          <w:b/>
          <w:bCs/>
        </w:rPr>
        <w:t>(To be submitted in original in legal stamp paper)</w:t>
      </w:r>
    </w:p>
    <w:p w:rsidR="00E12A86" w:rsidRPr="00CE0C21" w:rsidRDefault="00E12A86" w:rsidP="00E12A86">
      <w:pPr>
        <w:pStyle w:val="ListParagraph"/>
        <w:numPr>
          <w:ilvl w:val="0"/>
          <w:numId w:val="32"/>
        </w:numPr>
        <w:kinsoku w:val="0"/>
        <w:overflowPunct w:val="0"/>
        <w:spacing w:before="105"/>
        <w:ind w:left="1843" w:right="144" w:hanging="425"/>
        <w:rPr>
          <w:sz w:val="22"/>
          <w:szCs w:val="22"/>
        </w:rPr>
      </w:pPr>
      <w:r w:rsidRPr="00CE0C21">
        <w:rPr>
          <w:sz w:val="22"/>
          <w:szCs w:val="22"/>
        </w:rPr>
        <w:t xml:space="preserve">The </w:t>
      </w:r>
      <w:proofErr w:type="gramStart"/>
      <w:r w:rsidRPr="00CE0C21">
        <w:rPr>
          <w:sz w:val="22"/>
          <w:szCs w:val="22"/>
        </w:rPr>
        <w:t>undersigned,</w:t>
      </w:r>
      <w:proofErr w:type="gramEnd"/>
      <w:r w:rsidRPr="00CE0C21">
        <w:rPr>
          <w:sz w:val="22"/>
          <w:szCs w:val="22"/>
        </w:rPr>
        <w:t xml:space="preserve"> do hereby certify that all the statements made in the required attachments are true and correct.</w:t>
      </w:r>
    </w:p>
    <w:p w:rsidR="00E12A86" w:rsidRPr="00CE0C21" w:rsidRDefault="00E12A86" w:rsidP="00E12A86">
      <w:pPr>
        <w:pStyle w:val="ListParagraph"/>
        <w:numPr>
          <w:ilvl w:val="0"/>
          <w:numId w:val="32"/>
        </w:numPr>
        <w:kinsoku w:val="0"/>
        <w:overflowPunct w:val="0"/>
        <w:spacing w:before="105"/>
        <w:ind w:left="1843" w:right="144" w:hanging="425"/>
        <w:rPr>
          <w:sz w:val="22"/>
          <w:szCs w:val="22"/>
        </w:rPr>
      </w:pPr>
      <w:r w:rsidRPr="00CE0C21">
        <w:rPr>
          <w:sz w:val="22"/>
          <w:szCs w:val="22"/>
        </w:rPr>
        <w:t>The    undersigned    also    hereby    certifies    that    neither    our    firm M/s</w:t>
      </w:r>
      <w:r w:rsidRPr="00CE0C21">
        <w:rPr>
          <w:sz w:val="22"/>
          <w:szCs w:val="22"/>
          <w:u w:val="single" w:color="000000"/>
        </w:rPr>
        <w:tab/>
        <w:t>______</w:t>
      </w:r>
    </w:p>
    <w:p w:rsidR="00E12A86" w:rsidRPr="00CE0C21" w:rsidRDefault="00E12A86" w:rsidP="00E12A86">
      <w:pPr>
        <w:pStyle w:val="ListParagraph"/>
        <w:kinsoku w:val="0"/>
        <w:overflowPunct w:val="0"/>
        <w:spacing w:before="105"/>
        <w:ind w:left="1843" w:right="144" w:firstLine="0"/>
        <w:rPr>
          <w:sz w:val="22"/>
          <w:szCs w:val="22"/>
        </w:rPr>
      </w:pPr>
      <w:r w:rsidRPr="00CE0C21">
        <w:rPr>
          <w:sz w:val="22"/>
          <w:szCs w:val="22"/>
          <w:u w:val="single" w:color="000000"/>
        </w:rPr>
        <w:t>__________________________</w:t>
      </w:r>
      <w:r w:rsidRPr="00CE0C21">
        <w:rPr>
          <w:sz w:val="22"/>
          <w:szCs w:val="22"/>
          <w:u w:val="single" w:color="000000"/>
        </w:rPr>
        <w:tab/>
      </w:r>
      <w:proofErr w:type="gramStart"/>
      <w:r w:rsidRPr="00CE0C21">
        <w:rPr>
          <w:sz w:val="22"/>
          <w:szCs w:val="22"/>
        </w:rPr>
        <w:t>nor</w:t>
      </w:r>
      <w:proofErr w:type="gramEnd"/>
      <w:r w:rsidRPr="00CE0C21">
        <w:rPr>
          <w:sz w:val="22"/>
          <w:szCs w:val="22"/>
        </w:rPr>
        <w:t xml:space="preserve"> any of its constituent partners have abandoned any road/ bridge/Irrigation /Buildings or other project work in India nor any contract awarded to us for such works have been rescinded during the last five years prior to the date of thisbid.</w:t>
      </w:r>
    </w:p>
    <w:p w:rsidR="00E12A86" w:rsidRPr="00CE0C21" w:rsidRDefault="00E12A86" w:rsidP="00E12A86">
      <w:pPr>
        <w:pStyle w:val="ListParagraph"/>
        <w:numPr>
          <w:ilvl w:val="0"/>
          <w:numId w:val="32"/>
        </w:numPr>
        <w:tabs>
          <w:tab w:val="left" w:pos="1843"/>
          <w:tab w:val="left" w:pos="1985"/>
        </w:tabs>
        <w:kinsoku w:val="0"/>
        <w:overflowPunct w:val="0"/>
        <w:ind w:left="1843" w:right="144" w:hanging="425"/>
        <w:rPr>
          <w:sz w:val="22"/>
          <w:szCs w:val="22"/>
        </w:rPr>
      </w:pPr>
      <w:r w:rsidRPr="00CE0C21">
        <w:rPr>
          <w:sz w:val="22"/>
          <w:szCs w:val="22"/>
        </w:rPr>
        <w:t>The undersigned hereby authorised and request (s) any bank, person, firm or Corporation to furnish pertinent information as deemed necessary and as requested by the Department to verify this statement or regarding my (our) competency and generalreputation.</w:t>
      </w:r>
    </w:p>
    <w:p w:rsidR="00E12A86" w:rsidRPr="00CE0C21" w:rsidRDefault="00E12A86" w:rsidP="00E12A86">
      <w:pPr>
        <w:pStyle w:val="ListParagraph"/>
        <w:numPr>
          <w:ilvl w:val="0"/>
          <w:numId w:val="32"/>
        </w:numPr>
        <w:tabs>
          <w:tab w:val="left" w:pos="1843"/>
          <w:tab w:val="left" w:pos="1985"/>
        </w:tabs>
        <w:kinsoku w:val="0"/>
        <w:overflowPunct w:val="0"/>
        <w:ind w:left="1843" w:right="144" w:hanging="425"/>
        <w:rPr>
          <w:sz w:val="22"/>
          <w:szCs w:val="22"/>
        </w:rPr>
      </w:pPr>
      <w:r w:rsidRPr="00CE0C21">
        <w:rPr>
          <w:sz w:val="22"/>
          <w:szCs w:val="22"/>
        </w:rPr>
        <w:t>The undersigned understands and agrees that further qualifying information may be requested and agree to furnish any such information at the request of theDepartment.</w:t>
      </w:r>
    </w:p>
    <w:p w:rsidR="00E12A86" w:rsidRPr="00CE0C21" w:rsidRDefault="00E12A86" w:rsidP="00E12A86">
      <w:pPr>
        <w:pStyle w:val="ListParagraph"/>
        <w:tabs>
          <w:tab w:val="left" w:pos="991"/>
        </w:tabs>
        <w:kinsoku w:val="0"/>
        <w:overflowPunct w:val="0"/>
        <w:ind w:left="840" w:right="198" w:firstLine="0"/>
        <w:rPr>
          <w:sz w:val="18"/>
          <w:szCs w:val="18"/>
        </w:rPr>
      </w:pPr>
    </w:p>
    <w:p w:rsidR="00E12A86" w:rsidRPr="00CE0C21" w:rsidRDefault="00E12A86" w:rsidP="00E12A86">
      <w:pPr>
        <w:pStyle w:val="ListParagraph"/>
        <w:tabs>
          <w:tab w:val="left" w:pos="991"/>
        </w:tabs>
        <w:kinsoku w:val="0"/>
        <w:overflowPunct w:val="0"/>
        <w:ind w:left="840" w:right="198" w:firstLine="0"/>
        <w:rPr>
          <w:sz w:val="18"/>
          <w:szCs w:val="18"/>
        </w:rPr>
      </w:pPr>
    </w:p>
    <w:p w:rsidR="00E12A86" w:rsidRPr="00CE0C21" w:rsidRDefault="00E12A86" w:rsidP="00E12A86">
      <w:pPr>
        <w:pStyle w:val="ListParagraph"/>
        <w:tabs>
          <w:tab w:val="left" w:pos="991"/>
        </w:tabs>
        <w:kinsoku w:val="0"/>
        <w:overflowPunct w:val="0"/>
        <w:ind w:left="840" w:right="198" w:firstLine="0"/>
        <w:rPr>
          <w:sz w:val="18"/>
          <w:szCs w:val="18"/>
        </w:rPr>
      </w:pPr>
    </w:p>
    <w:p w:rsidR="00E12A86" w:rsidRPr="00CE0C21" w:rsidRDefault="00E12A86" w:rsidP="00E12A86">
      <w:pPr>
        <w:pStyle w:val="ListParagraph"/>
        <w:tabs>
          <w:tab w:val="left" w:pos="991"/>
        </w:tabs>
        <w:kinsoku w:val="0"/>
        <w:overflowPunct w:val="0"/>
        <w:ind w:left="840" w:right="194" w:firstLine="0"/>
        <w:rPr>
          <w:sz w:val="20"/>
          <w:szCs w:val="20"/>
        </w:rPr>
      </w:pPr>
      <w:r w:rsidRPr="00CE0C21">
        <w:rPr>
          <w:sz w:val="18"/>
          <w:szCs w:val="18"/>
        </w:rPr>
        <w:tab/>
      </w:r>
      <w:r w:rsidRPr="00CE0C21">
        <w:rPr>
          <w:sz w:val="18"/>
          <w:szCs w:val="18"/>
        </w:rPr>
        <w:tab/>
      </w:r>
      <w:r w:rsidRPr="00CE0C21">
        <w:rPr>
          <w:sz w:val="18"/>
          <w:szCs w:val="18"/>
        </w:rPr>
        <w:tab/>
      </w:r>
      <w:r w:rsidRPr="00CE0C21">
        <w:rPr>
          <w:sz w:val="18"/>
          <w:szCs w:val="18"/>
        </w:rPr>
        <w:tab/>
      </w:r>
      <w:r w:rsidRPr="00CE0C21">
        <w:rPr>
          <w:sz w:val="18"/>
          <w:szCs w:val="18"/>
        </w:rPr>
        <w:tab/>
      </w:r>
      <w:r w:rsidRPr="00CE0C21">
        <w:rPr>
          <w:sz w:val="18"/>
          <w:szCs w:val="18"/>
        </w:rPr>
        <w:tab/>
      </w:r>
      <w:r w:rsidRPr="00CE0C21">
        <w:rPr>
          <w:sz w:val="18"/>
          <w:szCs w:val="18"/>
        </w:rPr>
        <w:tab/>
      </w:r>
      <w:r w:rsidRPr="00CE0C21">
        <w:rPr>
          <w:sz w:val="18"/>
          <w:szCs w:val="18"/>
        </w:rPr>
        <w:tab/>
      </w:r>
      <w:r w:rsidRPr="00CE0C21">
        <w:rPr>
          <w:sz w:val="20"/>
          <w:szCs w:val="20"/>
        </w:rPr>
        <w:t>(Signed by an Authorised Officer of the firm)</w:t>
      </w:r>
    </w:p>
    <w:p w:rsidR="00E12A86" w:rsidRPr="00CE0C21" w:rsidRDefault="00E12A86" w:rsidP="00E12A86">
      <w:pPr>
        <w:pStyle w:val="ListParagraph"/>
        <w:tabs>
          <w:tab w:val="left" w:pos="991"/>
        </w:tabs>
        <w:kinsoku w:val="0"/>
        <w:overflowPunct w:val="0"/>
        <w:ind w:left="5760" w:right="194" w:firstLine="0"/>
        <w:rPr>
          <w:sz w:val="20"/>
          <w:szCs w:val="20"/>
        </w:rPr>
      </w:pPr>
      <w:r w:rsidRPr="00CE0C21">
        <w:rPr>
          <w:sz w:val="20"/>
          <w:szCs w:val="20"/>
        </w:rPr>
        <w:t>Title of Officer</w:t>
      </w:r>
    </w:p>
    <w:p w:rsidR="00E12A86" w:rsidRPr="00CE0C21" w:rsidRDefault="00E12A86" w:rsidP="00E12A86">
      <w:pPr>
        <w:pStyle w:val="ListParagraph"/>
        <w:tabs>
          <w:tab w:val="left" w:pos="991"/>
        </w:tabs>
        <w:kinsoku w:val="0"/>
        <w:overflowPunct w:val="0"/>
        <w:ind w:left="5760" w:right="194" w:firstLine="0"/>
        <w:rPr>
          <w:sz w:val="20"/>
          <w:szCs w:val="20"/>
        </w:rPr>
      </w:pPr>
      <w:r w:rsidRPr="00CE0C21">
        <w:rPr>
          <w:sz w:val="20"/>
          <w:szCs w:val="20"/>
        </w:rPr>
        <w:t>Name of Firm</w:t>
      </w:r>
    </w:p>
    <w:p w:rsidR="00E12A86" w:rsidRPr="00CE0C21" w:rsidRDefault="00E12A86" w:rsidP="00E12A86">
      <w:pPr>
        <w:pStyle w:val="ListParagraph"/>
        <w:tabs>
          <w:tab w:val="left" w:pos="991"/>
        </w:tabs>
        <w:kinsoku w:val="0"/>
        <w:overflowPunct w:val="0"/>
        <w:ind w:left="5760" w:right="194" w:firstLine="0"/>
      </w:pPr>
      <w:r w:rsidRPr="00CE0C21">
        <w:rPr>
          <w:sz w:val="20"/>
          <w:szCs w:val="20"/>
        </w:rPr>
        <w:t>Date</w:t>
      </w:r>
      <w:r w:rsidRPr="00CE0C21">
        <w:rPr>
          <w:sz w:val="18"/>
          <w:szCs w:val="18"/>
        </w:rPr>
        <w:t>:</w:t>
      </w:r>
    </w:p>
    <w:p w:rsidR="00E12A86" w:rsidRPr="00CE0C21" w:rsidRDefault="00E12A86" w:rsidP="00E12A86">
      <w:pPr>
        <w:tabs>
          <w:tab w:val="left" w:pos="1843"/>
        </w:tabs>
      </w:pPr>
    </w:p>
    <w:p w:rsidR="00E12A86" w:rsidRPr="003B3A60" w:rsidRDefault="00E12A86" w:rsidP="00E12A86">
      <w:pPr>
        <w:pStyle w:val="BodyText"/>
        <w:kinsoku w:val="0"/>
        <w:overflowPunct w:val="0"/>
        <w:spacing w:before="1" w:line="367" w:lineRule="auto"/>
        <w:ind w:left="8080" w:right="427"/>
        <w:rPr>
          <w:color w:val="FF0000"/>
          <w:sz w:val="28"/>
          <w:szCs w:val="28"/>
        </w:rPr>
      </w:pPr>
    </w:p>
    <w:p w:rsidR="00E12A86" w:rsidRPr="003B3A60" w:rsidRDefault="00E12A86" w:rsidP="00E12A86">
      <w:pPr>
        <w:pStyle w:val="BodyText"/>
        <w:kinsoku w:val="0"/>
        <w:overflowPunct w:val="0"/>
        <w:spacing w:before="1" w:line="367" w:lineRule="auto"/>
        <w:ind w:left="8080" w:right="427"/>
        <w:rPr>
          <w:b/>
          <w:bCs/>
          <w:color w:val="FF0000"/>
          <w:sz w:val="28"/>
          <w:szCs w:val="28"/>
        </w:rPr>
      </w:pPr>
    </w:p>
    <w:p w:rsidR="00E12A86" w:rsidRPr="003B3A60" w:rsidRDefault="00E12A86" w:rsidP="00E12A86">
      <w:pPr>
        <w:pStyle w:val="BodyText"/>
        <w:kinsoku w:val="0"/>
        <w:overflowPunct w:val="0"/>
        <w:spacing w:before="1" w:line="367" w:lineRule="auto"/>
        <w:ind w:left="8080" w:right="427"/>
        <w:rPr>
          <w:b/>
          <w:bCs/>
          <w:color w:val="FF0000"/>
          <w:sz w:val="28"/>
          <w:szCs w:val="28"/>
        </w:rPr>
      </w:pPr>
    </w:p>
    <w:p w:rsidR="00E12A86" w:rsidRPr="003B3A60" w:rsidRDefault="00E12A86" w:rsidP="00E12A86">
      <w:pPr>
        <w:pStyle w:val="BodyText"/>
        <w:kinsoku w:val="0"/>
        <w:overflowPunct w:val="0"/>
        <w:spacing w:before="1" w:line="367" w:lineRule="auto"/>
        <w:ind w:left="8080" w:right="427"/>
        <w:rPr>
          <w:b/>
          <w:bCs/>
          <w:color w:val="FF0000"/>
          <w:sz w:val="28"/>
          <w:szCs w:val="28"/>
        </w:rPr>
      </w:pPr>
    </w:p>
    <w:p w:rsidR="00E12A86" w:rsidRPr="003B3A60" w:rsidRDefault="00E12A86" w:rsidP="00E12A86">
      <w:pPr>
        <w:pStyle w:val="BodyText"/>
        <w:kinsoku w:val="0"/>
        <w:overflowPunct w:val="0"/>
        <w:spacing w:before="1" w:line="367" w:lineRule="auto"/>
        <w:ind w:left="8080" w:right="427"/>
        <w:rPr>
          <w:b/>
          <w:bCs/>
          <w:color w:val="FF0000"/>
          <w:sz w:val="28"/>
          <w:szCs w:val="28"/>
        </w:rPr>
      </w:pPr>
    </w:p>
    <w:p w:rsidR="00E12A86" w:rsidRPr="003B3A60" w:rsidRDefault="00E12A86" w:rsidP="00E12A86">
      <w:pPr>
        <w:pStyle w:val="BodyText"/>
        <w:kinsoku w:val="0"/>
        <w:overflowPunct w:val="0"/>
        <w:spacing w:before="1" w:line="367" w:lineRule="auto"/>
        <w:ind w:left="8080" w:right="427"/>
        <w:rPr>
          <w:b/>
          <w:bCs/>
          <w:color w:val="FF0000"/>
          <w:sz w:val="28"/>
          <w:szCs w:val="28"/>
        </w:rPr>
      </w:pPr>
    </w:p>
    <w:p w:rsidR="00E12A86" w:rsidRPr="003B3A60" w:rsidRDefault="00E12A86" w:rsidP="00E12A86">
      <w:pPr>
        <w:pStyle w:val="BodyText"/>
        <w:kinsoku w:val="0"/>
        <w:overflowPunct w:val="0"/>
        <w:spacing w:before="1" w:line="367" w:lineRule="auto"/>
        <w:ind w:left="8080" w:right="427"/>
        <w:rPr>
          <w:b/>
          <w:bCs/>
          <w:color w:val="FF0000"/>
          <w:sz w:val="28"/>
          <w:szCs w:val="28"/>
        </w:rPr>
      </w:pPr>
    </w:p>
    <w:p w:rsidR="00E12A86" w:rsidRPr="00CE0C21" w:rsidRDefault="00E12A86" w:rsidP="00E12A86">
      <w:pPr>
        <w:pStyle w:val="BodyText"/>
        <w:kinsoku w:val="0"/>
        <w:overflowPunct w:val="0"/>
        <w:spacing w:before="1" w:line="367" w:lineRule="auto"/>
        <w:ind w:left="8080" w:right="427"/>
        <w:rPr>
          <w:b/>
          <w:bCs/>
          <w:sz w:val="28"/>
          <w:szCs w:val="28"/>
        </w:rPr>
      </w:pPr>
    </w:p>
    <w:p w:rsidR="00E12A86" w:rsidRPr="00CE0C21" w:rsidRDefault="00E12A86" w:rsidP="00E12A86">
      <w:pPr>
        <w:pStyle w:val="BodyText"/>
        <w:kinsoku w:val="0"/>
        <w:overflowPunct w:val="0"/>
        <w:spacing w:before="1" w:line="367" w:lineRule="auto"/>
        <w:ind w:left="1134" w:right="427"/>
        <w:rPr>
          <w:b/>
          <w:bCs/>
          <w:sz w:val="28"/>
          <w:szCs w:val="28"/>
        </w:rPr>
      </w:pPr>
      <w:r w:rsidRPr="00CE0C21">
        <w:rPr>
          <w:b/>
          <w:bCs/>
          <w:sz w:val="28"/>
          <w:szCs w:val="28"/>
        </w:rPr>
        <w:t xml:space="preserve">                                                          SCHEDULE –G</w:t>
      </w:r>
    </w:p>
    <w:p w:rsidR="00E12A86" w:rsidRPr="00CE0C21" w:rsidRDefault="00E12A86" w:rsidP="00E12A86">
      <w:pPr>
        <w:pStyle w:val="BodyText"/>
        <w:kinsoku w:val="0"/>
        <w:overflowPunct w:val="0"/>
        <w:spacing w:before="1" w:line="367" w:lineRule="auto"/>
        <w:ind w:left="5012" w:right="1595" w:hanging="6452"/>
        <w:jc w:val="center"/>
        <w:rPr>
          <w:sz w:val="40"/>
          <w:szCs w:val="40"/>
          <w:u w:val="single"/>
        </w:rPr>
      </w:pPr>
      <w:r w:rsidRPr="00CE0C21">
        <w:rPr>
          <w:sz w:val="40"/>
          <w:szCs w:val="40"/>
          <w:u w:val="single"/>
        </w:rPr>
        <w:t>Existing commitments and ongoing works</w:t>
      </w:r>
    </w:p>
    <w:tbl>
      <w:tblPr>
        <w:tblW w:w="0" w:type="auto"/>
        <w:tblInd w:w="1108" w:type="dxa"/>
        <w:tblLayout w:type="fixed"/>
        <w:tblCellMar>
          <w:left w:w="0" w:type="dxa"/>
          <w:right w:w="0" w:type="dxa"/>
        </w:tblCellMar>
        <w:tblLook w:val="04A0"/>
      </w:tblPr>
      <w:tblGrid>
        <w:gridCol w:w="1373"/>
        <w:gridCol w:w="1091"/>
        <w:gridCol w:w="1089"/>
        <w:gridCol w:w="1090"/>
        <w:gridCol w:w="1089"/>
        <w:gridCol w:w="1127"/>
        <w:gridCol w:w="1223"/>
        <w:gridCol w:w="1314"/>
      </w:tblGrid>
      <w:tr w:rsidR="00E12A86" w:rsidRPr="00CE0C21" w:rsidTr="00CD0387">
        <w:trPr>
          <w:trHeight w:val="1241"/>
        </w:trPr>
        <w:tc>
          <w:tcPr>
            <w:tcW w:w="1373" w:type="dxa"/>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pStyle w:val="TableParagraph"/>
              <w:kinsoku w:val="0"/>
              <w:overflowPunct w:val="0"/>
              <w:ind w:left="107"/>
              <w:rPr>
                <w:sz w:val="19"/>
                <w:szCs w:val="19"/>
              </w:rPr>
            </w:pPr>
            <w:r w:rsidRPr="00CE0C21">
              <w:rPr>
                <w:sz w:val="19"/>
                <w:szCs w:val="19"/>
              </w:rPr>
              <w:t>Description of works</w:t>
            </w:r>
          </w:p>
        </w:tc>
        <w:tc>
          <w:tcPr>
            <w:tcW w:w="1091" w:type="dxa"/>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pStyle w:val="TableParagraph"/>
              <w:tabs>
                <w:tab w:val="left" w:pos="859"/>
              </w:tabs>
              <w:kinsoku w:val="0"/>
              <w:overflowPunct w:val="0"/>
              <w:ind w:left="107" w:right="99"/>
              <w:rPr>
                <w:sz w:val="19"/>
                <w:szCs w:val="19"/>
              </w:rPr>
            </w:pPr>
            <w:r w:rsidRPr="00CE0C21">
              <w:rPr>
                <w:sz w:val="19"/>
                <w:szCs w:val="19"/>
              </w:rPr>
              <w:t>Place</w:t>
            </w:r>
            <w:r w:rsidRPr="00CE0C21">
              <w:rPr>
                <w:sz w:val="19"/>
                <w:szCs w:val="19"/>
              </w:rPr>
              <w:tab/>
            </w:r>
            <w:r w:rsidRPr="00CE0C21">
              <w:rPr>
                <w:spacing w:val="-18"/>
                <w:sz w:val="19"/>
                <w:szCs w:val="19"/>
              </w:rPr>
              <w:t>&amp;</w:t>
            </w:r>
            <w:r w:rsidRPr="00CE0C21">
              <w:rPr>
                <w:sz w:val="19"/>
                <w:szCs w:val="19"/>
              </w:rPr>
              <w:t>State</w:t>
            </w:r>
          </w:p>
        </w:tc>
        <w:tc>
          <w:tcPr>
            <w:tcW w:w="1089" w:type="dxa"/>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pStyle w:val="TableParagraph"/>
              <w:tabs>
                <w:tab w:val="left" w:pos="531"/>
              </w:tabs>
              <w:kinsoku w:val="0"/>
              <w:overflowPunct w:val="0"/>
              <w:ind w:left="106"/>
              <w:rPr>
                <w:sz w:val="19"/>
                <w:szCs w:val="19"/>
              </w:rPr>
            </w:pPr>
            <w:r w:rsidRPr="00CE0C21">
              <w:rPr>
                <w:sz w:val="19"/>
                <w:szCs w:val="19"/>
              </w:rPr>
              <w:t>Contract No.</w:t>
            </w:r>
          </w:p>
        </w:tc>
        <w:tc>
          <w:tcPr>
            <w:tcW w:w="1090" w:type="dxa"/>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pStyle w:val="TableParagraph"/>
              <w:kinsoku w:val="0"/>
              <w:overflowPunct w:val="0"/>
              <w:ind w:left="106" w:right="98"/>
              <w:jc w:val="both"/>
              <w:rPr>
                <w:sz w:val="19"/>
                <w:szCs w:val="19"/>
              </w:rPr>
            </w:pPr>
            <w:r w:rsidRPr="00CE0C21">
              <w:rPr>
                <w:sz w:val="19"/>
                <w:szCs w:val="19"/>
              </w:rPr>
              <w:t>Name &amp; Address of Employer</w:t>
            </w:r>
          </w:p>
        </w:tc>
        <w:tc>
          <w:tcPr>
            <w:tcW w:w="1089" w:type="dxa"/>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pStyle w:val="TableParagraph"/>
              <w:tabs>
                <w:tab w:val="left" w:pos="828"/>
              </w:tabs>
              <w:kinsoku w:val="0"/>
              <w:overflowPunct w:val="0"/>
              <w:ind w:left="106" w:right="98"/>
              <w:rPr>
                <w:sz w:val="19"/>
                <w:szCs w:val="19"/>
              </w:rPr>
            </w:pPr>
            <w:r w:rsidRPr="00CE0C21">
              <w:rPr>
                <w:sz w:val="19"/>
                <w:szCs w:val="19"/>
              </w:rPr>
              <w:t>Value</w:t>
            </w:r>
            <w:r w:rsidRPr="00CE0C21">
              <w:rPr>
                <w:sz w:val="19"/>
                <w:szCs w:val="19"/>
              </w:rPr>
              <w:tab/>
            </w:r>
            <w:r w:rsidRPr="00CE0C21">
              <w:rPr>
                <w:spacing w:val="-9"/>
                <w:sz w:val="19"/>
                <w:szCs w:val="19"/>
              </w:rPr>
              <w:t xml:space="preserve">of </w:t>
            </w:r>
            <w:r w:rsidRPr="00CE0C21">
              <w:rPr>
                <w:sz w:val="19"/>
                <w:szCs w:val="19"/>
              </w:rPr>
              <w:t>Contract (Rs. Lakh)</w:t>
            </w:r>
          </w:p>
        </w:tc>
        <w:tc>
          <w:tcPr>
            <w:tcW w:w="1127" w:type="dxa"/>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pStyle w:val="TableParagraph"/>
              <w:tabs>
                <w:tab w:val="left" w:pos="864"/>
              </w:tabs>
              <w:kinsoku w:val="0"/>
              <w:overflowPunct w:val="0"/>
              <w:ind w:left="105"/>
              <w:rPr>
                <w:sz w:val="19"/>
                <w:szCs w:val="19"/>
              </w:rPr>
            </w:pPr>
            <w:r w:rsidRPr="00CE0C21">
              <w:rPr>
                <w:sz w:val="19"/>
                <w:szCs w:val="19"/>
              </w:rPr>
              <w:t>Stipulated period</w:t>
            </w:r>
            <w:r w:rsidRPr="00CE0C21">
              <w:rPr>
                <w:sz w:val="19"/>
                <w:szCs w:val="19"/>
              </w:rPr>
              <w:tab/>
            </w:r>
            <w:r w:rsidRPr="00CE0C21">
              <w:rPr>
                <w:spacing w:val="-8"/>
                <w:sz w:val="19"/>
                <w:szCs w:val="19"/>
              </w:rPr>
              <w:t xml:space="preserve">of </w:t>
            </w:r>
            <w:r w:rsidRPr="00CE0C21">
              <w:rPr>
                <w:sz w:val="19"/>
                <w:szCs w:val="19"/>
              </w:rPr>
              <w:t>Completion</w:t>
            </w:r>
          </w:p>
        </w:tc>
        <w:tc>
          <w:tcPr>
            <w:tcW w:w="1223" w:type="dxa"/>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pStyle w:val="TableParagraph"/>
              <w:tabs>
                <w:tab w:val="left" w:pos="961"/>
              </w:tabs>
              <w:kinsoku w:val="0"/>
              <w:overflowPunct w:val="0"/>
              <w:ind w:left="105"/>
              <w:rPr>
                <w:sz w:val="19"/>
                <w:szCs w:val="19"/>
              </w:rPr>
            </w:pPr>
            <w:r w:rsidRPr="00CE0C21">
              <w:rPr>
                <w:sz w:val="19"/>
                <w:szCs w:val="19"/>
              </w:rPr>
              <w:t>Value</w:t>
            </w:r>
            <w:r w:rsidRPr="00CE0C21">
              <w:rPr>
                <w:sz w:val="19"/>
                <w:szCs w:val="19"/>
              </w:rPr>
              <w:tab/>
            </w:r>
            <w:r w:rsidRPr="00CE0C21">
              <w:rPr>
                <w:spacing w:val="-10"/>
                <w:sz w:val="19"/>
                <w:szCs w:val="19"/>
              </w:rPr>
              <w:t xml:space="preserve">of </w:t>
            </w:r>
            <w:r w:rsidRPr="00CE0C21">
              <w:rPr>
                <w:sz w:val="19"/>
                <w:szCs w:val="19"/>
              </w:rPr>
              <w:t>works remaining to be completed (Rs. Lakh)</w:t>
            </w:r>
          </w:p>
        </w:tc>
        <w:tc>
          <w:tcPr>
            <w:tcW w:w="1314" w:type="dxa"/>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pStyle w:val="TableParagraph"/>
              <w:tabs>
                <w:tab w:val="left" w:pos="1050"/>
              </w:tabs>
              <w:kinsoku w:val="0"/>
              <w:overflowPunct w:val="0"/>
              <w:ind w:left="104" w:right="102"/>
              <w:rPr>
                <w:spacing w:val="-10"/>
                <w:sz w:val="19"/>
                <w:szCs w:val="19"/>
              </w:rPr>
            </w:pPr>
            <w:r w:rsidRPr="00CE0C21">
              <w:rPr>
                <w:sz w:val="19"/>
                <w:szCs w:val="19"/>
              </w:rPr>
              <w:t>Anticipated date</w:t>
            </w:r>
            <w:r w:rsidRPr="00CE0C21">
              <w:rPr>
                <w:sz w:val="19"/>
                <w:szCs w:val="19"/>
              </w:rPr>
              <w:tab/>
            </w:r>
            <w:r w:rsidRPr="00CE0C21">
              <w:rPr>
                <w:spacing w:val="-10"/>
                <w:sz w:val="19"/>
                <w:szCs w:val="19"/>
              </w:rPr>
              <w:t>of</w:t>
            </w:r>
          </w:p>
          <w:p w:rsidR="00E12A86" w:rsidRPr="00CE0C21" w:rsidRDefault="00E12A86" w:rsidP="00CD0387">
            <w:pPr>
              <w:pStyle w:val="TableParagraph"/>
              <w:kinsoku w:val="0"/>
              <w:overflowPunct w:val="0"/>
              <w:ind w:left="104"/>
              <w:rPr>
                <w:sz w:val="19"/>
                <w:szCs w:val="19"/>
              </w:rPr>
            </w:pPr>
            <w:r w:rsidRPr="00CE0C21">
              <w:rPr>
                <w:sz w:val="19"/>
                <w:szCs w:val="19"/>
              </w:rPr>
              <w:t>completion</w:t>
            </w:r>
          </w:p>
        </w:tc>
      </w:tr>
      <w:tr w:rsidR="00E12A86" w:rsidRPr="00CE0C21" w:rsidTr="00CD0387">
        <w:trPr>
          <w:trHeight w:val="207"/>
        </w:trPr>
        <w:tc>
          <w:tcPr>
            <w:tcW w:w="1373" w:type="dxa"/>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pStyle w:val="TableParagraph"/>
              <w:kinsoku w:val="0"/>
              <w:overflowPunct w:val="0"/>
              <w:spacing w:line="187" w:lineRule="exact"/>
              <w:ind w:left="107"/>
              <w:jc w:val="center"/>
              <w:rPr>
                <w:w w:val="99"/>
                <w:sz w:val="18"/>
                <w:szCs w:val="18"/>
              </w:rPr>
            </w:pPr>
            <w:r w:rsidRPr="00CE0C21">
              <w:rPr>
                <w:w w:val="99"/>
                <w:sz w:val="18"/>
                <w:szCs w:val="18"/>
              </w:rPr>
              <w:t>1</w:t>
            </w:r>
          </w:p>
        </w:tc>
        <w:tc>
          <w:tcPr>
            <w:tcW w:w="1091" w:type="dxa"/>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pStyle w:val="TableParagraph"/>
              <w:kinsoku w:val="0"/>
              <w:overflowPunct w:val="0"/>
              <w:spacing w:line="187" w:lineRule="exact"/>
              <w:ind w:left="107"/>
              <w:jc w:val="center"/>
              <w:rPr>
                <w:w w:val="99"/>
                <w:sz w:val="18"/>
                <w:szCs w:val="18"/>
              </w:rPr>
            </w:pPr>
            <w:r w:rsidRPr="00CE0C21">
              <w:rPr>
                <w:w w:val="99"/>
                <w:sz w:val="18"/>
                <w:szCs w:val="18"/>
              </w:rPr>
              <w:t>2</w:t>
            </w:r>
          </w:p>
        </w:tc>
        <w:tc>
          <w:tcPr>
            <w:tcW w:w="1089" w:type="dxa"/>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pStyle w:val="TableParagraph"/>
              <w:kinsoku w:val="0"/>
              <w:overflowPunct w:val="0"/>
              <w:spacing w:line="187" w:lineRule="exact"/>
              <w:ind w:left="106"/>
              <w:jc w:val="center"/>
              <w:rPr>
                <w:w w:val="99"/>
                <w:sz w:val="18"/>
                <w:szCs w:val="18"/>
              </w:rPr>
            </w:pPr>
            <w:r w:rsidRPr="00CE0C21">
              <w:rPr>
                <w:w w:val="99"/>
                <w:sz w:val="18"/>
                <w:szCs w:val="18"/>
              </w:rPr>
              <w:t>3</w:t>
            </w:r>
          </w:p>
        </w:tc>
        <w:tc>
          <w:tcPr>
            <w:tcW w:w="1090" w:type="dxa"/>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pStyle w:val="TableParagraph"/>
              <w:kinsoku w:val="0"/>
              <w:overflowPunct w:val="0"/>
              <w:spacing w:line="187" w:lineRule="exact"/>
              <w:ind w:left="106"/>
              <w:jc w:val="center"/>
              <w:rPr>
                <w:w w:val="99"/>
                <w:sz w:val="18"/>
                <w:szCs w:val="18"/>
              </w:rPr>
            </w:pPr>
            <w:r w:rsidRPr="00CE0C21">
              <w:rPr>
                <w:w w:val="99"/>
                <w:sz w:val="18"/>
                <w:szCs w:val="18"/>
              </w:rPr>
              <w:t>4</w:t>
            </w:r>
          </w:p>
        </w:tc>
        <w:tc>
          <w:tcPr>
            <w:tcW w:w="1089" w:type="dxa"/>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pStyle w:val="TableParagraph"/>
              <w:kinsoku w:val="0"/>
              <w:overflowPunct w:val="0"/>
              <w:spacing w:line="187" w:lineRule="exact"/>
              <w:ind w:left="106"/>
              <w:jc w:val="center"/>
              <w:rPr>
                <w:w w:val="99"/>
                <w:sz w:val="18"/>
                <w:szCs w:val="18"/>
              </w:rPr>
            </w:pPr>
            <w:r w:rsidRPr="00CE0C21">
              <w:rPr>
                <w:w w:val="99"/>
                <w:sz w:val="18"/>
                <w:szCs w:val="18"/>
              </w:rPr>
              <w:t>5</w:t>
            </w:r>
          </w:p>
        </w:tc>
        <w:tc>
          <w:tcPr>
            <w:tcW w:w="1127" w:type="dxa"/>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pStyle w:val="TableParagraph"/>
              <w:kinsoku w:val="0"/>
              <w:overflowPunct w:val="0"/>
              <w:spacing w:line="187" w:lineRule="exact"/>
              <w:ind w:left="105"/>
              <w:jc w:val="center"/>
              <w:rPr>
                <w:w w:val="99"/>
                <w:sz w:val="18"/>
                <w:szCs w:val="18"/>
              </w:rPr>
            </w:pPr>
            <w:r w:rsidRPr="00CE0C21">
              <w:rPr>
                <w:w w:val="99"/>
                <w:sz w:val="18"/>
                <w:szCs w:val="18"/>
              </w:rPr>
              <w:t>6</w:t>
            </w:r>
          </w:p>
        </w:tc>
        <w:tc>
          <w:tcPr>
            <w:tcW w:w="1223" w:type="dxa"/>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pStyle w:val="TableParagraph"/>
              <w:kinsoku w:val="0"/>
              <w:overflowPunct w:val="0"/>
              <w:spacing w:line="187" w:lineRule="exact"/>
              <w:ind w:left="105"/>
              <w:jc w:val="center"/>
              <w:rPr>
                <w:w w:val="99"/>
                <w:sz w:val="18"/>
                <w:szCs w:val="18"/>
              </w:rPr>
            </w:pPr>
            <w:r w:rsidRPr="00CE0C21">
              <w:rPr>
                <w:w w:val="99"/>
                <w:sz w:val="18"/>
                <w:szCs w:val="18"/>
              </w:rPr>
              <w:t>7</w:t>
            </w:r>
          </w:p>
        </w:tc>
        <w:tc>
          <w:tcPr>
            <w:tcW w:w="1314" w:type="dxa"/>
            <w:tcBorders>
              <w:top w:val="single" w:sz="4" w:space="0" w:color="000000"/>
              <w:left w:val="single" w:sz="4" w:space="0" w:color="000000"/>
              <w:bottom w:val="single" w:sz="4" w:space="0" w:color="000000"/>
              <w:right w:val="single" w:sz="4" w:space="0" w:color="000000"/>
            </w:tcBorders>
            <w:hideMark/>
          </w:tcPr>
          <w:p w:rsidR="00E12A86" w:rsidRPr="00CE0C21" w:rsidRDefault="00E12A86" w:rsidP="00CD0387">
            <w:pPr>
              <w:pStyle w:val="TableParagraph"/>
              <w:kinsoku w:val="0"/>
              <w:overflowPunct w:val="0"/>
              <w:spacing w:line="187" w:lineRule="exact"/>
              <w:ind w:left="104"/>
              <w:jc w:val="center"/>
              <w:rPr>
                <w:w w:val="99"/>
                <w:sz w:val="18"/>
                <w:szCs w:val="18"/>
              </w:rPr>
            </w:pPr>
            <w:r w:rsidRPr="00CE0C21">
              <w:rPr>
                <w:w w:val="99"/>
                <w:sz w:val="18"/>
                <w:szCs w:val="18"/>
              </w:rPr>
              <w:t>8</w:t>
            </w:r>
          </w:p>
        </w:tc>
      </w:tr>
      <w:tr w:rsidR="00E12A86" w:rsidRPr="00CE0C21" w:rsidTr="00CD0387">
        <w:trPr>
          <w:trHeight w:val="3933"/>
        </w:trPr>
        <w:tc>
          <w:tcPr>
            <w:tcW w:w="1373"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rPr>
                <w:rFonts w:ascii="Times New Roman" w:hAnsi="Times New Roman" w:cs="Times New Roman"/>
                <w:sz w:val="18"/>
                <w:szCs w:val="18"/>
              </w:rPr>
            </w:pPr>
          </w:p>
        </w:tc>
        <w:tc>
          <w:tcPr>
            <w:tcW w:w="1091"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rPr>
                <w:rFonts w:ascii="Times New Roman" w:hAnsi="Times New Roman" w:cs="Times New Roman"/>
                <w:sz w:val="18"/>
                <w:szCs w:val="18"/>
              </w:rPr>
            </w:pPr>
          </w:p>
        </w:tc>
        <w:tc>
          <w:tcPr>
            <w:tcW w:w="1089"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rPr>
                <w:rFonts w:ascii="Times New Roman" w:hAnsi="Times New Roman" w:cs="Times New Roman"/>
                <w:sz w:val="18"/>
                <w:szCs w:val="18"/>
              </w:rPr>
            </w:pPr>
          </w:p>
        </w:tc>
        <w:tc>
          <w:tcPr>
            <w:tcW w:w="1090"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rPr>
                <w:rFonts w:ascii="Times New Roman" w:hAnsi="Times New Roman" w:cs="Times New Roman"/>
                <w:sz w:val="18"/>
                <w:szCs w:val="18"/>
              </w:rPr>
            </w:pPr>
          </w:p>
        </w:tc>
        <w:tc>
          <w:tcPr>
            <w:tcW w:w="1089"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rPr>
                <w:rFonts w:ascii="Times New Roman" w:hAnsi="Times New Roman" w:cs="Times New Roman"/>
                <w:sz w:val="18"/>
                <w:szCs w:val="18"/>
              </w:rPr>
            </w:pPr>
          </w:p>
        </w:tc>
        <w:tc>
          <w:tcPr>
            <w:tcW w:w="1127"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rPr>
                <w:rFonts w:ascii="Times New Roman" w:hAnsi="Times New Roman" w:cs="Times New Roman"/>
                <w:sz w:val="18"/>
                <w:szCs w:val="18"/>
              </w:rPr>
            </w:pPr>
          </w:p>
        </w:tc>
        <w:tc>
          <w:tcPr>
            <w:tcW w:w="1223"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rPr>
                <w:rFonts w:ascii="Times New Roman" w:hAnsi="Times New Roman" w:cs="Times New Roman"/>
                <w:sz w:val="18"/>
                <w:szCs w:val="18"/>
              </w:rPr>
            </w:pPr>
          </w:p>
        </w:tc>
        <w:tc>
          <w:tcPr>
            <w:tcW w:w="1314" w:type="dxa"/>
            <w:tcBorders>
              <w:top w:val="single" w:sz="4" w:space="0" w:color="000000"/>
              <w:left w:val="single" w:sz="4" w:space="0" w:color="000000"/>
              <w:bottom w:val="single" w:sz="4" w:space="0" w:color="000000"/>
              <w:right w:val="single" w:sz="4" w:space="0" w:color="000000"/>
            </w:tcBorders>
          </w:tcPr>
          <w:p w:rsidR="00E12A86" w:rsidRPr="00CE0C21" w:rsidRDefault="00E12A86" w:rsidP="00CD0387">
            <w:pPr>
              <w:pStyle w:val="TableParagraph"/>
              <w:kinsoku w:val="0"/>
              <w:overflowPunct w:val="0"/>
              <w:rPr>
                <w:rFonts w:ascii="Times New Roman" w:hAnsi="Times New Roman" w:cs="Times New Roman"/>
                <w:sz w:val="18"/>
                <w:szCs w:val="18"/>
              </w:rPr>
            </w:pPr>
          </w:p>
        </w:tc>
      </w:tr>
    </w:tbl>
    <w:p w:rsidR="00E12A86" w:rsidRPr="003B3A60" w:rsidRDefault="00E12A86" w:rsidP="00E12A86">
      <w:pPr>
        <w:pStyle w:val="BodyText"/>
        <w:tabs>
          <w:tab w:val="left" w:pos="7429"/>
        </w:tabs>
        <w:kinsoku w:val="0"/>
        <w:overflowPunct w:val="0"/>
        <w:spacing w:before="1" w:line="367" w:lineRule="auto"/>
        <w:ind w:right="1595"/>
        <w:rPr>
          <w:color w:val="FF0000"/>
          <w:w w:val="105"/>
          <w:sz w:val="19"/>
          <w:szCs w:val="19"/>
        </w:rPr>
      </w:pPr>
    </w:p>
    <w:p w:rsidR="00E12A86" w:rsidRPr="00CE0C21" w:rsidRDefault="00E12A86" w:rsidP="00E12A86">
      <w:pPr>
        <w:pStyle w:val="BodyText"/>
        <w:tabs>
          <w:tab w:val="left" w:pos="7429"/>
        </w:tabs>
        <w:kinsoku w:val="0"/>
        <w:overflowPunct w:val="0"/>
        <w:spacing w:before="1" w:line="367" w:lineRule="auto"/>
        <w:ind w:left="7432" w:right="1595" w:hanging="6452"/>
        <w:rPr>
          <w:w w:val="105"/>
          <w:sz w:val="19"/>
          <w:szCs w:val="19"/>
        </w:rPr>
      </w:pPr>
      <w:r w:rsidRPr="00CE0C21">
        <w:rPr>
          <w:sz w:val="18"/>
          <w:szCs w:val="18"/>
        </w:rPr>
        <w:t>*Attach Certificate(s) from the Engineer -in-charge</w:t>
      </w:r>
    </w:p>
    <w:p w:rsidR="00E12A86" w:rsidRPr="00CE0C21" w:rsidRDefault="00E12A86" w:rsidP="00E12A86">
      <w:pPr>
        <w:pStyle w:val="BodyText"/>
        <w:tabs>
          <w:tab w:val="left" w:pos="7429"/>
        </w:tabs>
        <w:kinsoku w:val="0"/>
        <w:overflowPunct w:val="0"/>
        <w:spacing w:before="1" w:line="367" w:lineRule="auto"/>
        <w:ind w:left="7432" w:right="1595" w:hanging="6452"/>
        <w:rPr>
          <w:w w:val="105"/>
          <w:sz w:val="19"/>
          <w:szCs w:val="19"/>
        </w:rPr>
      </w:pPr>
    </w:p>
    <w:p w:rsidR="00E12A86" w:rsidRPr="003B3A60" w:rsidRDefault="00E12A86" w:rsidP="00E12A86">
      <w:pPr>
        <w:pStyle w:val="BodyText"/>
        <w:tabs>
          <w:tab w:val="left" w:pos="7429"/>
        </w:tabs>
        <w:kinsoku w:val="0"/>
        <w:overflowPunct w:val="0"/>
        <w:spacing w:before="1" w:line="367" w:lineRule="auto"/>
        <w:ind w:left="7432" w:right="1595" w:hanging="6452"/>
        <w:rPr>
          <w:color w:val="FF0000"/>
          <w:w w:val="105"/>
          <w:sz w:val="19"/>
          <w:szCs w:val="19"/>
        </w:rPr>
      </w:pPr>
    </w:p>
    <w:p w:rsidR="00E12A86" w:rsidRPr="003B3A60" w:rsidRDefault="00E12A86" w:rsidP="00E12A86">
      <w:pPr>
        <w:pStyle w:val="BodyText"/>
        <w:tabs>
          <w:tab w:val="left" w:pos="7429"/>
        </w:tabs>
        <w:kinsoku w:val="0"/>
        <w:overflowPunct w:val="0"/>
        <w:spacing w:before="1" w:line="367" w:lineRule="auto"/>
        <w:ind w:left="7432" w:right="1595" w:hanging="6452"/>
        <w:rPr>
          <w:color w:val="FF0000"/>
          <w:w w:val="105"/>
          <w:sz w:val="19"/>
          <w:szCs w:val="19"/>
        </w:rPr>
      </w:pPr>
    </w:p>
    <w:p w:rsidR="00E12A86" w:rsidRPr="003B3A60" w:rsidRDefault="00E12A86" w:rsidP="00E12A86">
      <w:pPr>
        <w:pStyle w:val="BodyText"/>
        <w:tabs>
          <w:tab w:val="left" w:pos="7429"/>
        </w:tabs>
        <w:kinsoku w:val="0"/>
        <w:overflowPunct w:val="0"/>
        <w:spacing w:before="1" w:line="367" w:lineRule="auto"/>
        <w:ind w:left="7432" w:right="1595" w:hanging="6452"/>
        <w:rPr>
          <w:color w:val="FF0000"/>
          <w:w w:val="105"/>
          <w:sz w:val="19"/>
          <w:szCs w:val="19"/>
        </w:rPr>
      </w:pPr>
    </w:p>
    <w:p w:rsidR="00E12A86" w:rsidRPr="003B3A60" w:rsidRDefault="00E12A86" w:rsidP="00E12A86">
      <w:pPr>
        <w:pStyle w:val="BodyText"/>
        <w:tabs>
          <w:tab w:val="left" w:pos="7429"/>
        </w:tabs>
        <w:kinsoku w:val="0"/>
        <w:overflowPunct w:val="0"/>
        <w:spacing w:before="1" w:line="367" w:lineRule="auto"/>
        <w:ind w:left="7432" w:right="1595" w:hanging="6452"/>
        <w:rPr>
          <w:color w:val="FF0000"/>
          <w:w w:val="105"/>
          <w:sz w:val="19"/>
          <w:szCs w:val="19"/>
        </w:rPr>
      </w:pPr>
    </w:p>
    <w:p w:rsidR="00E12A86" w:rsidRPr="003B3A60" w:rsidRDefault="00E12A86" w:rsidP="00E12A86">
      <w:pPr>
        <w:pStyle w:val="BodyText"/>
        <w:tabs>
          <w:tab w:val="left" w:pos="7429"/>
        </w:tabs>
        <w:kinsoku w:val="0"/>
        <w:overflowPunct w:val="0"/>
        <w:spacing w:before="1" w:line="367" w:lineRule="auto"/>
        <w:ind w:left="7432" w:right="1595" w:hanging="6452"/>
        <w:rPr>
          <w:color w:val="FF0000"/>
          <w:w w:val="105"/>
          <w:sz w:val="19"/>
          <w:szCs w:val="19"/>
        </w:rPr>
      </w:pPr>
    </w:p>
    <w:p w:rsidR="00E12A86" w:rsidRPr="003B3A60" w:rsidRDefault="00E12A86" w:rsidP="00E12A86">
      <w:pPr>
        <w:pStyle w:val="BodyText"/>
        <w:tabs>
          <w:tab w:val="left" w:pos="7429"/>
        </w:tabs>
        <w:kinsoku w:val="0"/>
        <w:overflowPunct w:val="0"/>
        <w:spacing w:before="1" w:line="367" w:lineRule="auto"/>
        <w:ind w:left="7432" w:right="1595" w:hanging="6452"/>
        <w:rPr>
          <w:color w:val="FF0000"/>
          <w:w w:val="105"/>
          <w:sz w:val="19"/>
          <w:szCs w:val="19"/>
        </w:rPr>
      </w:pPr>
    </w:p>
    <w:p w:rsidR="00E12A86" w:rsidRPr="003B3A60" w:rsidRDefault="00E12A86" w:rsidP="00E12A86">
      <w:pPr>
        <w:pStyle w:val="BodyText"/>
        <w:tabs>
          <w:tab w:val="left" w:pos="7429"/>
        </w:tabs>
        <w:kinsoku w:val="0"/>
        <w:overflowPunct w:val="0"/>
        <w:spacing w:before="1" w:line="367" w:lineRule="auto"/>
        <w:ind w:left="7432" w:right="1595" w:hanging="6452"/>
        <w:rPr>
          <w:color w:val="FF0000"/>
          <w:w w:val="105"/>
          <w:sz w:val="19"/>
          <w:szCs w:val="19"/>
        </w:rPr>
      </w:pPr>
    </w:p>
    <w:p w:rsidR="00E12A86" w:rsidRPr="003B3A60" w:rsidRDefault="00E12A86" w:rsidP="00E12A86">
      <w:pPr>
        <w:pStyle w:val="BodyText"/>
        <w:tabs>
          <w:tab w:val="left" w:pos="7429"/>
        </w:tabs>
        <w:kinsoku w:val="0"/>
        <w:overflowPunct w:val="0"/>
        <w:spacing w:before="1" w:line="367" w:lineRule="auto"/>
        <w:ind w:left="7432" w:right="1595" w:hanging="6452"/>
        <w:rPr>
          <w:color w:val="FF0000"/>
          <w:w w:val="105"/>
          <w:sz w:val="19"/>
          <w:szCs w:val="19"/>
        </w:rPr>
      </w:pPr>
    </w:p>
    <w:p w:rsidR="00E12A86" w:rsidRPr="003B3A60" w:rsidRDefault="00E12A86" w:rsidP="00E12A86">
      <w:pPr>
        <w:pStyle w:val="BodyText"/>
        <w:tabs>
          <w:tab w:val="left" w:pos="7429"/>
        </w:tabs>
        <w:kinsoku w:val="0"/>
        <w:overflowPunct w:val="0"/>
        <w:spacing w:before="1" w:line="367" w:lineRule="auto"/>
        <w:ind w:left="7432" w:right="1595" w:hanging="6452"/>
        <w:rPr>
          <w:color w:val="FF0000"/>
          <w:w w:val="105"/>
          <w:sz w:val="19"/>
          <w:szCs w:val="19"/>
        </w:rPr>
      </w:pPr>
    </w:p>
    <w:p w:rsidR="00E12A86" w:rsidRPr="003B3A60" w:rsidRDefault="00E12A86" w:rsidP="00E12A86">
      <w:pPr>
        <w:pStyle w:val="BodyText"/>
        <w:tabs>
          <w:tab w:val="left" w:pos="7429"/>
        </w:tabs>
        <w:kinsoku w:val="0"/>
        <w:overflowPunct w:val="0"/>
        <w:spacing w:before="1" w:line="367" w:lineRule="auto"/>
        <w:ind w:left="7432" w:right="1595" w:hanging="6452"/>
        <w:rPr>
          <w:color w:val="FF0000"/>
          <w:w w:val="105"/>
          <w:sz w:val="19"/>
          <w:szCs w:val="19"/>
        </w:rPr>
      </w:pPr>
    </w:p>
    <w:p w:rsidR="00E12A86" w:rsidRPr="003B3A60" w:rsidRDefault="00E12A86" w:rsidP="00E12A86">
      <w:pPr>
        <w:pStyle w:val="BodyText"/>
        <w:tabs>
          <w:tab w:val="left" w:pos="7429"/>
        </w:tabs>
        <w:kinsoku w:val="0"/>
        <w:overflowPunct w:val="0"/>
        <w:spacing w:before="1" w:line="367" w:lineRule="auto"/>
        <w:ind w:left="7432" w:right="1595" w:hanging="6452"/>
        <w:rPr>
          <w:color w:val="FF0000"/>
          <w:w w:val="105"/>
          <w:sz w:val="19"/>
          <w:szCs w:val="19"/>
        </w:rPr>
      </w:pPr>
    </w:p>
    <w:p w:rsidR="00E12A86" w:rsidRPr="003B3A60" w:rsidRDefault="00E12A86" w:rsidP="00E12A86">
      <w:pPr>
        <w:pStyle w:val="BodyText"/>
        <w:tabs>
          <w:tab w:val="left" w:pos="7429"/>
        </w:tabs>
        <w:kinsoku w:val="0"/>
        <w:overflowPunct w:val="0"/>
        <w:spacing w:before="1" w:line="367" w:lineRule="auto"/>
        <w:ind w:left="7432" w:right="1595" w:hanging="6452"/>
        <w:rPr>
          <w:color w:val="FF0000"/>
          <w:w w:val="105"/>
          <w:sz w:val="19"/>
          <w:szCs w:val="19"/>
        </w:rPr>
      </w:pPr>
    </w:p>
    <w:p w:rsidR="00E12A86" w:rsidRPr="003B3A60" w:rsidRDefault="00E12A86" w:rsidP="00E12A86">
      <w:pPr>
        <w:pStyle w:val="BodyText"/>
        <w:tabs>
          <w:tab w:val="left" w:pos="7429"/>
        </w:tabs>
        <w:kinsoku w:val="0"/>
        <w:overflowPunct w:val="0"/>
        <w:spacing w:before="1" w:line="367" w:lineRule="auto"/>
        <w:ind w:left="7432" w:right="1595" w:hanging="6452"/>
        <w:rPr>
          <w:color w:val="FF0000"/>
          <w:w w:val="105"/>
          <w:sz w:val="19"/>
          <w:szCs w:val="19"/>
        </w:rPr>
      </w:pPr>
    </w:p>
    <w:p w:rsidR="00E12A86" w:rsidRPr="003B3A60" w:rsidRDefault="00E12A86" w:rsidP="00E12A86">
      <w:pPr>
        <w:pStyle w:val="BodyText"/>
        <w:tabs>
          <w:tab w:val="left" w:pos="7429"/>
        </w:tabs>
        <w:kinsoku w:val="0"/>
        <w:overflowPunct w:val="0"/>
        <w:spacing w:before="1" w:line="367" w:lineRule="auto"/>
        <w:ind w:left="7432" w:right="1595" w:hanging="6452"/>
        <w:rPr>
          <w:color w:val="FF0000"/>
          <w:w w:val="105"/>
          <w:sz w:val="19"/>
          <w:szCs w:val="19"/>
        </w:rPr>
      </w:pPr>
    </w:p>
    <w:p w:rsidR="00E12A86" w:rsidRPr="003B3A60" w:rsidRDefault="00E12A86" w:rsidP="00E12A86">
      <w:pPr>
        <w:pStyle w:val="BodyText"/>
        <w:tabs>
          <w:tab w:val="left" w:pos="7429"/>
        </w:tabs>
        <w:kinsoku w:val="0"/>
        <w:overflowPunct w:val="0"/>
        <w:spacing w:before="1" w:line="367" w:lineRule="auto"/>
        <w:ind w:left="7432" w:right="1595" w:hanging="6452"/>
        <w:rPr>
          <w:color w:val="FF0000"/>
          <w:w w:val="105"/>
          <w:sz w:val="19"/>
          <w:szCs w:val="19"/>
        </w:rPr>
      </w:pPr>
    </w:p>
    <w:p w:rsidR="00E12A86" w:rsidRPr="00CE0C21" w:rsidRDefault="00E12A86" w:rsidP="00E12A86">
      <w:pPr>
        <w:pStyle w:val="BodyText"/>
        <w:kinsoku w:val="0"/>
        <w:overflowPunct w:val="0"/>
        <w:spacing w:before="1" w:line="367" w:lineRule="auto"/>
        <w:ind w:left="4320" w:right="1595" w:firstLine="720"/>
        <w:rPr>
          <w:w w:val="105"/>
          <w:sz w:val="19"/>
          <w:szCs w:val="19"/>
        </w:rPr>
      </w:pPr>
      <w:r w:rsidRPr="00CE0C21">
        <w:rPr>
          <w:b/>
          <w:bCs/>
          <w:w w:val="105"/>
          <w:sz w:val="28"/>
          <w:szCs w:val="28"/>
          <w:u w:val="single"/>
        </w:rPr>
        <w:t>Schedule-H</w:t>
      </w:r>
    </w:p>
    <w:p w:rsidR="00E12A86" w:rsidRPr="00CE0C21" w:rsidRDefault="00E12A86" w:rsidP="00E12A86">
      <w:pPr>
        <w:pStyle w:val="BodyText"/>
        <w:kinsoku w:val="0"/>
        <w:overflowPunct w:val="0"/>
        <w:ind w:left="3535" w:firstLine="65"/>
        <w:rPr>
          <w:b/>
          <w:bCs/>
          <w:sz w:val="28"/>
          <w:szCs w:val="28"/>
        </w:rPr>
      </w:pPr>
      <w:r w:rsidRPr="00CE0C21">
        <w:rPr>
          <w:b/>
          <w:bCs/>
          <w:sz w:val="28"/>
          <w:szCs w:val="28"/>
        </w:rPr>
        <w:t>Form of Bid Security Declaration</w:t>
      </w:r>
    </w:p>
    <w:p w:rsidR="00E12A86" w:rsidRPr="00CE0C21" w:rsidRDefault="00E12A86" w:rsidP="00E12A86">
      <w:pPr>
        <w:pStyle w:val="BodyText"/>
        <w:kinsoku w:val="0"/>
        <w:overflowPunct w:val="0"/>
        <w:rPr>
          <w:b/>
          <w:bCs/>
          <w:sz w:val="16"/>
          <w:szCs w:val="16"/>
        </w:rPr>
      </w:pPr>
    </w:p>
    <w:p w:rsidR="00E12A86" w:rsidRPr="00CE0C21" w:rsidRDefault="00E12A86" w:rsidP="00E12A86">
      <w:pPr>
        <w:pStyle w:val="BodyText"/>
        <w:tabs>
          <w:tab w:val="left" w:pos="7429"/>
        </w:tabs>
        <w:kinsoku w:val="0"/>
        <w:overflowPunct w:val="0"/>
        <w:spacing w:before="1" w:line="367" w:lineRule="auto"/>
        <w:ind w:left="7432" w:right="1595" w:hanging="6452"/>
        <w:rPr>
          <w:w w:val="105"/>
          <w:sz w:val="19"/>
          <w:szCs w:val="19"/>
        </w:rPr>
      </w:pPr>
      <w:r w:rsidRPr="00CE0C21">
        <w:t xml:space="preserve">Name </w:t>
      </w:r>
      <w:proofErr w:type="gramStart"/>
      <w:r w:rsidRPr="00CE0C21">
        <w:t>Of</w:t>
      </w:r>
      <w:proofErr w:type="gramEnd"/>
      <w:r w:rsidRPr="00CE0C21">
        <w:t xml:space="preserve"> the Work–</w:t>
      </w:r>
    </w:p>
    <w:p w:rsidR="00E12A86" w:rsidRPr="00CE0C21" w:rsidRDefault="00E12A86" w:rsidP="00E12A86">
      <w:pPr>
        <w:pStyle w:val="BodyText"/>
        <w:kinsoku w:val="0"/>
        <w:overflowPunct w:val="0"/>
        <w:spacing w:line="252" w:lineRule="exact"/>
        <w:ind w:left="720" w:firstLine="270"/>
        <w:jc w:val="both"/>
        <w:rPr>
          <w:sz w:val="22"/>
          <w:szCs w:val="22"/>
        </w:rPr>
      </w:pPr>
      <w:r w:rsidRPr="00CE0C21">
        <w:rPr>
          <w:sz w:val="22"/>
          <w:szCs w:val="22"/>
        </w:rPr>
        <w:t>Date:</w:t>
      </w:r>
    </w:p>
    <w:p w:rsidR="00E12A86" w:rsidRPr="00CE0C21" w:rsidRDefault="00E12A86" w:rsidP="00E12A86">
      <w:pPr>
        <w:pStyle w:val="BodyText"/>
        <w:kinsoku w:val="0"/>
        <w:overflowPunct w:val="0"/>
        <w:spacing w:line="252" w:lineRule="exact"/>
        <w:ind w:left="720" w:firstLine="270"/>
        <w:jc w:val="both"/>
        <w:rPr>
          <w:sz w:val="22"/>
          <w:szCs w:val="22"/>
        </w:rPr>
      </w:pPr>
    </w:p>
    <w:p w:rsidR="00E12A86" w:rsidRPr="00CE0C21" w:rsidRDefault="00E12A86" w:rsidP="00E12A86">
      <w:pPr>
        <w:pStyle w:val="BodyText"/>
        <w:kinsoku w:val="0"/>
        <w:overflowPunct w:val="0"/>
        <w:spacing w:line="252" w:lineRule="exact"/>
        <w:ind w:left="120" w:firstLine="870"/>
        <w:jc w:val="both"/>
        <w:rPr>
          <w:sz w:val="22"/>
          <w:szCs w:val="22"/>
        </w:rPr>
      </w:pPr>
      <w:r w:rsidRPr="00CE0C21">
        <w:rPr>
          <w:sz w:val="22"/>
          <w:szCs w:val="22"/>
        </w:rPr>
        <w:t>Bid Identification No.</w:t>
      </w:r>
    </w:p>
    <w:p w:rsidR="00E12A86" w:rsidRPr="00CE0C21" w:rsidRDefault="00E12A86" w:rsidP="00E12A86">
      <w:pPr>
        <w:pStyle w:val="BodyText"/>
        <w:kinsoku w:val="0"/>
        <w:overflowPunct w:val="0"/>
        <w:spacing w:before="126"/>
        <w:ind w:left="120" w:firstLine="780"/>
        <w:jc w:val="both"/>
        <w:rPr>
          <w:sz w:val="22"/>
          <w:szCs w:val="22"/>
        </w:rPr>
      </w:pPr>
      <w:r w:rsidRPr="00CE0C21">
        <w:rPr>
          <w:sz w:val="22"/>
          <w:szCs w:val="22"/>
        </w:rPr>
        <w:t>To</w:t>
      </w:r>
    </w:p>
    <w:p w:rsidR="00E12A86" w:rsidRPr="00CE0C21" w:rsidRDefault="00E12A86" w:rsidP="00E12A86">
      <w:pPr>
        <w:pStyle w:val="BodyText"/>
        <w:kinsoku w:val="0"/>
        <w:overflowPunct w:val="0"/>
        <w:spacing w:before="126"/>
        <w:ind w:left="851" w:firstLine="859"/>
        <w:jc w:val="both"/>
        <w:rPr>
          <w:sz w:val="22"/>
          <w:szCs w:val="22"/>
        </w:rPr>
      </w:pPr>
      <w:r w:rsidRPr="00CE0C21">
        <w:rPr>
          <w:sz w:val="22"/>
          <w:szCs w:val="22"/>
        </w:rPr>
        <w:t>(Fill up the complete name and address of the Authority/Employer/Tender Inviting Authority)</w:t>
      </w:r>
    </w:p>
    <w:p w:rsidR="00E12A86" w:rsidRPr="00CE0C21" w:rsidRDefault="00E12A86" w:rsidP="00E12A86">
      <w:pPr>
        <w:pStyle w:val="BodyText"/>
        <w:kinsoku w:val="0"/>
        <w:overflowPunct w:val="0"/>
        <w:rPr>
          <w:sz w:val="33"/>
          <w:szCs w:val="33"/>
        </w:rPr>
      </w:pPr>
    </w:p>
    <w:p w:rsidR="00E12A86" w:rsidRPr="00CE0C21" w:rsidRDefault="00E12A86" w:rsidP="00E12A86">
      <w:pPr>
        <w:pStyle w:val="BodyText"/>
        <w:kinsoku w:val="0"/>
        <w:overflowPunct w:val="0"/>
        <w:ind w:left="120" w:firstLine="780"/>
        <w:jc w:val="both"/>
        <w:rPr>
          <w:sz w:val="22"/>
          <w:szCs w:val="22"/>
        </w:rPr>
      </w:pPr>
      <w:r w:rsidRPr="00CE0C21">
        <w:rPr>
          <w:sz w:val="22"/>
          <w:szCs w:val="22"/>
        </w:rPr>
        <w:t>We, the undersigned declare that:</w:t>
      </w:r>
    </w:p>
    <w:p w:rsidR="00E12A86" w:rsidRPr="00CE0C21" w:rsidRDefault="00E12A86" w:rsidP="00E12A86">
      <w:pPr>
        <w:pStyle w:val="BodyText"/>
        <w:kinsoku w:val="0"/>
        <w:overflowPunct w:val="0"/>
        <w:spacing w:before="11"/>
        <w:rPr>
          <w:sz w:val="21"/>
          <w:szCs w:val="21"/>
        </w:rPr>
      </w:pPr>
    </w:p>
    <w:p w:rsidR="00E12A86" w:rsidRPr="00CE0C21" w:rsidRDefault="00E12A86" w:rsidP="00E12A86">
      <w:pPr>
        <w:pStyle w:val="ListParagraph"/>
        <w:numPr>
          <w:ilvl w:val="0"/>
          <w:numId w:val="33"/>
        </w:numPr>
        <w:tabs>
          <w:tab w:val="left" w:pos="1418"/>
        </w:tabs>
        <w:kinsoku w:val="0"/>
        <w:overflowPunct w:val="0"/>
        <w:ind w:left="1276" w:right="196" w:hanging="425"/>
        <w:jc w:val="left"/>
        <w:rPr>
          <w:sz w:val="22"/>
          <w:szCs w:val="22"/>
        </w:rPr>
      </w:pPr>
      <w:r w:rsidRPr="00CE0C21">
        <w:rPr>
          <w:sz w:val="22"/>
          <w:szCs w:val="22"/>
        </w:rPr>
        <w:t>We understand that, according to your conditions, bids must be supported by a Bid Security Declaration.</w:t>
      </w:r>
    </w:p>
    <w:p w:rsidR="00E12A86" w:rsidRPr="00CE0C21" w:rsidRDefault="00E12A86" w:rsidP="00E12A86">
      <w:pPr>
        <w:pStyle w:val="BodyText"/>
        <w:kinsoku w:val="0"/>
        <w:overflowPunct w:val="0"/>
        <w:rPr>
          <w:sz w:val="22"/>
          <w:szCs w:val="22"/>
        </w:rPr>
      </w:pPr>
    </w:p>
    <w:p w:rsidR="00E12A86" w:rsidRPr="00CE0C21" w:rsidRDefault="00E12A86" w:rsidP="00E12A86">
      <w:pPr>
        <w:pStyle w:val="ListParagraph"/>
        <w:numPr>
          <w:ilvl w:val="0"/>
          <w:numId w:val="33"/>
        </w:numPr>
        <w:tabs>
          <w:tab w:val="left" w:pos="1560"/>
        </w:tabs>
        <w:kinsoku w:val="0"/>
        <w:overflowPunct w:val="0"/>
        <w:ind w:left="1276" w:right="197" w:hanging="425"/>
        <w:rPr>
          <w:sz w:val="22"/>
          <w:szCs w:val="22"/>
        </w:rPr>
      </w:pPr>
      <w:r w:rsidRPr="00CE0C21">
        <w:rPr>
          <w:sz w:val="22"/>
          <w:szCs w:val="22"/>
        </w:rPr>
        <w:t>We accept that the Authority/Employer/Tender Inviting Authority shall cancel our empanelment and / or suspend/prohibit/debar/blacklist from participating in bidding in any contract of the State for a minimum period of 180 days, if we are in breach of our obligation(s) under the bid conditions, because we:</w:t>
      </w:r>
    </w:p>
    <w:p w:rsidR="00E12A86" w:rsidRPr="00CE0C21" w:rsidRDefault="00E12A86" w:rsidP="00E12A86">
      <w:pPr>
        <w:pStyle w:val="BodyText"/>
        <w:kinsoku w:val="0"/>
        <w:overflowPunct w:val="0"/>
        <w:rPr>
          <w:sz w:val="22"/>
          <w:szCs w:val="22"/>
        </w:rPr>
      </w:pPr>
    </w:p>
    <w:p w:rsidR="00E12A86" w:rsidRPr="00CE0C21" w:rsidRDefault="00E12A86" w:rsidP="00E12A86">
      <w:pPr>
        <w:pStyle w:val="ListParagraph"/>
        <w:numPr>
          <w:ilvl w:val="1"/>
          <w:numId w:val="33"/>
        </w:numPr>
        <w:tabs>
          <w:tab w:val="left" w:pos="1418"/>
        </w:tabs>
        <w:kinsoku w:val="0"/>
        <w:overflowPunct w:val="0"/>
        <w:ind w:left="1560" w:right="198" w:hanging="284"/>
        <w:jc w:val="left"/>
        <w:rPr>
          <w:sz w:val="22"/>
          <w:szCs w:val="22"/>
        </w:rPr>
      </w:pPr>
      <w:r w:rsidRPr="00CE0C21">
        <w:rPr>
          <w:sz w:val="22"/>
          <w:szCs w:val="22"/>
        </w:rPr>
        <w:t>Have withdrawn out Bid prior to the expiry date of the bid validity specified in the letter of Bid or any extended date provided by us;or</w:t>
      </w:r>
    </w:p>
    <w:p w:rsidR="00E12A86" w:rsidRPr="00CE0C21" w:rsidRDefault="00E12A86" w:rsidP="00E12A86">
      <w:pPr>
        <w:pStyle w:val="ListParagraph"/>
        <w:numPr>
          <w:ilvl w:val="1"/>
          <w:numId w:val="33"/>
        </w:numPr>
        <w:tabs>
          <w:tab w:val="left" w:pos="1418"/>
        </w:tabs>
        <w:kinsoku w:val="0"/>
        <w:overflowPunct w:val="0"/>
        <w:ind w:left="1560" w:right="196" w:hanging="284"/>
        <w:jc w:val="left"/>
        <w:rPr>
          <w:sz w:val="22"/>
          <w:szCs w:val="22"/>
        </w:rPr>
      </w:pPr>
      <w:r w:rsidRPr="00CE0C21">
        <w:rPr>
          <w:sz w:val="22"/>
          <w:szCs w:val="22"/>
        </w:rPr>
        <w:t>Having been notified of the acceptance of our Bid by the Employer prior to the expiry date the bid validity in the Letter of Bid or any extended date provided byus,</w:t>
      </w:r>
    </w:p>
    <w:p w:rsidR="00E12A86" w:rsidRPr="00CE0C21" w:rsidRDefault="00E12A86" w:rsidP="00E12A86">
      <w:pPr>
        <w:pStyle w:val="ListParagraph"/>
        <w:numPr>
          <w:ilvl w:val="2"/>
          <w:numId w:val="33"/>
        </w:numPr>
        <w:tabs>
          <w:tab w:val="left" w:pos="1276"/>
        </w:tabs>
        <w:kinsoku w:val="0"/>
        <w:overflowPunct w:val="0"/>
        <w:ind w:left="2127" w:right="196" w:hanging="426"/>
        <w:jc w:val="left"/>
        <w:rPr>
          <w:sz w:val="22"/>
          <w:szCs w:val="22"/>
        </w:rPr>
      </w:pPr>
      <w:r w:rsidRPr="00CE0C21">
        <w:rPr>
          <w:sz w:val="22"/>
          <w:szCs w:val="22"/>
        </w:rPr>
        <w:t>Failure of use to furnish the Performance Security and Additional Performance Security, if required in accordance ITB/Terms of the Bid Document,or</w:t>
      </w:r>
    </w:p>
    <w:p w:rsidR="00E12A86" w:rsidRPr="00CE0C21" w:rsidRDefault="00E12A86" w:rsidP="00E12A86">
      <w:pPr>
        <w:pStyle w:val="ListParagraph"/>
        <w:numPr>
          <w:ilvl w:val="2"/>
          <w:numId w:val="33"/>
        </w:numPr>
        <w:tabs>
          <w:tab w:val="left" w:pos="1276"/>
        </w:tabs>
        <w:kinsoku w:val="0"/>
        <w:overflowPunct w:val="0"/>
        <w:spacing w:line="252" w:lineRule="exact"/>
        <w:ind w:left="2127" w:hanging="426"/>
        <w:jc w:val="left"/>
        <w:rPr>
          <w:sz w:val="22"/>
          <w:szCs w:val="22"/>
        </w:rPr>
      </w:pPr>
      <w:r w:rsidRPr="00CE0C21">
        <w:rPr>
          <w:sz w:val="22"/>
          <w:szCs w:val="22"/>
        </w:rPr>
        <w:t>Fail to agree to the decisions of the contract negotiation meeting or</w:t>
      </w:r>
    </w:p>
    <w:p w:rsidR="00E12A86" w:rsidRPr="00CE0C21" w:rsidRDefault="00E12A86" w:rsidP="00E12A86">
      <w:pPr>
        <w:pStyle w:val="ListParagraph"/>
        <w:numPr>
          <w:ilvl w:val="2"/>
          <w:numId w:val="33"/>
        </w:numPr>
        <w:tabs>
          <w:tab w:val="left" w:pos="1276"/>
        </w:tabs>
        <w:kinsoku w:val="0"/>
        <w:overflowPunct w:val="0"/>
        <w:spacing w:line="252" w:lineRule="exact"/>
        <w:ind w:left="2127" w:hanging="426"/>
        <w:jc w:val="left"/>
        <w:rPr>
          <w:sz w:val="22"/>
          <w:szCs w:val="22"/>
        </w:rPr>
      </w:pPr>
      <w:proofErr w:type="gramStart"/>
      <w:r w:rsidRPr="00CE0C21">
        <w:rPr>
          <w:sz w:val="22"/>
          <w:szCs w:val="22"/>
        </w:rPr>
        <w:t>Failure refuse</w:t>
      </w:r>
      <w:proofErr w:type="gramEnd"/>
      <w:r w:rsidRPr="00CE0C21">
        <w:rPr>
          <w:sz w:val="22"/>
          <w:szCs w:val="22"/>
        </w:rPr>
        <w:t xml:space="preserve"> to execute the Contract.</w:t>
      </w:r>
    </w:p>
    <w:p w:rsidR="00E12A86" w:rsidRPr="00CE0C21" w:rsidRDefault="00E12A86" w:rsidP="00E12A86">
      <w:pPr>
        <w:pStyle w:val="BodyText"/>
        <w:kinsoku w:val="0"/>
        <w:overflowPunct w:val="0"/>
        <w:spacing w:before="1"/>
        <w:rPr>
          <w:w w:val="99"/>
          <w:sz w:val="22"/>
          <w:szCs w:val="22"/>
        </w:rPr>
      </w:pPr>
    </w:p>
    <w:p w:rsidR="00E12A86" w:rsidRPr="00CE0C21" w:rsidRDefault="00E12A86" w:rsidP="00E12A86">
      <w:pPr>
        <w:pStyle w:val="ListParagraph"/>
        <w:numPr>
          <w:ilvl w:val="0"/>
          <w:numId w:val="33"/>
        </w:numPr>
        <w:tabs>
          <w:tab w:val="left" w:pos="1276"/>
        </w:tabs>
        <w:kinsoku w:val="0"/>
        <w:overflowPunct w:val="0"/>
        <w:ind w:left="1276" w:right="195" w:hanging="425"/>
        <w:rPr>
          <w:sz w:val="22"/>
          <w:szCs w:val="22"/>
        </w:rPr>
      </w:pPr>
      <w:r w:rsidRPr="00CE0C21">
        <w:rPr>
          <w:sz w:val="22"/>
          <w:szCs w:val="22"/>
        </w:rPr>
        <w:t>We understand this Bid Security Declaration shall expire, if we are not the successful Bidder, upon the earlier of your notification of the name of the successful Bidder through award of contract; or after the expiry date of the Bid validity.</w:t>
      </w:r>
    </w:p>
    <w:p w:rsidR="00E12A86" w:rsidRPr="00CE0C21" w:rsidRDefault="00E12A86" w:rsidP="00E12A86">
      <w:pPr>
        <w:pStyle w:val="BodyText"/>
        <w:kinsoku w:val="0"/>
        <w:overflowPunct w:val="0"/>
        <w:spacing w:before="1"/>
        <w:rPr>
          <w:sz w:val="22"/>
          <w:szCs w:val="22"/>
        </w:rPr>
      </w:pPr>
    </w:p>
    <w:p w:rsidR="00E12A86" w:rsidRPr="00CE0C21" w:rsidRDefault="00E12A86" w:rsidP="00E12A86">
      <w:pPr>
        <w:pStyle w:val="BodyText"/>
        <w:tabs>
          <w:tab w:val="left" w:pos="7400"/>
        </w:tabs>
        <w:kinsoku w:val="0"/>
        <w:overflowPunct w:val="0"/>
        <w:ind w:left="1276" w:hanging="425"/>
        <w:rPr>
          <w:w w:val="99"/>
          <w:sz w:val="22"/>
          <w:szCs w:val="22"/>
        </w:rPr>
      </w:pPr>
      <w:r w:rsidRPr="00CE0C21">
        <w:rPr>
          <w:sz w:val="22"/>
          <w:szCs w:val="22"/>
        </w:rPr>
        <w:t>Name of the Bidder</w:t>
      </w:r>
      <w:r w:rsidRPr="00CE0C21">
        <w:rPr>
          <w:sz w:val="22"/>
          <w:szCs w:val="22"/>
          <w:u w:val="single" w:color="000000"/>
        </w:rPr>
        <w:tab/>
      </w:r>
    </w:p>
    <w:p w:rsidR="00E12A86" w:rsidRPr="00CE0C21" w:rsidRDefault="00E12A86" w:rsidP="00E12A86">
      <w:pPr>
        <w:pStyle w:val="BodyText"/>
        <w:tabs>
          <w:tab w:val="left" w:pos="4779"/>
          <w:tab w:val="left" w:pos="9172"/>
          <w:tab w:val="left" w:pos="9233"/>
        </w:tabs>
        <w:kinsoku w:val="0"/>
        <w:overflowPunct w:val="0"/>
        <w:spacing w:before="127" w:line="360" w:lineRule="auto"/>
        <w:ind w:left="1276" w:right="816" w:hanging="425"/>
        <w:jc w:val="both"/>
        <w:rPr>
          <w:sz w:val="22"/>
          <w:szCs w:val="22"/>
        </w:rPr>
      </w:pPr>
      <w:r w:rsidRPr="00CE0C21">
        <w:rPr>
          <w:sz w:val="22"/>
          <w:szCs w:val="22"/>
        </w:rPr>
        <w:t>Name of the person duly authorized to sign the Bid on behalf of the Bidder</w:t>
      </w:r>
      <w:r w:rsidRPr="00CE0C21">
        <w:rPr>
          <w:sz w:val="22"/>
          <w:szCs w:val="22"/>
          <w:u w:val="single" w:color="000000"/>
        </w:rPr>
        <w:tab/>
        <w:t>__</w:t>
      </w:r>
    </w:p>
    <w:p w:rsidR="00E12A86" w:rsidRPr="00CE0C21" w:rsidRDefault="00E12A86" w:rsidP="00E12A86">
      <w:pPr>
        <w:pStyle w:val="BodyText"/>
        <w:tabs>
          <w:tab w:val="left" w:pos="4779"/>
          <w:tab w:val="left" w:pos="9172"/>
          <w:tab w:val="left" w:pos="9233"/>
        </w:tabs>
        <w:kinsoku w:val="0"/>
        <w:overflowPunct w:val="0"/>
        <w:spacing w:before="127" w:line="360" w:lineRule="auto"/>
        <w:ind w:left="1276" w:right="816" w:hanging="425"/>
        <w:jc w:val="both"/>
        <w:rPr>
          <w:w w:val="39"/>
          <w:sz w:val="22"/>
          <w:szCs w:val="22"/>
          <w:u w:val="single" w:color="000000"/>
        </w:rPr>
      </w:pPr>
      <w:r w:rsidRPr="00CE0C21">
        <w:rPr>
          <w:sz w:val="22"/>
          <w:szCs w:val="22"/>
        </w:rPr>
        <w:t xml:space="preserve">Title of the person signing the Bid </w:t>
      </w:r>
      <w:r w:rsidRPr="00CE0C21">
        <w:rPr>
          <w:sz w:val="22"/>
          <w:szCs w:val="22"/>
          <w:u w:val="single" w:color="000000"/>
        </w:rPr>
        <w:tab/>
      </w:r>
      <w:r w:rsidRPr="00CE0C21">
        <w:rPr>
          <w:sz w:val="22"/>
          <w:szCs w:val="22"/>
          <w:u w:val="single" w:color="000000"/>
        </w:rPr>
        <w:tab/>
        <w:t>__</w:t>
      </w:r>
    </w:p>
    <w:p w:rsidR="00E12A86" w:rsidRPr="00CE0C21" w:rsidRDefault="00E12A86" w:rsidP="00E12A86">
      <w:pPr>
        <w:pStyle w:val="BodyText"/>
        <w:tabs>
          <w:tab w:val="left" w:pos="4779"/>
          <w:tab w:val="left" w:pos="9172"/>
          <w:tab w:val="left" w:pos="9233"/>
        </w:tabs>
        <w:kinsoku w:val="0"/>
        <w:overflowPunct w:val="0"/>
        <w:spacing w:before="127" w:line="360" w:lineRule="auto"/>
        <w:ind w:left="1276" w:right="816" w:hanging="425"/>
        <w:jc w:val="both"/>
        <w:rPr>
          <w:sz w:val="22"/>
          <w:szCs w:val="22"/>
          <w:u w:val="single" w:color="000000"/>
        </w:rPr>
      </w:pPr>
      <w:r w:rsidRPr="00CE0C21">
        <w:rPr>
          <w:sz w:val="22"/>
          <w:szCs w:val="22"/>
        </w:rPr>
        <w:t xml:space="preserve">Signature of the person named above </w:t>
      </w:r>
      <w:r w:rsidRPr="00CE0C21">
        <w:rPr>
          <w:sz w:val="22"/>
          <w:szCs w:val="22"/>
          <w:u w:val="single" w:color="000000"/>
        </w:rPr>
        <w:tab/>
      </w:r>
      <w:r w:rsidRPr="00CE0C21">
        <w:rPr>
          <w:sz w:val="22"/>
          <w:szCs w:val="22"/>
          <w:u w:val="single" w:color="000000"/>
        </w:rPr>
        <w:tab/>
        <w:t>_</w:t>
      </w:r>
      <w:r w:rsidRPr="00CE0C21">
        <w:rPr>
          <w:sz w:val="22"/>
          <w:szCs w:val="22"/>
          <w:u w:val="single" w:color="000000"/>
        </w:rPr>
        <w:tab/>
      </w:r>
    </w:p>
    <w:p w:rsidR="00E12A86" w:rsidRPr="00CE0C21" w:rsidRDefault="00E12A86" w:rsidP="00E12A86">
      <w:pPr>
        <w:pStyle w:val="BodyText"/>
        <w:tabs>
          <w:tab w:val="left" w:pos="4779"/>
          <w:tab w:val="left" w:pos="9172"/>
          <w:tab w:val="left" w:pos="9233"/>
        </w:tabs>
        <w:kinsoku w:val="0"/>
        <w:overflowPunct w:val="0"/>
        <w:spacing w:before="127" w:line="360" w:lineRule="auto"/>
        <w:ind w:left="1276" w:right="816" w:hanging="425"/>
        <w:jc w:val="both"/>
        <w:rPr>
          <w:w w:val="99"/>
          <w:sz w:val="22"/>
          <w:szCs w:val="22"/>
        </w:rPr>
      </w:pPr>
      <w:r w:rsidRPr="00CE0C21">
        <w:rPr>
          <w:sz w:val="22"/>
          <w:szCs w:val="22"/>
        </w:rPr>
        <w:t>Date signed</w:t>
      </w:r>
      <w:r w:rsidRPr="00CE0C21">
        <w:rPr>
          <w:sz w:val="22"/>
          <w:szCs w:val="22"/>
          <w:u w:val="single" w:color="000000"/>
        </w:rPr>
        <w:tab/>
      </w:r>
      <w:r w:rsidRPr="00CE0C21">
        <w:rPr>
          <w:sz w:val="22"/>
          <w:szCs w:val="22"/>
        </w:rPr>
        <w:t>dayof</w:t>
      </w:r>
      <w:r w:rsidRPr="00CE0C21">
        <w:rPr>
          <w:sz w:val="22"/>
          <w:szCs w:val="22"/>
          <w:u w:val="single" w:color="000000"/>
        </w:rPr>
        <w:tab/>
        <w:t>_</w:t>
      </w:r>
      <w:r w:rsidRPr="00CE0C21">
        <w:rPr>
          <w:sz w:val="22"/>
          <w:szCs w:val="22"/>
          <w:u w:val="single" w:color="000000"/>
        </w:rPr>
        <w:tab/>
      </w:r>
    </w:p>
    <w:p w:rsidR="00E12A86" w:rsidRPr="00CE0C21" w:rsidRDefault="00E12A86" w:rsidP="00E12A86">
      <w:pPr>
        <w:pStyle w:val="ListParagraph"/>
        <w:numPr>
          <w:ilvl w:val="0"/>
          <w:numId w:val="34"/>
        </w:numPr>
        <w:tabs>
          <w:tab w:val="left" w:pos="841"/>
        </w:tabs>
        <w:kinsoku w:val="0"/>
        <w:overflowPunct w:val="0"/>
        <w:ind w:right="602" w:hanging="359"/>
        <w:jc w:val="left"/>
        <w:rPr>
          <w:sz w:val="22"/>
          <w:szCs w:val="22"/>
        </w:rPr>
      </w:pPr>
      <w:r w:rsidRPr="00CE0C21">
        <w:rPr>
          <w:sz w:val="22"/>
          <w:szCs w:val="22"/>
        </w:rPr>
        <w:t>In the case of the Bid submitted by joint venture specify the name of the</w:t>
      </w:r>
      <w:r w:rsidRPr="003B3A60">
        <w:rPr>
          <w:color w:val="FF0000"/>
          <w:sz w:val="22"/>
          <w:szCs w:val="22"/>
        </w:rPr>
        <w:t xml:space="preserve"> </w:t>
      </w:r>
      <w:r w:rsidRPr="00CE0C21">
        <w:rPr>
          <w:sz w:val="22"/>
          <w:szCs w:val="22"/>
        </w:rPr>
        <w:t xml:space="preserve">Joint </w:t>
      </w:r>
      <w:r w:rsidRPr="00CE0C21">
        <w:rPr>
          <w:sz w:val="22"/>
          <w:szCs w:val="22"/>
        </w:rPr>
        <w:lastRenderedPageBreak/>
        <w:t>Venture as Bidder</w:t>
      </w:r>
    </w:p>
    <w:p w:rsidR="00E12A86" w:rsidRPr="00CE0C21" w:rsidRDefault="00E12A86" w:rsidP="00E12A86">
      <w:pPr>
        <w:pStyle w:val="ListParagraph"/>
        <w:numPr>
          <w:ilvl w:val="0"/>
          <w:numId w:val="34"/>
        </w:numPr>
        <w:tabs>
          <w:tab w:val="left" w:pos="841"/>
        </w:tabs>
        <w:kinsoku w:val="0"/>
        <w:overflowPunct w:val="0"/>
        <w:ind w:left="840" w:right="379" w:hanging="360"/>
        <w:jc w:val="left"/>
        <w:rPr>
          <w:sz w:val="22"/>
          <w:szCs w:val="22"/>
        </w:rPr>
      </w:pPr>
      <w:r w:rsidRPr="00CE0C21">
        <w:rPr>
          <w:sz w:val="22"/>
          <w:szCs w:val="22"/>
        </w:rPr>
        <w:t>Person signing the Bid shall have the power of attorney given by the Bidder attached to the Bid.</w:t>
      </w:r>
    </w:p>
    <w:p w:rsidR="00E12A86" w:rsidRPr="00CE0C21" w:rsidRDefault="00E12A86" w:rsidP="00E12A86">
      <w:pPr>
        <w:pStyle w:val="BodyText"/>
        <w:kinsoku w:val="0"/>
        <w:overflowPunct w:val="0"/>
        <w:ind w:left="839" w:right="591"/>
        <w:rPr>
          <w:i/>
          <w:iCs/>
          <w:sz w:val="24"/>
          <w:szCs w:val="24"/>
        </w:rPr>
      </w:pPr>
    </w:p>
    <w:p w:rsidR="00E12A86" w:rsidRPr="00CE0C21" w:rsidRDefault="00E12A86" w:rsidP="00E12A86">
      <w:pPr>
        <w:pStyle w:val="BodyText"/>
        <w:kinsoku w:val="0"/>
        <w:overflowPunct w:val="0"/>
        <w:ind w:left="839" w:right="591"/>
        <w:rPr>
          <w:i/>
          <w:iCs/>
          <w:sz w:val="24"/>
          <w:szCs w:val="24"/>
        </w:rPr>
      </w:pPr>
      <w:r w:rsidRPr="00CE0C21">
        <w:rPr>
          <w:i/>
          <w:iCs/>
          <w:sz w:val="24"/>
          <w:szCs w:val="24"/>
        </w:rPr>
        <w:t>[Note: In case of a Joint Venture, the Bid Security Declaration must be in the name of all members to the Joint Venture that submits the Bid]</w:t>
      </w:r>
    </w:p>
    <w:p w:rsidR="00E12A86" w:rsidRPr="00CE0C21" w:rsidRDefault="00E12A86" w:rsidP="00E12A86">
      <w:pPr>
        <w:pStyle w:val="BodyText"/>
        <w:tabs>
          <w:tab w:val="left" w:pos="7429"/>
        </w:tabs>
        <w:kinsoku w:val="0"/>
        <w:overflowPunct w:val="0"/>
        <w:spacing w:before="1" w:line="367" w:lineRule="auto"/>
        <w:ind w:left="7432" w:right="1595" w:hanging="6452"/>
        <w:rPr>
          <w:w w:val="105"/>
          <w:sz w:val="19"/>
          <w:szCs w:val="19"/>
        </w:rPr>
      </w:pPr>
    </w:p>
    <w:p w:rsidR="00E12A86" w:rsidRPr="00CE0C21" w:rsidRDefault="00E12A86" w:rsidP="00E12A86">
      <w:pPr>
        <w:tabs>
          <w:tab w:val="left" w:pos="1843"/>
        </w:tabs>
      </w:pPr>
      <w:r w:rsidRPr="00CE0C21">
        <w:tab/>
      </w:r>
      <w:r w:rsidRPr="00CE0C21">
        <w:tab/>
      </w:r>
      <w:r w:rsidRPr="00CE0C21">
        <w:tab/>
      </w:r>
      <w:r w:rsidRPr="00CE0C21">
        <w:tab/>
      </w:r>
      <w:r w:rsidRPr="00CE0C21">
        <w:tab/>
      </w:r>
      <w:r w:rsidRPr="00CE0C21">
        <w:tab/>
      </w:r>
      <w:r w:rsidRPr="00CE0C21">
        <w:tab/>
      </w:r>
      <w:r w:rsidRPr="00CE0C21">
        <w:tab/>
      </w:r>
    </w:p>
    <w:p w:rsidR="00E12A86" w:rsidRPr="00CE0C21" w:rsidRDefault="00E12A86" w:rsidP="00E12A86">
      <w:pPr>
        <w:tabs>
          <w:tab w:val="left" w:pos="1843"/>
        </w:tabs>
        <w:ind w:left="3600"/>
      </w:pPr>
      <w:r w:rsidRPr="00CE0C21">
        <w:tab/>
      </w:r>
      <w:r w:rsidRPr="00CE0C21">
        <w:tab/>
      </w:r>
      <w:r w:rsidRPr="00CE0C21">
        <w:tab/>
      </w:r>
      <w:r w:rsidRPr="00CE0C21">
        <w:tab/>
      </w:r>
      <w:r w:rsidRPr="00CE0C21">
        <w:tab/>
      </w:r>
      <w:r w:rsidRPr="00CE0C21">
        <w:tab/>
      </w:r>
      <w:proofErr w:type="gramStart"/>
      <w:r w:rsidRPr="00CE0C21">
        <w:t>Sd</w:t>
      </w:r>
      <w:proofErr w:type="gramEnd"/>
      <w:r w:rsidRPr="00CE0C21">
        <w:t>/-</w:t>
      </w:r>
    </w:p>
    <w:p w:rsidR="00E12A86" w:rsidRPr="00CE0C21" w:rsidRDefault="00E12A86" w:rsidP="00E12A86">
      <w:pPr>
        <w:tabs>
          <w:tab w:val="left" w:pos="1843"/>
        </w:tabs>
        <w:ind w:left="3600"/>
      </w:pPr>
    </w:p>
    <w:p w:rsidR="00E12A86" w:rsidRPr="00CE0C21" w:rsidRDefault="00E12A86" w:rsidP="00E12A86">
      <w:pPr>
        <w:jc w:val="right"/>
        <w:rPr>
          <w:rFonts w:ascii="Arial Narrow" w:hAnsi="Arial Narrow" w:cs="Arial"/>
          <w:b/>
          <w:sz w:val="20"/>
          <w:szCs w:val="20"/>
          <w:u w:val="single"/>
        </w:rPr>
      </w:pPr>
      <w:r w:rsidRPr="00CE0C21">
        <w:rPr>
          <w:rFonts w:ascii="Arial Narrow" w:hAnsi="Arial Narrow" w:cs="Arial"/>
          <w:b/>
          <w:bCs/>
          <w:sz w:val="20"/>
          <w:szCs w:val="20"/>
          <w:u w:val="single"/>
        </w:rPr>
        <w:t>SCHEDULE – I</w:t>
      </w:r>
    </w:p>
    <w:p w:rsidR="00E12A86" w:rsidRPr="00CE0C21" w:rsidRDefault="00E12A86" w:rsidP="00E12A86">
      <w:pPr>
        <w:jc w:val="center"/>
        <w:rPr>
          <w:rFonts w:ascii="Arial Narrow" w:hAnsi="Arial Narrow" w:cs="Arial"/>
          <w:b/>
          <w:caps/>
          <w:sz w:val="20"/>
          <w:szCs w:val="20"/>
          <w:u w:val="single"/>
        </w:rPr>
      </w:pPr>
      <w:r w:rsidRPr="00CE0C21">
        <w:rPr>
          <w:rFonts w:ascii="Arial Narrow" w:hAnsi="Arial Narrow" w:cs="Arial"/>
          <w:b/>
          <w:caps/>
          <w:sz w:val="20"/>
          <w:szCs w:val="20"/>
          <w:u w:val="single"/>
        </w:rPr>
        <w:t>Memorandum of Understanding</w:t>
      </w:r>
    </w:p>
    <w:p w:rsidR="00E12A86" w:rsidRPr="00CE0C21" w:rsidRDefault="00E12A86" w:rsidP="00E12A86">
      <w:pPr>
        <w:jc w:val="center"/>
        <w:rPr>
          <w:rFonts w:ascii="Arial Narrow" w:hAnsi="Arial Narrow" w:cs="Arial"/>
          <w:b/>
          <w:sz w:val="20"/>
          <w:szCs w:val="20"/>
        </w:rPr>
      </w:pPr>
    </w:p>
    <w:p w:rsidR="00E12A86" w:rsidRPr="00CE0C21" w:rsidRDefault="00E12A86" w:rsidP="00E12A86">
      <w:pPr>
        <w:jc w:val="center"/>
        <w:rPr>
          <w:rFonts w:ascii="Arial Narrow" w:hAnsi="Arial Narrow" w:cs="Arial"/>
          <w:sz w:val="20"/>
          <w:szCs w:val="20"/>
        </w:rPr>
      </w:pPr>
    </w:p>
    <w:p w:rsidR="00E12A86" w:rsidRPr="00CE0C21" w:rsidRDefault="00E12A86" w:rsidP="00E12A86">
      <w:pPr>
        <w:spacing w:line="360" w:lineRule="auto"/>
        <w:ind w:firstLine="720"/>
        <w:jc w:val="both"/>
        <w:rPr>
          <w:rFonts w:ascii="Arial Narrow" w:hAnsi="Arial Narrow" w:cs="Arial"/>
          <w:sz w:val="20"/>
          <w:szCs w:val="20"/>
        </w:rPr>
      </w:pPr>
      <w:r w:rsidRPr="00CE0C21">
        <w:rPr>
          <w:rFonts w:ascii="Arial Narrow" w:hAnsi="Arial Narrow" w:cs="Arial"/>
          <w:sz w:val="20"/>
          <w:szCs w:val="20"/>
        </w:rPr>
        <w:t>First Party I Sri/Smt.………………………, Aged …. Years, S/O- ………………………….………., At / P.O. / Dist-…………… (Hereinafter called the First Part)</w:t>
      </w:r>
    </w:p>
    <w:p w:rsidR="00E12A86" w:rsidRPr="00CE0C21" w:rsidRDefault="00E12A86" w:rsidP="00E12A86">
      <w:pPr>
        <w:spacing w:line="360" w:lineRule="auto"/>
        <w:ind w:firstLine="720"/>
        <w:jc w:val="center"/>
        <w:rPr>
          <w:rFonts w:ascii="Arial Narrow" w:hAnsi="Arial Narrow" w:cs="Arial"/>
          <w:b/>
          <w:sz w:val="20"/>
          <w:szCs w:val="20"/>
        </w:rPr>
      </w:pPr>
    </w:p>
    <w:p w:rsidR="00E12A86" w:rsidRPr="00CE0C21" w:rsidRDefault="00E12A86" w:rsidP="00E12A86">
      <w:pPr>
        <w:spacing w:line="360" w:lineRule="auto"/>
        <w:ind w:firstLine="720"/>
        <w:jc w:val="center"/>
        <w:rPr>
          <w:rFonts w:ascii="Arial Narrow" w:hAnsi="Arial Narrow" w:cs="Arial"/>
          <w:b/>
          <w:sz w:val="20"/>
          <w:szCs w:val="20"/>
        </w:rPr>
      </w:pPr>
      <w:r w:rsidRPr="00CE0C21">
        <w:rPr>
          <w:rFonts w:ascii="Arial Narrow" w:hAnsi="Arial Narrow" w:cs="Arial"/>
          <w:b/>
          <w:sz w:val="20"/>
          <w:szCs w:val="20"/>
        </w:rPr>
        <w:t>AND</w:t>
      </w:r>
    </w:p>
    <w:p w:rsidR="00E12A86" w:rsidRPr="003B3A60" w:rsidRDefault="00E12A86" w:rsidP="00E12A86">
      <w:pPr>
        <w:spacing w:line="360" w:lineRule="auto"/>
        <w:ind w:firstLine="720"/>
        <w:jc w:val="center"/>
        <w:rPr>
          <w:rFonts w:ascii="Arial Narrow" w:hAnsi="Arial Narrow" w:cs="Arial"/>
          <w:b/>
          <w:color w:val="FF0000"/>
          <w:sz w:val="20"/>
          <w:szCs w:val="20"/>
        </w:rPr>
      </w:pPr>
    </w:p>
    <w:p w:rsidR="00E12A86" w:rsidRPr="003B3A60" w:rsidRDefault="00E12A86" w:rsidP="00E12A86">
      <w:pPr>
        <w:spacing w:line="360" w:lineRule="auto"/>
        <w:ind w:firstLine="720"/>
        <w:jc w:val="center"/>
        <w:rPr>
          <w:rFonts w:ascii="Arial Narrow" w:hAnsi="Arial Narrow" w:cs="Arial"/>
          <w:b/>
          <w:color w:val="FF0000"/>
          <w:sz w:val="20"/>
          <w:szCs w:val="20"/>
        </w:rPr>
      </w:pPr>
    </w:p>
    <w:p w:rsidR="00E12A86" w:rsidRPr="00CE0C21" w:rsidRDefault="00E12A86" w:rsidP="00E12A86">
      <w:pPr>
        <w:spacing w:line="360" w:lineRule="auto"/>
        <w:ind w:firstLine="720"/>
        <w:jc w:val="both"/>
        <w:rPr>
          <w:rFonts w:ascii="Arial Narrow" w:hAnsi="Arial Narrow" w:cs="Arial"/>
          <w:sz w:val="20"/>
          <w:szCs w:val="20"/>
        </w:rPr>
      </w:pPr>
      <w:r w:rsidRPr="00CE0C21">
        <w:rPr>
          <w:rFonts w:ascii="Arial Narrow" w:hAnsi="Arial Narrow" w:cs="Arial"/>
          <w:sz w:val="20"/>
          <w:szCs w:val="20"/>
        </w:rPr>
        <w:t>Second Party I Sri/Smt.………………………, Aged …. Years, S/O- ………………………….…., At / P.O. / Dist-…………… (Hereinafter called the Second Part) having H.T. / L.T. license registration No…………. valid up to …………..</w:t>
      </w:r>
    </w:p>
    <w:p w:rsidR="00E12A86" w:rsidRPr="00CE0C21" w:rsidRDefault="00E12A86" w:rsidP="00E12A86">
      <w:pPr>
        <w:spacing w:line="360" w:lineRule="auto"/>
        <w:ind w:firstLine="720"/>
        <w:jc w:val="both"/>
        <w:rPr>
          <w:rFonts w:ascii="Arial Narrow" w:hAnsi="Arial Narrow" w:cs="Arial"/>
          <w:sz w:val="20"/>
          <w:szCs w:val="20"/>
        </w:rPr>
      </w:pPr>
    </w:p>
    <w:p w:rsidR="00E12A86" w:rsidRPr="00CE0C21" w:rsidRDefault="00E12A86" w:rsidP="00E12A86">
      <w:pPr>
        <w:spacing w:line="360" w:lineRule="auto"/>
        <w:ind w:firstLine="720"/>
        <w:jc w:val="both"/>
        <w:rPr>
          <w:rFonts w:ascii="Arial Narrow" w:hAnsi="Arial Narrow" w:cs="Arial"/>
          <w:sz w:val="20"/>
          <w:szCs w:val="20"/>
        </w:rPr>
      </w:pPr>
      <w:r w:rsidRPr="00CE0C21">
        <w:rPr>
          <w:rFonts w:ascii="Arial Narrow" w:hAnsi="Arial Narrow" w:cs="Arial"/>
          <w:sz w:val="20"/>
          <w:szCs w:val="20"/>
        </w:rPr>
        <w:t xml:space="preserve">AND </w:t>
      </w:r>
      <w:r w:rsidRPr="00CE0C21">
        <w:rPr>
          <w:rFonts w:ascii="Arial Narrow" w:hAnsi="Arial Narrow" w:cs="Arial"/>
          <w:caps/>
          <w:sz w:val="20"/>
          <w:szCs w:val="20"/>
        </w:rPr>
        <w:t xml:space="preserve">Whereas </w:t>
      </w:r>
      <w:r w:rsidRPr="00CE0C21">
        <w:rPr>
          <w:rFonts w:ascii="Arial Narrow" w:hAnsi="Arial Narrow" w:cs="Arial"/>
          <w:sz w:val="20"/>
          <w:szCs w:val="20"/>
        </w:rPr>
        <w:t>the First Party of 1</w:t>
      </w:r>
      <w:r w:rsidRPr="00CE0C21">
        <w:rPr>
          <w:rFonts w:ascii="Arial Narrow" w:hAnsi="Arial Narrow" w:cs="Arial"/>
          <w:sz w:val="20"/>
          <w:szCs w:val="20"/>
          <w:vertAlign w:val="superscript"/>
        </w:rPr>
        <w:t>st</w:t>
      </w:r>
      <w:r w:rsidRPr="00CE0C21">
        <w:rPr>
          <w:rFonts w:ascii="Arial Narrow" w:hAnsi="Arial Narrow" w:cs="Arial"/>
          <w:sz w:val="20"/>
          <w:szCs w:val="20"/>
        </w:rPr>
        <w:t xml:space="preserve"> part is the managing partner of ………………….</w:t>
      </w:r>
    </w:p>
    <w:p w:rsidR="00E12A86" w:rsidRPr="00CE0C21" w:rsidRDefault="00E12A86" w:rsidP="00E12A86">
      <w:pPr>
        <w:spacing w:line="360" w:lineRule="auto"/>
        <w:ind w:firstLine="720"/>
        <w:jc w:val="both"/>
        <w:rPr>
          <w:rFonts w:ascii="Arial Narrow" w:hAnsi="Arial Narrow" w:cs="Arial"/>
          <w:sz w:val="20"/>
          <w:szCs w:val="20"/>
        </w:rPr>
      </w:pPr>
      <w:r w:rsidRPr="00CE0C21">
        <w:rPr>
          <w:rFonts w:ascii="Arial Narrow" w:hAnsi="Arial Narrow" w:cs="Arial"/>
          <w:sz w:val="20"/>
          <w:szCs w:val="20"/>
        </w:rPr>
        <w:t xml:space="preserve">AND </w:t>
      </w:r>
      <w:r w:rsidRPr="00CE0C21">
        <w:rPr>
          <w:rFonts w:ascii="Arial Narrow" w:hAnsi="Arial Narrow" w:cs="Arial"/>
          <w:caps/>
          <w:sz w:val="20"/>
          <w:szCs w:val="20"/>
        </w:rPr>
        <w:t xml:space="preserve">Whereas </w:t>
      </w:r>
      <w:r w:rsidRPr="00CE0C21">
        <w:rPr>
          <w:rFonts w:ascii="Arial Narrow" w:hAnsi="Arial Narrow" w:cs="Arial"/>
          <w:sz w:val="20"/>
          <w:szCs w:val="20"/>
        </w:rPr>
        <w:t>the First Party willing to appoint the Second Party to execute the E.I. portion for the tender work, “…………………………….”</w:t>
      </w:r>
    </w:p>
    <w:p w:rsidR="00E12A86" w:rsidRPr="00CE0C21" w:rsidRDefault="00E12A86" w:rsidP="00E12A86">
      <w:pPr>
        <w:spacing w:line="360" w:lineRule="auto"/>
        <w:ind w:firstLine="720"/>
        <w:jc w:val="both"/>
        <w:rPr>
          <w:rFonts w:ascii="Arial Narrow" w:hAnsi="Arial Narrow" w:cs="Arial"/>
          <w:sz w:val="20"/>
          <w:szCs w:val="20"/>
        </w:rPr>
      </w:pPr>
      <w:proofErr w:type="gramStart"/>
      <w:r w:rsidRPr="00CE0C21">
        <w:rPr>
          <w:rFonts w:ascii="Arial Narrow" w:hAnsi="Arial Narrow" w:cs="Arial"/>
          <w:caps/>
          <w:sz w:val="20"/>
          <w:szCs w:val="20"/>
        </w:rPr>
        <w:t xml:space="preserve">And Whereas </w:t>
      </w:r>
      <w:r w:rsidRPr="00CE0C21">
        <w:rPr>
          <w:rFonts w:ascii="Arial Narrow" w:hAnsi="Arial Narrow" w:cs="Arial"/>
          <w:sz w:val="20"/>
          <w:szCs w:val="20"/>
        </w:rPr>
        <w:t>the Second Party accepted the offer of First Party.</w:t>
      </w:r>
      <w:proofErr w:type="gramEnd"/>
    </w:p>
    <w:p w:rsidR="00E12A86" w:rsidRPr="00CE0C21" w:rsidRDefault="00E12A86" w:rsidP="00E12A86">
      <w:pPr>
        <w:spacing w:line="360" w:lineRule="auto"/>
        <w:jc w:val="center"/>
        <w:rPr>
          <w:rFonts w:ascii="Arial Narrow" w:hAnsi="Arial Narrow" w:cs="Arial"/>
          <w:b/>
          <w:caps/>
          <w:sz w:val="20"/>
          <w:szCs w:val="20"/>
        </w:rPr>
      </w:pPr>
    </w:p>
    <w:p w:rsidR="00E12A86" w:rsidRPr="00CE0C21" w:rsidRDefault="00E12A86" w:rsidP="00E12A86">
      <w:pPr>
        <w:spacing w:line="360" w:lineRule="auto"/>
        <w:jc w:val="center"/>
        <w:rPr>
          <w:rFonts w:ascii="Arial Narrow" w:hAnsi="Arial Narrow" w:cs="Arial"/>
          <w:b/>
          <w:caps/>
          <w:sz w:val="20"/>
          <w:szCs w:val="20"/>
        </w:rPr>
      </w:pPr>
      <w:r w:rsidRPr="00CE0C21">
        <w:rPr>
          <w:rFonts w:ascii="Arial Narrow" w:hAnsi="Arial Narrow" w:cs="Arial"/>
          <w:b/>
          <w:caps/>
          <w:sz w:val="20"/>
          <w:szCs w:val="20"/>
        </w:rPr>
        <w:t>Now this deed of agreement witnesses as follows;</w:t>
      </w:r>
    </w:p>
    <w:p w:rsidR="00E12A86" w:rsidRPr="00CE0C21" w:rsidRDefault="00E12A86" w:rsidP="00E12A86">
      <w:pPr>
        <w:pStyle w:val="ListParagraph"/>
        <w:widowControl/>
        <w:numPr>
          <w:ilvl w:val="0"/>
          <w:numId w:val="35"/>
        </w:numPr>
        <w:autoSpaceDE/>
        <w:adjustRightInd/>
        <w:spacing w:line="360" w:lineRule="auto"/>
        <w:ind w:left="426"/>
        <w:contextualSpacing/>
        <w:rPr>
          <w:rFonts w:ascii="Arial Narrow" w:hAnsi="Arial Narrow"/>
          <w:b/>
          <w:caps/>
          <w:sz w:val="20"/>
        </w:rPr>
      </w:pPr>
      <w:r w:rsidRPr="00CE0C21">
        <w:rPr>
          <w:rFonts w:ascii="Arial Narrow" w:hAnsi="Arial Narrow"/>
          <w:sz w:val="20"/>
        </w:rPr>
        <w:lastRenderedPageBreak/>
        <w:t>That, the First Party shall receive payment, signing the bill the document for the concerned work.</w:t>
      </w:r>
    </w:p>
    <w:p w:rsidR="00E12A86" w:rsidRPr="00CE0C21" w:rsidRDefault="00E12A86" w:rsidP="00E12A86">
      <w:pPr>
        <w:pStyle w:val="ListParagraph"/>
        <w:widowControl/>
        <w:autoSpaceDE/>
        <w:adjustRightInd/>
        <w:spacing w:line="360" w:lineRule="auto"/>
        <w:rPr>
          <w:rFonts w:ascii="Arial Narrow" w:hAnsi="Arial Narrow"/>
          <w:b/>
          <w:caps/>
          <w:sz w:val="20"/>
        </w:rPr>
      </w:pPr>
    </w:p>
    <w:p w:rsidR="00E12A86" w:rsidRPr="00CE0C21" w:rsidRDefault="00E12A86" w:rsidP="00E12A86">
      <w:pPr>
        <w:pStyle w:val="ListParagraph"/>
        <w:spacing w:line="360" w:lineRule="auto"/>
        <w:ind w:left="426" w:hanging="426"/>
        <w:rPr>
          <w:rFonts w:ascii="Arial Narrow" w:hAnsi="Arial Narrow"/>
          <w:sz w:val="20"/>
        </w:rPr>
      </w:pPr>
      <w:r w:rsidRPr="00CE0C21">
        <w:rPr>
          <w:rFonts w:ascii="Arial Narrow" w:hAnsi="Arial Narrow"/>
          <w:sz w:val="20"/>
        </w:rPr>
        <w:t xml:space="preserve">In witness where of both the party have signed in presence of </w:t>
      </w:r>
    </w:p>
    <w:p w:rsidR="00E12A86" w:rsidRPr="00CE0C21" w:rsidRDefault="00E12A86" w:rsidP="00E12A86">
      <w:pPr>
        <w:spacing w:line="360" w:lineRule="auto"/>
        <w:ind w:firstLine="426"/>
        <w:jc w:val="both"/>
        <w:rPr>
          <w:rFonts w:ascii="Arial Narrow" w:hAnsi="Arial Narrow" w:cs="Arial"/>
          <w:b/>
          <w:caps/>
          <w:sz w:val="20"/>
          <w:szCs w:val="20"/>
          <w:u w:val="single"/>
        </w:rPr>
      </w:pPr>
      <w:r w:rsidRPr="00CE0C21">
        <w:rPr>
          <w:rFonts w:ascii="Arial Narrow" w:hAnsi="Arial Narrow" w:cs="Arial"/>
          <w:b/>
          <w:caps/>
          <w:sz w:val="20"/>
          <w:szCs w:val="20"/>
          <w:u w:val="single"/>
        </w:rPr>
        <w:t>Witness</w:t>
      </w:r>
    </w:p>
    <w:p w:rsidR="00E12A86" w:rsidRPr="00CE0C21" w:rsidRDefault="00E12A86" w:rsidP="00E12A86">
      <w:pPr>
        <w:spacing w:line="360" w:lineRule="auto"/>
        <w:ind w:left="66" w:firstLine="654"/>
        <w:jc w:val="both"/>
        <w:rPr>
          <w:rFonts w:ascii="Arial Narrow" w:hAnsi="Arial Narrow" w:cs="Arial"/>
          <w:caps/>
          <w:sz w:val="20"/>
          <w:szCs w:val="20"/>
        </w:rPr>
      </w:pPr>
      <w:r w:rsidRPr="00CE0C21">
        <w:rPr>
          <w:rFonts w:ascii="Arial Narrow" w:hAnsi="Arial Narrow" w:cs="Arial"/>
          <w:caps/>
          <w:sz w:val="20"/>
          <w:szCs w:val="20"/>
        </w:rPr>
        <w:t>W</w:t>
      </w:r>
      <w:r w:rsidRPr="00CE0C21">
        <w:rPr>
          <w:rFonts w:ascii="Arial Narrow" w:hAnsi="Arial Narrow" w:cs="Arial"/>
          <w:caps/>
          <w:sz w:val="20"/>
          <w:szCs w:val="20"/>
          <w:vertAlign w:val="subscript"/>
        </w:rPr>
        <w:t xml:space="preserve">1 </w:t>
      </w:r>
      <w:r w:rsidRPr="00CE0C21">
        <w:rPr>
          <w:rFonts w:ascii="Arial Narrow" w:hAnsi="Arial Narrow" w:cs="Arial"/>
          <w:caps/>
          <w:sz w:val="20"/>
          <w:szCs w:val="20"/>
        </w:rPr>
        <w:t>-</w:t>
      </w:r>
    </w:p>
    <w:p w:rsidR="00E12A86" w:rsidRPr="00CE0C21" w:rsidRDefault="00E12A86" w:rsidP="00E12A86">
      <w:pPr>
        <w:spacing w:line="360" w:lineRule="auto"/>
        <w:ind w:left="66" w:firstLine="654"/>
        <w:jc w:val="both"/>
        <w:rPr>
          <w:rFonts w:ascii="Arial Narrow" w:hAnsi="Arial Narrow" w:cs="Arial"/>
          <w:caps/>
          <w:sz w:val="20"/>
          <w:szCs w:val="20"/>
        </w:rPr>
      </w:pPr>
      <w:r w:rsidRPr="00CE0C21">
        <w:rPr>
          <w:rFonts w:ascii="Arial Narrow" w:hAnsi="Arial Narrow" w:cs="Arial"/>
          <w:caps/>
          <w:sz w:val="20"/>
          <w:szCs w:val="20"/>
        </w:rPr>
        <w:t>W</w:t>
      </w:r>
      <w:r w:rsidRPr="00CE0C21">
        <w:rPr>
          <w:rFonts w:ascii="Arial Narrow" w:hAnsi="Arial Narrow" w:cs="Arial"/>
          <w:caps/>
          <w:sz w:val="20"/>
          <w:szCs w:val="20"/>
          <w:vertAlign w:val="subscript"/>
        </w:rPr>
        <w:t xml:space="preserve">2 </w:t>
      </w:r>
      <w:r w:rsidRPr="00CE0C21">
        <w:rPr>
          <w:rFonts w:ascii="Arial Narrow" w:hAnsi="Arial Narrow" w:cs="Arial"/>
          <w:caps/>
          <w:sz w:val="20"/>
          <w:szCs w:val="20"/>
        </w:rPr>
        <w:t>-</w:t>
      </w:r>
    </w:p>
    <w:p w:rsidR="00E12A86" w:rsidRPr="00CE0C21" w:rsidRDefault="00E12A86" w:rsidP="00E12A86">
      <w:pPr>
        <w:tabs>
          <w:tab w:val="left" w:pos="1843"/>
        </w:tabs>
        <w:rPr>
          <w:rFonts w:ascii="Calibri" w:hAnsi="Calibri" w:cs="Kalinga"/>
        </w:rPr>
      </w:pPr>
      <w:r w:rsidRPr="00CE0C21">
        <w:tab/>
      </w:r>
      <w:r w:rsidRPr="00CE0C21">
        <w:tab/>
      </w:r>
      <w:r w:rsidRPr="00CE0C21">
        <w:tab/>
      </w:r>
      <w:r w:rsidRPr="00CE0C21">
        <w:tab/>
      </w:r>
      <w:r w:rsidRPr="00CE0C21">
        <w:tab/>
      </w:r>
      <w:r w:rsidRPr="00CE0C21">
        <w:tab/>
      </w:r>
      <w:r w:rsidRPr="00CE0C21">
        <w:tab/>
      </w:r>
      <w:r w:rsidRPr="00CE0C21">
        <w:tab/>
        <w:t>APPROVED for 49 (Fourty Nine) pages only</w:t>
      </w:r>
    </w:p>
    <w:p w:rsidR="00E12A86" w:rsidRPr="00CE0C21" w:rsidRDefault="00E12A86" w:rsidP="00E12A86">
      <w:pPr>
        <w:tabs>
          <w:tab w:val="left" w:pos="1843"/>
        </w:tabs>
        <w:ind w:left="3600"/>
      </w:pPr>
    </w:p>
    <w:bookmarkEnd w:id="0"/>
    <w:p w:rsidR="00E12A86" w:rsidRPr="003B3A60" w:rsidRDefault="00E12A86" w:rsidP="00E12A86">
      <w:pPr>
        <w:tabs>
          <w:tab w:val="left" w:pos="1843"/>
        </w:tabs>
        <w:rPr>
          <w:b/>
          <w:color w:val="FF0000"/>
        </w:rPr>
      </w:pPr>
    </w:p>
    <w:p w:rsidR="00E12A86" w:rsidRPr="003B3A60" w:rsidRDefault="00E12A86" w:rsidP="00E12A86">
      <w:pPr>
        <w:rPr>
          <w:color w:val="FF0000"/>
        </w:rPr>
      </w:pPr>
    </w:p>
    <w:p w:rsidR="00CF4530" w:rsidRDefault="00CF4530"/>
    <w:sectPr w:rsidR="00CF4530" w:rsidSect="00583E9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Kalinga">
    <w:panose1 w:val="020B0502040204020203"/>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ndnya">
    <w:altName w:val="Courier New"/>
    <w:panose1 w:val="00000400000000000000"/>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24"/>
    <w:multiLevelType w:val="multilevel"/>
    <w:tmpl w:val="000008A7"/>
    <w:lvl w:ilvl="0">
      <w:start w:val="6"/>
      <w:numFmt w:val="lowerRoman"/>
      <w:lvlText w:val="(%1)"/>
      <w:lvlJc w:val="left"/>
      <w:pPr>
        <w:ind w:left="1714" w:hanging="554"/>
      </w:pPr>
      <w:rPr>
        <w:rFonts w:ascii="Arial" w:hAnsi="Arial" w:cs="Arial"/>
        <w:b w:val="0"/>
        <w:bCs w:val="0"/>
        <w:spacing w:val="-1"/>
        <w:w w:val="100"/>
        <w:sz w:val="20"/>
        <w:szCs w:val="20"/>
      </w:rPr>
    </w:lvl>
    <w:lvl w:ilvl="1">
      <w:start w:val="2"/>
      <w:numFmt w:val="lowerRoman"/>
      <w:lvlText w:val="(%2)"/>
      <w:lvlJc w:val="left"/>
      <w:pPr>
        <w:ind w:left="2433" w:hanging="720"/>
      </w:pPr>
      <w:rPr>
        <w:rFonts w:ascii="Arial" w:hAnsi="Arial" w:cs="Arial"/>
        <w:b w:val="0"/>
        <w:bCs w:val="0"/>
        <w:spacing w:val="-1"/>
        <w:w w:val="99"/>
        <w:sz w:val="18"/>
        <w:szCs w:val="18"/>
      </w:rPr>
    </w:lvl>
    <w:lvl w:ilvl="2">
      <w:numFmt w:val="bullet"/>
      <w:lvlText w:val="•"/>
      <w:lvlJc w:val="left"/>
      <w:pPr>
        <w:ind w:left="3418" w:hanging="720"/>
      </w:pPr>
    </w:lvl>
    <w:lvl w:ilvl="3">
      <w:numFmt w:val="bullet"/>
      <w:lvlText w:val="•"/>
      <w:lvlJc w:val="left"/>
      <w:pPr>
        <w:ind w:left="4396" w:hanging="720"/>
      </w:pPr>
    </w:lvl>
    <w:lvl w:ilvl="4">
      <w:numFmt w:val="bullet"/>
      <w:lvlText w:val="•"/>
      <w:lvlJc w:val="left"/>
      <w:pPr>
        <w:ind w:left="5374" w:hanging="720"/>
      </w:pPr>
    </w:lvl>
    <w:lvl w:ilvl="5">
      <w:numFmt w:val="bullet"/>
      <w:lvlText w:val="•"/>
      <w:lvlJc w:val="left"/>
      <w:pPr>
        <w:ind w:left="6353" w:hanging="720"/>
      </w:pPr>
    </w:lvl>
    <w:lvl w:ilvl="6">
      <w:numFmt w:val="bullet"/>
      <w:lvlText w:val="•"/>
      <w:lvlJc w:val="left"/>
      <w:pPr>
        <w:ind w:left="7331" w:hanging="720"/>
      </w:pPr>
    </w:lvl>
    <w:lvl w:ilvl="7">
      <w:numFmt w:val="bullet"/>
      <w:lvlText w:val="•"/>
      <w:lvlJc w:val="left"/>
      <w:pPr>
        <w:ind w:left="8309" w:hanging="720"/>
      </w:pPr>
    </w:lvl>
    <w:lvl w:ilvl="8">
      <w:numFmt w:val="bullet"/>
      <w:lvlText w:val="•"/>
      <w:lvlJc w:val="left"/>
      <w:pPr>
        <w:ind w:left="9287" w:hanging="720"/>
      </w:pPr>
    </w:lvl>
  </w:abstractNum>
  <w:abstractNum w:abstractNumId="1">
    <w:nsid w:val="0000042D"/>
    <w:multiLevelType w:val="multilevel"/>
    <w:tmpl w:val="000008B0"/>
    <w:lvl w:ilvl="0">
      <w:start w:val="1"/>
      <w:numFmt w:val="decimal"/>
      <w:lvlText w:val="%1."/>
      <w:lvlJc w:val="left"/>
      <w:pPr>
        <w:ind w:left="4428" w:hanging="378"/>
      </w:pPr>
      <w:rPr>
        <w:rFonts w:ascii="Arial" w:hAnsi="Arial" w:cs="Arial"/>
        <w:b w:val="0"/>
        <w:bCs w:val="0"/>
        <w:spacing w:val="-1"/>
        <w:w w:val="100"/>
        <w:sz w:val="20"/>
        <w:szCs w:val="20"/>
      </w:rPr>
    </w:lvl>
    <w:lvl w:ilvl="1">
      <w:numFmt w:val="bullet"/>
      <w:lvlText w:val="•"/>
      <w:lvlJc w:val="left"/>
      <w:pPr>
        <w:ind w:left="2690" w:hanging="378"/>
      </w:pPr>
    </w:lvl>
    <w:lvl w:ilvl="2">
      <w:numFmt w:val="bullet"/>
      <w:lvlText w:val="•"/>
      <w:lvlJc w:val="left"/>
      <w:pPr>
        <w:ind w:left="3640" w:hanging="378"/>
      </w:pPr>
    </w:lvl>
    <w:lvl w:ilvl="3">
      <w:numFmt w:val="bullet"/>
      <w:lvlText w:val="•"/>
      <w:lvlJc w:val="left"/>
      <w:pPr>
        <w:ind w:left="4591" w:hanging="378"/>
      </w:pPr>
    </w:lvl>
    <w:lvl w:ilvl="4">
      <w:numFmt w:val="bullet"/>
      <w:lvlText w:val="•"/>
      <w:lvlJc w:val="left"/>
      <w:pPr>
        <w:ind w:left="5541" w:hanging="378"/>
      </w:pPr>
    </w:lvl>
    <w:lvl w:ilvl="5">
      <w:numFmt w:val="bullet"/>
      <w:lvlText w:val="•"/>
      <w:lvlJc w:val="left"/>
      <w:pPr>
        <w:ind w:left="6492" w:hanging="378"/>
      </w:pPr>
    </w:lvl>
    <w:lvl w:ilvl="6">
      <w:numFmt w:val="bullet"/>
      <w:lvlText w:val="•"/>
      <w:lvlJc w:val="left"/>
      <w:pPr>
        <w:ind w:left="7442" w:hanging="378"/>
      </w:pPr>
    </w:lvl>
    <w:lvl w:ilvl="7">
      <w:numFmt w:val="bullet"/>
      <w:lvlText w:val="•"/>
      <w:lvlJc w:val="left"/>
      <w:pPr>
        <w:ind w:left="8393" w:hanging="378"/>
      </w:pPr>
    </w:lvl>
    <w:lvl w:ilvl="8">
      <w:numFmt w:val="bullet"/>
      <w:lvlText w:val="•"/>
      <w:lvlJc w:val="left"/>
      <w:pPr>
        <w:ind w:left="9343" w:hanging="378"/>
      </w:pPr>
    </w:lvl>
  </w:abstractNum>
  <w:abstractNum w:abstractNumId="2">
    <w:nsid w:val="00000437"/>
    <w:multiLevelType w:val="multilevel"/>
    <w:tmpl w:val="000008BA"/>
    <w:lvl w:ilvl="0">
      <w:start w:val="1"/>
      <w:numFmt w:val="decimal"/>
      <w:lvlText w:val="%1."/>
      <w:lvlJc w:val="left"/>
      <w:pPr>
        <w:ind w:left="928" w:hanging="720"/>
      </w:pPr>
      <w:rPr>
        <w:rFonts w:ascii="Arial" w:hAnsi="Arial" w:cs="Arial"/>
        <w:b w:val="0"/>
        <w:bCs w:val="0"/>
        <w:spacing w:val="-1"/>
        <w:w w:val="99"/>
        <w:sz w:val="18"/>
        <w:szCs w:val="18"/>
      </w:rPr>
    </w:lvl>
    <w:lvl w:ilvl="1">
      <w:numFmt w:val="bullet"/>
      <w:lvlText w:val="•"/>
      <w:lvlJc w:val="left"/>
      <w:pPr>
        <w:ind w:left="1852" w:hanging="720"/>
      </w:pPr>
    </w:lvl>
    <w:lvl w:ilvl="2">
      <w:numFmt w:val="bullet"/>
      <w:lvlText w:val="•"/>
      <w:lvlJc w:val="left"/>
      <w:pPr>
        <w:ind w:left="2772" w:hanging="720"/>
      </w:pPr>
    </w:lvl>
    <w:lvl w:ilvl="3">
      <w:numFmt w:val="bullet"/>
      <w:lvlText w:val="•"/>
      <w:lvlJc w:val="left"/>
      <w:pPr>
        <w:ind w:left="3693" w:hanging="720"/>
      </w:pPr>
    </w:lvl>
    <w:lvl w:ilvl="4">
      <w:numFmt w:val="bullet"/>
      <w:lvlText w:val="•"/>
      <w:lvlJc w:val="left"/>
      <w:pPr>
        <w:ind w:left="4613" w:hanging="720"/>
      </w:pPr>
    </w:lvl>
    <w:lvl w:ilvl="5">
      <w:numFmt w:val="bullet"/>
      <w:lvlText w:val="•"/>
      <w:lvlJc w:val="left"/>
      <w:pPr>
        <w:ind w:left="5534" w:hanging="720"/>
      </w:pPr>
    </w:lvl>
    <w:lvl w:ilvl="6">
      <w:numFmt w:val="bullet"/>
      <w:lvlText w:val="•"/>
      <w:lvlJc w:val="left"/>
      <w:pPr>
        <w:ind w:left="6454" w:hanging="720"/>
      </w:pPr>
    </w:lvl>
    <w:lvl w:ilvl="7">
      <w:numFmt w:val="bullet"/>
      <w:lvlText w:val="•"/>
      <w:lvlJc w:val="left"/>
      <w:pPr>
        <w:ind w:left="7375" w:hanging="720"/>
      </w:pPr>
    </w:lvl>
    <w:lvl w:ilvl="8">
      <w:numFmt w:val="bullet"/>
      <w:lvlText w:val="•"/>
      <w:lvlJc w:val="left"/>
      <w:pPr>
        <w:ind w:left="8295" w:hanging="720"/>
      </w:pPr>
    </w:lvl>
  </w:abstractNum>
  <w:abstractNum w:abstractNumId="3">
    <w:nsid w:val="00000439"/>
    <w:multiLevelType w:val="multilevel"/>
    <w:tmpl w:val="EFB0F504"/>
    <w:lvl w:ilvl="0">
      <w:start w:val="1"/>
      <w:numFmt w:val="decimal"/>
      <w:lvlText w:val="%1."/>
      <w:lvlJc w:val="left"/>
      <w:pPr>
        <w:ind w:left="4266" w:hanging="721"/>
      </w:pPr>
      <w:rPr>
        <w:rFonts w:ascii="Arial" w:hAnsi="Arial" w:cs="Arial"/>
        <w:b w:val="0"/>
        <w:bCs w:val="0"/>
        <w:color w:val="auto"/>
        <w:w w:val="99"/>
        <w:sz w:val="22"/>
        <w:szCs w:val="22"/>
      </w:rPr>
    </w:lvl>
    <w:lvl w:ilvl="1">
      <w:start w:val="1"/>
      <w:numFmt w:val="lowerLetter"/>
      <w:lvlText w:val="(%2)"/>
      <w:lvlJc w:val="left"/>
      <w:pPr>
        <w:ind w:left="839" w:hanging="361"/>
      </w:pPr>
      <w:rPr>
        <w:rFonts w:ascii="Arial" w:hAnsi="Arial" w:cs="Arial"/>
        <w:b w:val="0"/>
        <w:bCs w:val="0"/>
        <w:w w:val="99"/>
        <w:sz w:val="22"/>
        <w:szCs w:val="22"/>
      </w:rPr>
    </w:lvl>
    <w:lvl w:ilvl="2">
      <w:start w:val="1"/>
      <w:numFmt w:val="lowerRoman"/>
      <w:lvlText w:val="(%3)"/>
      <w:lvlJc w:val="left"/>
      <w:pPr>
        <w:ind w:left="1560" w:hanging="721"/>
      </w:pPr>
      <w:rPr>
        <w:rFonts w:ascii="Arial" w:hAnsi="Arial" w:cs="Arial"/>
        <w:b w:val="0"/>
        <w:bCs w:val="0"/>
        <w:w w:val="99"/>
        <w:sz w:val="22"/>
        <w:szCs w:val="22"/>
      </w:rPr>
    </w:lvl>
    <w:lvl w:ilvl="3">
      <w:numFmt w:val="bullet"/>
      <w:lvlText w:val="•"/>
      <w:lvlJc w:val="left"/>
      <w:pPr>
        <w:ind w:left="3449" w:hanging="721"/>
      </w:pPr>
    </w:lvl>
    <w:lvl w:ilvl="4">
      <w:numFmt w:val="bullet"/>
      <w:lvlText w:val="•"/>
      <w:lvlJc w:val="left"/>
      <w:pPr>
        <w:ind w:left="4394" w:hanging="721"/>
      </w:pPr>
    </w:lvl>
    <w:lvl w:ilvl="5">
      <w:numFmt w:val="bullet"/>
      <w:lvlText w:val="•"/>
      <w:lvlJc w:val="left"/>
      <w:pPr>
        <w:ind w:left="5339" w:hanging="721"/>
      </w:pPr>
    </w:lvl>
    <w:lvl w:ilvl="6">
      <w:numFmt w:val="bullet"/>
      <w:lvlText w:val="•"/>
      <w:lvlJc w:val="left"/>
      <w:pPr>
        <w:ind w:left="6284" w:hanging="721"/>
      </w:pPr>
    </w:lvl>
    <w:lvl w:ilvl="7">
      <w:numFmt w:val="bullet"/>
      <w:lvlText w:val="•"/>
      <w:lvlJc w:val="left"/>
      <w:pPr>
        <w:ind w:left="7229" w:hanging="721"/>
      </w:pPr>
    </w:lvl>
    <w:lvl w:ilvl="8">
      <w:numFmt w:val="bullet"/>
      <w:lvlText w:val="•"/>
      <w:lvlJc w:val="left"/>
      <w:pPr>
        <w:ind w:left="8174" w:hanging="721"/>
      </w:pPr>
    </w:lvl>
  </w:abstractNum>
  <w:abstractNum w:abstractNumId="4">
    <w:nsid w:val="0000043A"/>
    <w:multiLevelType w:val="multilevel"/>
    <w:tmpl w:val="000008BD"/>
    <w:lvl w:ilvl="0">
      <w:numFmt w:val="bullet"/>
      <w:lvlText w:val=""/>
      <w:lvlJc w:val="left"/>
      <w:pPr>
        <w:ind w:left="839" w:hanging="361"/>
      </w:pPr>
      <w:rPr>
        <w:rFonts w:ascii="Symbol" w:hAnsi="Symbol"/>
        <w:b w:val="0"/>
        <w:w w:val="99"/>
        <w:sz w:val="22"/>
      </w:rPr>
    </w:lvl>
    <w:lvl w:ilvl="1">
      <w:numFmt w:val="bullet"/>
      <w:lvlText w:val="•"/>
      <w:lvlJc w:val="left"/>
      <w:pPr>
        <w:ind w:left="1762" w:hanging="361"/>
      </w:pPr>
    </w:lvl>
    <w:lvl w:ilvl="2">
      <w:numFmt w:val="bullet"/>
      <w:lvlText w:val="•"/>
      <w:lvlJc w:val="left"/>
      <w:pPr>
        <w:ind w:left="2684" w:hanging="361"/>
      </w:pPr>
    </w:lvl>
    <w:lvl w:ilvl="3">
      <w:numFmt w:val="bullet"/>
      <w:lvlText w:val="•"/>
      <w:lvlJc w:val="left"/>
      <w:pPr>
        <w:ind w:left="3607" w:hanging="361"/>
      </w:pPr>
    </w:lvl>
    <w:lvl w:ilvl="4">
      <w:numFmt w:val="bullet"/>
      <w:lvlText w:val="•"/>
      <w:lvlJc w:val="left"/>
      <w:pPr>
        <w:ind w:left="4529" w:hanging="361"/>
      </w:pPr>
    </w:lvl>
    <w:lvl w:ilvl="5">
      <w:numFmt w:val="bullet"/>
      <w:lvlText w:val="•"/>
      <w:lvlJc w:val="left"/>
      <w:pPr>
        <w:ind w:left="5452" w:hanging="361"/>
      </w:pPr>
    </w:lvl>
    <w:lvl w:ilvl="6">
      <w:numFmt w:val="bullet"/>
      <w:lvlText w:val="•"/>
      <w:lvlJc w:val="left"/>
      <w:pPr>
        <w:ind w:left="6374" w:hanging="361"/>
      </w:pPr>
    </w:lvl>
    <w:lvl w:ilvl="7">
      <w:numFmt w:val="bullet"/>
      <w:lvlText w:val="•"/>
      <w:lvlJc w:val="left"/>
      <w:pPr>
        <w:ind w:left="7297" w:hanging="361"/>
      </w:pPr>
    </w:lvl>
    <w:lvl w:ilvl="8">
      <w:numFmt w:val="bullet"/>
      <w:lvlText w:val="•"/>
      <w:lvlJc w:val="left"/>
      <w:pPr>
        <w:ind w:left="8219" w:hanging="361"/>
      </w:pPr>
    </w:lvl>
  </w:abstractNum>
  <w:abstractNum w:abstractNumId="5">
    <w:nsid w:val="01B6432E"/>
    <w:multiLevelType w:val="multilevel"/>
    <w:tmpl w:val="E97CC19C"/>
    <w:lvl w:ilvl="0">
      <w:start w:val="12"/>
      <w:numFmt w:val="decimal"/>
      <w:lvlText w:val="%1"/>
      <w:lvlJc w:val="left"/>
      <w:pPr>
        <w:ind w:left="384" w:hanging="384"/>
      </w:pPr>
    </w:lvl>
    <w:lvl w:ilvl="1">
      <w:start w:val="1"/>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nsid w:val="0986790F"/>
    <w:multiLevelType w:val="multilevel"/>
    <w:tmpl w:val="268C4F00"/>
    <w:lvl w:ilvl="0">
      <w:start w:val="1"/>
      <w:numFmt w:val="upperRoman"/>
      <w:lvlText w:val="%1."/>
      <w:lvlJc w:val="right"/>
      <w:pPr>
        <w:ind w:left="720" w:hanging="360"/>
      </w:pPr>
      <w:rPr>
        <w:rFonts w:cs="Times New Roman"/>
      </w:rPr>
    </w:lvl>
    <w:lvl w:ilvl="1">
      <w:start w:val="2"/>
      <w:numFmt w:val="decimal"/>
      <w:isLgl/>
      <w:lvlText w:val="%1.%2"/>
      <w:lvlJc w:val="left"/>
      <w:pPr>
        <w:ind w:left="2345" w:hanging="360"/>
      </w:pPr>
      <w:rPr>
        <w:rFonts w:ascii="Arial" w:hAnsi="Arial" w:cs="Arial" w:hint="default"/>
        <w:b/>
        <w:i w:val="0"/>
        <w:color w:val="auto"/>
        <w:sz w:val="20"/>
      </w:rPr>
    </w:lvl>
    <w:lvl w:ilvl="2">
      <w:start w:val="1"/>
      <w:numFmt w:val="decimal"/>
      <w:isLgl/>
      <w:lvlText w:val="%1.%2.%3"/>
      <w:lvlJc w:val="left"/>
      <w:pPr>
        <w:ind w:left="4330" w:hanging="720"/>
      </w:pPr>
      <w:rPr>
        <w:rFonts w:ascii="Arial" w:hAnsi="Arial" w:cs="Arial" w:hint="default"/>
        <w:b w:val="0"/>
        <w:i w:val="0"/>
        <w:color w:val="auto"/>
        <w:sz w:val="20"/>
      </w:rPr>
    </w:lvl>
    <w:lvl w:ilvl="3">
      <w:start w:val="1"/>
      <w:numFmt w:val="decimal"/>
      <w:isLgl/>
      <w:lvlText w:val="%1.%2.%3.%4"/>
      <w:lvlJc w:val="left"/>
      <w:pPr>
        <w:ind w:left="5955" w:hanging="720"/>
      </w:pPr>
      <w:rPr>
        <w:rFonts w:ascii="Arial" w:hAnsi="Arial" w:cs="Arial" w:hint="default"/>
        <w:b w:val="0"/>
        <w:i w:val="0"/>
        <w:color w:val="auto"/>
        <w:sz w:val="20"/>
      </w:rPr>
    </w:lvl>
    <w:lvl w:ilvl="4">
      <w:start w:val="1"/>
      <w:numFmt w:val="decimal"/>
      <w:isLgl/>
      <w:lvlText w:val="%1.%2.%3.%4.%5"/>
      <w:lvlJc w:val="left"/>
      <w:pPr>
        <w:ind w:left="7940" w:hanging="1080"/>
      </w:pPr>
      <w:rPr>
        <w:rFonts w:ascii="Arial" w:hAnsi="Arial" w:cs="Arial" w:hint="default"/>
        <w:b w:val="0"/>
        <w:i w:val="0"/>
        <w:color w:val="auto"/>
        <w:sz w:val="20"/>
      </w:rPr>
    </w:lvl>
    <w:lvl w:ilvl="5">
      <w:start w:val="1"/>
      <w:numFmt w:val="decimal"/>
      <w:isLgl/>
      <w:lvlText w:val="%1.%2.%3.%4.%5.%6"/>
      <w:lvlJc w:val="left"/>
      <w:pPr>
        <w:ind w:left="9565" w:hanging="1080"/>
      </w:pPr>
      <w:rPr>
        <w:rFonts w:ascii="Arial" w:hAnsi="Arial" w:cs="Arial" w:hint="default"/>
        <w:b w:val="0"/>
        <w:i w:val="0"/>
        <w:color w:val="auto"/>
        <w:sz w:val="20"/>
      </w:rPr>
    </w:lvl>
    <w:lvl w:ilvl="6">
      <w:start w:val="1"/>
      <w:numFmt w:val="decimal"/>
      <w:isLgl/>
      <w:lvlText w:val="%1.%2.%3.%4.%5.%6.%7"/>
      <w:lvlJc w:val="left"/>
      <w:pPr>
        <w:ind w:left="11550" w:hanging="1440"/>
      </w:pPr>
      <w:rPr>
        <w:rFonts w:ascii="Arial" w:hAnsi="Arial" w:cs="Arial" w:hint="default"/>
        <w:b w:val="0"/>
        <w:i w:val="0"/>
        <w:color w:val="auto"/>
        <w:sz w:val="20"/>
      </w:rPr>
    </w:lvl>
    <w:lvl w:ilvl="7">
      <w:start w:val="1"/>
      <w:numFmt w:val="decimal"/>
      <w:isLgl/>
      <w:lvlText w:val="%1.%2.%3.%4.%5.%6.%7.%8"/>
      <w:lvlJc w:val="left"/>
      <w:pPr>
        <w:ind w:left="13175" w:hanging="1440"/>
      </w:pPr>
      <w:rPr>
        <w:rFonts w:ascii="Arial" w:hAnsi="Arial" w:cs="Arial" w:hint="default"/>
        <w:b w:val="0"/>
        <w:i w:val="0"/>
        <w:color w:val="auto"/>
        <w:sz w:val="20"/>
      </w:rPr>
    </w:lvl>
    <w:lvl w:ilvl="8">
      <w:start w:val="1"/>
      <w:numFmt w:val="decimal"/>
      <w:isLgl/>
      <w:lvlText w:val="%1.%2.%3.%4.%5.%6.%7.%8.%9"/>
      <w:lvlJc w:val="left"/>
      <w:pPr>
        <w:ind w:left="14800" w:hanging="1440"/>
      </w:pPr>
      <w:rPr>
        <w:rFonts w:ascii="Arial" w:hAnsi="Arial" w:cs="Arial" w:hint="default"/>
        <w:b w:val="0"/>
        <w:i w:val="0"/>
        <w:color w:val="auto"/>
        <w:sz w:val="20"/>
      </w:rPr>
    </w:lvl>
  </w:abstractNum>
  <w:abstractNum w:abstractNumId="7">
    <w:nsid w:val="0EA20B78"/>
    <w:multiLevelType w:val="hybridMultilevel"/>
    <w:tmpl w:val="15ACBE60"/>
    <w:lvl w:ilvl="0" w:tplc="E7D6B6E6">
      <w:start w:val="1"/>
      <w:numFmt w:val="bullet"/>
      <w:lvlText w:val=""/>
      <w:lvlJc w:val="left"/>
      <w:pPr>
        <w:ind w:left="279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EDA7A69"/>
    <w:multiLevelType w:val="hybridMultilevel"/>
    <w:tmpl w:val="DBF6EAF0"/>
    <w:lvl w:ilvl="0" w:tplc="BEA433DA">
      <w:start w:val="1"/>
      <w:numFmt w:val="lowerRoman"/>
      <w:lvlText w:val="(%1)"/>
      <w:lvlJc w:val="left"/>
      <w:pPr>
        <w:ind w:left="3525" w:hanging="492"/>
      </w:pPr>
      <w:rPr>
        <w:rFonts w:ascii="Arial MT" w:eastAsia="Times New Roman" w:hAnsi="Arial MT" w:cs="Arial MT" w:hint="default"/>
        <w:spacing w:val="-1"/>
        <w:w w:val="100"/>
        <w:sz w:val="20"/>
        <w:szCs w:val="20"/>
      </w:rPr>
    </w:lvl>
    <w:lvl w:ilvl="1" w:tplc="A754AFD8">
      <w:numFmt w:val="bullet"/>
      <w:lvlText w:val="•"/>
      <w:lvlJc w:val="left"/>
      <w:pPr>
        <w:ind w:left="4292" w:hanging="492"/>
      </w:pPr>
    </w:lvl>
    <w:lvl w:ilvl="2" w:tplc="6C0EDE56">
      <w:numFmt w:val="bullet"/>
      <w:lvlText w:val="•"/>
      <w:lvlJc w:val="left"/>
      <w:pPr>
        <w:ind w:left="5064" w:hanging="492"/>
      </w:pPr>
    </w:lvl>
    <w:lvl w:ilvl="3" w:tplc="227E8DD2">
      <w:numFmt w:val="bullet"/>
      <w:lvlText w:val="•"/>
      <w:lvlJc w:val="left"/>
      <w:pPr>
        <w:ind w:left="5837" w:hanging="492"/>
      </w:pPr>
    </w:lvl>
    <w:lvl w:ilvl="4" w:tplc="212045FA">
      <w:numFmt w:val="bullet"/>
      <w:lvlText w:val="•"/>
      <w:lvlJc w:val="left"/>
      <w:pPr>
        <w:ind w:left="6609" w:hanging="492"/>
      </w:pPr>
    </w:lvl>
    <w:lvl w:ilvl="5" w:tplc="0CE8A3C4">
      <w:numFmt w:val="bullet"/>
      <w:lvlText w:val="•"/>
      <w:lvlJc w:val="left"/>
      <w:pPr>
        <w:ind w:left="7382" w:hanging="492"/>
      </w:pPr>
    </w:lvl>
    <w:lvl w:ilvl="6" w:tplc="13FC2EA6">
      <w:numFmt w:val="bullet"/>
      <w:lvlText w:val="•"/>
      <w:lvlJc w:val="left"/>
      <w:pPr>
        <w:ind w:left="8154" w:hanging="492"/>
      </w:pPr>
    </w:lvl>
    <w:lvl w:ilvl="7" w:tplc="F0EE6CEC">
      <w:numFmt w:val="bullet"/>
      <w:lvlText w:val="•"/>
      <w:lvlJc w:val="left"/>
      <w:pPr>
        <w:ind w:left="8927" w:hanging="492"/>
      </w:pPr>
    </w:lvl>
    <w:lvl w:ilvl="8" w:tplc="13808EAC">
      <w:numFmt w:val="bullet"/>
      <w:lvlText w:val="•"/>
      <w:lvlJc w:val="left"/>
      <w:pPr>
        <w:ind w:left="9699" w:hanging="492"/>
      </w:pPr>
    </w:lvl>
  </w:abstractNum>
  <w:abstractNum w:abstractNumId="9">
    <w:nsid w:val="0FB24B61"/>
    <w:multiLevelType w:val="hybridMultilevel"/>
    <w:tmpl w:val="719AA1B0"/>
    <w:lvl w:ilvl="0" w:tplc="83001E6A">
      <w:start w:val="26"/>
      <w:numFmt w:val="decimal"/>
      <w:lvlText w:val="%1"/>
      <w:lvlJc w:val="left"/>
      <w:pPr>
        <w:ind w:left="1714" w:hanging="600"/>
      </w:pPr>
      <w:rPr>
        <w:rFonts w:cs="Times New Roman"/>
      </w:rPr>
    </w:lvl>
    <w:lvl w:ilvl="1" w:tplc="3B941C4A">
      <w:numFmt w:val="none"/>
      <w:lvlText w:val=""/>
      <w:lvlJc w:val="left"/>
      <w:pPr>
        <w:tabs>
          <w:tab w:val="num" w:pos="360"/>
        </w:tabs>
        <w:ind w:left="0" w:firstLine="0"/>
      </w:pPr>
      <w:rPr>
        <w:rFonts w:cs="Times New Roman"/>
      </w:rPr>
    </w:lvl>
    <w:lvl w:ilvl="2" w:tplc="8F84307E">
      <w:numFmt w:val="bullet"/>
      <w:lvlText w:val="•"/>
      <w:lvlJc w:val="left"/>
      <w:pPr>
        <w:ind w:left="3624" w:hanging="600"/>
      </w:pPr>
    </w:lvl>
    <w:lvl w:ilvl="3" w:tplc="E1446876">
      <w:numFmt w:val="bullet"/>
      <w:lvlText w:val="•"/>
      <w:lvlJc w:val="left"/>
      <w:pPr>
        <w:ind w:left="4577" w:hanging="600"/>
      </w:pPr>
    </w:lvl>
    <w:lvl w:ilvl="4" w:tplc="E4F65552">
      <w:numFmt w:val="bullet"/>
      <w:lvlText w:val="•"/>
      <w:lvlJc w:val="left"/>
      <w:pPr>
        <w:ind w:left="5529" w:hanging="600"/>
      </w:pPr>
    </w:lvl>
    <w:lvl w:ilvl="5" w:tplc="A87AF26C">
      <w:numFmt w:val="bullet"/>
      <w:lvlText w:val="•"/>
      <w:lvlJc w:val="left"/>
      <w:pPr>
        <w:ind w:left="6482" w:hanging="600"/>
      </w:pPr>
    </w:lvl>
    <w:lvl w:ilvl="6" w:tplc="B9D48ADE">
      <w:numFmt w:val="bullet"/>
      <w:lvlText w:val="•"/>
      <w:lvlJc w:val="left"/>
      <w:pPr>
        <w:ind w:left="7434" w:hanging="600"/>
      </w:pPr>
    </w:lvl>
    <w:lvl w:ilvl="7" w:tplc="D88CEAA0">
      <w:numFmt w:val="bullet"/>
      <w:lvlText w:val="•"/>
      <w:lvlJc w:val="left"/>
      <w:pPr>
        <w:ind w:left="8387" w:hanging="600"/>
      </w:pPr>
    </w:lvl>
    <w:lvl w:ilvl="8" w:tplc="B7E67E3A">
      <w:numFmt w:val="bullet"/>
      <w:lvlText w:val="•"/>
      <w:lvlJc w:val="left"/>
      <w:pPr>
        <w:ind w:left="9339" w:hanging="600"/>
      </w:pPr>
    </w:lvl>
  </w:abstractNum>
  <w:abstractNum w:abstractNumId="10">
    <w:nsid w:val="1CD41A45"/>
    <w:multiLevelType w:val="multilevel"/>
    <w:tmpl w:val="FBDCAE00"/>
    <w:lvl w:ilvl="0">
      <w:start w:val="1"/>
      <w:numFmt w:val="decimal"/>
      <w:lvlText w:val="%1."/>
      <w:lvlJc w:val="left"/>
      <w:pPr>
        <w:ind w:left="2345" w:hanging="360"/>
      </w:pPr>
      <w:rPr>
        <w:rFonts w:cs="Times New Roman"/>
        <w:b/>
        <w:bCs/>
        <w:color w:val="auto"/>
        <w:w w:val="100"/>
        <w:sz w:val="24"/>
        <w:szCs w:val="24"/>
      </w:rPr>
    </w:lvl>
    <w:lvl w:ilvl="1">
      <w:start w:val="1"/>
      <w:numFmt w:val="decimal"/>
      <w:lvlText w:val="%1.%2."/>
      <w:lvlJc w:val="left"/>
      <w:pPr>
        <w:ind w:left="0" w:firstLine="0"/>
      </w:pPr>
      <w:rPr>
        <w:rFonts w:ascii="Calibri" w:hAnsi="Calibri" w:cs="Times New Roman" w:hint="default"/>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spacing w:val="-1"/>
        <w:w w:val="100"/>
        <w:sz w:val="18"/>
        <w:szCs w:val="18"/>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1CDB3D9A"/>
    <w:multiLevelType w:val="hybridMultilevel"/>
    <w:tmpl w:val="8C1EE444"/>
    <w:lvl w:ilvl="0" w:tplc="2856B5CC">
      <w:start w:val="1"/>
      <w:numFmt w:val="decimal"/>
      <w:lvlText w:val="%1."/>
      <w:lvlJc w:val="left"/>
      <w:pPr>
        <w:ind w:left="1133" w:hanging="218"/>
      </w:pPr>
      <w:rPr>
        <w:w w:val="104"/>
        <w:lang w:val="en-US" w:eastAsia="en-US" w:bidi="ar-SA"/>
      </w:rPr>
    </w:lvl>
    <w:lvl w:ilvl="1" w:tplc="9160767C">
      <w:start w:val="1"/>
      <w:numFmt w:val="decimal"/>
      <w:lvlText w:val="%2."/>
      <w:lvlJc w:val="left"/>
      <w:pPr>
        <w:ind w:left="1582" w:hanging="263"/>
      </w:pPr>
      <w:rPr>
        <w:rFonts w:ascii="Arial" w:eastAsia="Times New Roman" w:hAnsi="Arial" w:cs="Arial"/>
        <w:color w:val="494949"/>
        <w:w w:val="92"/>
        <w:sz w:val="21"/>
        <w:szCs w:val="21"/>
        <w:lang w:val="en-US" w:eastAsia="en-US" w:bidi="ar-SA"/>
      </w:rPr>
    </w:lvl>
    <w:lvl w:ilvl="2" w:tplc="59102A38">
      <w:numFmt w:val="bullet"/>
      <w:lvlText w:val="•"/>
      <w:lvlJc w:val="left"/>
      <w:pPr>
        <w:ind w:left="2600" w:hanging="263"/>
      </w:pPr>
      <w:rPr>
        <w:lang w:val="en-US" w:eastAsia="en-US" w:bidi="ar-SA"/>
      </w:rPr>
    </w:lvl>
    <w:lvl w:ilvl="3" w:tplc="34E0FDC6">
      <w:numFmt w:val="bullet"/>
      <w:lvlText w:val="•"/>
      <w:lvlJc w:val="left"/>
      <w:pPr>
        <w:ind w:left="3620" w:hanging="263"/>
      </w:pPr>
      <w:rPr>
        <w:lang w:val="en-US" w:eastAsia="en-US" w:bidi="ar-SA"/>
      </w:rPr>
    </w:lvl>
    <w:lvl w:ilvl="4" w:tplc="62329758">
      <w:numFmt w:val="bullet"/>
      <w:lvlText w:val="•"/>
      <w:lvlJc w:val="left"/>
      <w:pPr>
        <w:ind w:left="4641" w:hanging="263"/>
      </w:pPr>
      <w:rPr>
        <w:lang w:val="en-US" w:eastAsia="en-US" w:bidi="ar-SA"/>
      </w:rPr>
    </w:lvl>
    <w:lvl w:ilvl="5" w:tplc="9C08903E">
      <w:numFmt w:val="bullet"/>
      <w:lvlText w:val="•"/>
      <w:lvlJc w:val="left"/>
      <w:pPr>
        <w:ind w:left="5661" w:hanging="263"/>
      </w:pPr>
      <w:rPr>
        <w:lang w:val="en-US" w:eastAsia="en-US" w:bidi="ar-SA"/>
      </w:rPr>
    </w:lvl>
    <w:lvl w:ilvl="6" w:tplc="067E5CF6">
      <w:numFmt w:val="bullet"/>
      <w:lvlText w:val="•"/>
      <w:lvlJc w:val="left"/>
      <w:pPr>
        <w:ind w:left="6682" w:hanging="263"/>
      </w:pPr>
      <w:rPr>
        <w:lang w:val="en-US" w:eastAsia="en-US" w:bidi="ar-SA"/>
      </w:rPr>
    </w:lvl>
    <w:lvl w:ilvl="7" w:tplc="B7863B96">
      <w:numFmt w:val="bullet"/>
      <w:lvlText w:val="•"/>
      <w:lvlJc w:val="left"/>
      <w:pPr>
        <w:ind w:left="7702" w:hanging="263"/>
      </w:pPr>
      <w:rPr>
        <w:lang w:val="en-US" w:eastAsia="en-US" w:bidi="ar-SA"/>
      </w:rPr>
    </w:lvl>
    <w:lvl w:ilvl="8" w:tplc="78ACF0AE">
      <w:numFmt w:val="bullet"/>
      <w:lvlText w:val="•"/>
      <w:lvlJc w:val="left"/>
      <w:pPr>
        <w:ind w:left="8723" w:hanging="263"/>
      </w:pPr>
      <w:rPr>
        <w:lang w:val="en-US" w:eastAsia="en-US" w:bidi="ar-SA"/>
      </w:rPr>
    </w:lvl>
  </w:abstractNum>
  <w:abstractNum w:abstractNumId="12">
    <w:nsid w:val="1E9E498F"/>
    <w:multiLevelType w:val="multilevel"/>
    <w:tmpl w:val="FF0615D6"/>
    <w:lvl w:ilvl="0">
      <w:start w:val="6"/>
      <w:numFmt w:val="decimal"/>
      <w:lvlText w:val="%1"/>
      <w:lvlJc w:val="left"/>
      <w:pPr>
        <w:ind w:left="360" w:hanging="360"/>
      </w:pPr>
    </w:lvl>
    <w:lvl w:ilvl="1">
      <w:start w:val="1"/>
      <w:numFmt w:val="decimal"/>
      <w:lvlText w:val="%1.%2"/>
      <w:lvlJc w:val="left"/>
      <w:pPr>
        <w:ind w:left="4897" w:hanging="360"/>
      </w:pPr>
      <w:rPr>
        <w:color w:val="auto"/>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3">
    <w:nsid w:val="247B41E0"/>
    <w:multiLevelType w:val="hybridMultilevel"/>
    <w:tmpl w:val="2B96A83A"/>
    <w:lvl w:ilvl="0" w:tplc="24D0919C">
      <w:start w:val="1"/>
      <w:numFmt w:val="decimal"/>
      <w:lvlText w:val="%1)"/>
      <w:lvlJc w:val="left"/>
      <w:pPr>
        <w:ind w:left="1353"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62752B3"/>
    <w:multiLevelType w:val="hybridMultilevel"/>
    <w:tmpl w:val="D7FEE430"/>
    <w:lvl w:ilvl="0" w:tplc="A7783296">
      <w:start w:val="62"/>
      <w:numFmt w:val="decimal"/>
      <w:lvlText w:val="%1."/>
      <w:lvlJc w:val="left"/>
      <w:pPr>
        <w:ind w:left="927" w:hanging="360"/>
      </w:pPr>
      <w:rPr>
        <w:rFonts w:cs="Times New Roman"/>
        <w:b/>
        <w:bCs/>
        <w:sz w:val="24"/>
        <w:szCs w:val="24"/>
      </w:rPr>
    </w:lvl>
    <w:lvl w:ilvl="1" w:tplc="40090019">
      <w:start w:val="1"/>
      <w:numFmt w:val="lowerLetter"/>
      <w:lvlText w:val="%2."/>
      <w:lvlJc w:val="left"/>
      <w:pPr>
        <w:ind w:left="1647" w:hanging="360"/>
      </w:pPr>
      <w:rPr>
        <w:rFonts w:cs="Times New Roman"/>
      </w:rPr>
    </w:lvl>
    <w:lvl w:ilvl="2" w:tplc="4009001B">
      <w:start w:val="1"/>
      <w:numFmt w:val="lowerRoman"/>
      <w:lvlText w:val="%3."/>
      <w:lvlJc w:val="right"/>
      <w:pPr>
        <w:ind w:left="2367" w:hanging="180"/>
      </w:pPr>
      <w:rPr>
        <w:rFonts w:cs="Times New Roman"/>
      </w:rPr>
    </w:lvl>
    <w:lvl w:ilvl="3" w:tplc="4009000F">
      <w:start w:val="1"/>
      <w:numFmt w:val="decimal"/>
      <w:lvlText w:val="%4."/>
      <w:lvlJc w:val="left"/>
      <w:pPr>
        <w:ind w:left="3087" w:hanging="360"/>
      </w:pPr>
      <w:rPr>
        <w:rFonts w:cs="Times New Roman"/>
      </w:rPr>
    </w:lvl>
    <w:lvl w:ilvl="4" w:tplc="40090019">
      <w:start w:val="1"/>
      <w:numFmt w:val="lowerLetter"/>
      <w:lvlText w:val="%5."/>
      <w:lvlJc w:val="left"/>
      <w:pPr>
        <w:ind w:left="3807" w:hanging="360"/>
      </w:pPr>
      <w:rPr>
        <w:rFonts w:cs="Times New Roman"/>
      </w:rPr>
    </w:lvl>
    <w:lvl w:ilvl="5" w:tplc="4009001B">
      <w:start w:val="1"/>
      <w:numFmt w:val="lowerRoman"/>
      <w:lvlText w:val="%6."/>
      <w:lvlJc w:val="right"/>
      <w:pPr>
        <w:ind w:left="4527" w:hanging="180"/>
      </w:pPr>
      <w:rPr>
        <w:rFonts w:cs="Times New Roman"/>
      </w:rPr>
    </w:lvl>
    <w:lvl w:ilvl="6" w:tplc="4009000F">
      <w:start w:val="1"/>
      <w:numFmt w:val="decimal"/>
      <w:lvlText w:val="%7."/>
      <w:lvlJc w:val="left"/>
      <w:pPr>
        <w:ind w:left="5247" w:hanging="360"/>
      </w:pPr>
      <w:rPr>
        <w:rFonts w:cs="Times New Roman"/>
      </w:rPr>
    </w:lvl>
    <w:lvl w:ilvl="7" w:tplc="40090019">
      <w:start w:val="1"/>
      <w:numFmt w:val="lowerLetter"/>
      <w:lvlText w:val="%8."/>
      <w:lvlJc w:val="left"/>
      <w:pPr>
        <w:ind w:left="5967" w:hanging="360"/>
      </w:pPr>
      <w:rPr>
        <w:rFonts w:cs="Times New Roman"/>
      </w:rPr>
    </w:lvl>
    <w:lvl w:ilvl="8" w:tplc="4009001B">
      <w:start w:val="1"/>
      <w:numFmt w:val="lowerRoman"/>
      <w:lvlText w:val="%9."/>
      <w:lvlJc w:val="right"/>
      <w:pPr>
        <w:ind w:left="6687" w:hanging="180"/>
      </w:pPr>
      <w:rPr>
        <w:rFonts w:cs="Times New Roman"/>
      </w:rPr>
    </w:lvl>
  </w:abstractNum>
  <w:abstractNum w:abstractNumId="15">
    <w:nsid w:val="288407E3"/>
    <w:multiLevelType w:val="hybridMultilevel"/>
    <w:tmpl w:val="1C16EF4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6">
    <w:nsid w:val="28946BE2"/>
    <w:multiLevelType w:val="multilevel"/>
    <w:tmpl w:val="F31ABDBA"/>
    <w:lvl w:ilvl="0">
      <w:start w:val="4"/>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7">
    <w:nsid w:val="2FBC7594"/>
    <w:multiLevelType w:val="multilevel"/>
    <w:tmpl w:val="A8903584"/>
    <w:lvl w:ilvl="0">
      <w:start w:val="9"/>
      <w:numFmt w:val="decimal"/>
      <w:lvlText w:val="%1"/>
      <w:lvlJc w:val="left"/>
      <w:pPr>
        <w:ind w:left="360" w:hanging="360"/>
      </w:pPr>
    </w:lvl>
    <w:lvl w:ilvl="1">
      <w:start w:val="1"/>
      <w:numFmt w:val="decimal"/>
      <w:lvlText w:val="%1.%2"/>
      <w:lvlJc w:val="left"/>
      <w:pPr>
        <w:ind w:left="720" w:hanging="360"/>
      </w:pPr>
      <w:rPr>
        <w:color w:val="auto"/>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18">
    <w:nsid w:val="32F77A80"/>
    <w:multiLevelType w:val="hybridMultilevel"/>
    <w:tmpl w:val="1F1AB2A0"/>
    <w:lvl w:ilvl="0" w:tplc="AE8E03B8">
      <w:start w:val="2"/>
      <w:numFmt w:val="upperLetter"/>
      <w:lvlText w:val="%1."/>
      <w:lvlJc w:val="left"/>
      <w:pPr>
        <w:ind w:left="1080" w:hanging="360"/>
      </w:pPr>
      <w:rPr>
        <w:rFonts w:cs="Times New Roman"/>
      </w:rPr>
    </w:lvl>
    <w:lvl w:ilvl="1" w:tplc="40090019">
      <w:start w:val="1"/>
      <w:numFmt w:val="lowerLetter"/>
      <w:lvlText w:val="%2."/>
      <w:lvlJc w:val="left"/>
      <w:pPr>
        <w:ind w:left="1800" w:hanging="360"/>
      </w:pPr>
      <w:rPr>
        <w:rFonts w:cs="Times New Roman"/>
      </w:rPr>
    </w:lvl>
    <w:lvl w:ilvl="2" w:tplc="4009001B">
      <w:start w:val="1"/>
      <w:numFmt w:val="lowerRoman"/>
      <w:lvlText w:val="%3."/>
      <w:lvlJc w:val="right"/>
      <w:pPr>
        <w:ind w:left="2520" w:hanging="180"/>
      </w:pPr>
      <w:rPr>
        <w:rFonts w:cs="Times New Roman"/>
      </w:r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9">
    <w:nsid w:val="39442899"/>
    <w:multiLevelType w:val="hybridMultilevel"/>
    <w:tmpl w:val="4A340C66"/>
    <w:lvl w:ilvl="0" w:tplc="C91AA572">
      <w:start w:val="7"/>
      <w:numFmt w:val="decimal"/>
      <w:lvlText w:val="%1"/>
      <w:lvlJc w:val="left"/>
      <w:pPr>
        <w:ind w:left="1714" w:hanging="600"/>
      </w:pPr>
      <w:rPr>
        <w:rFonts w:cs="Times New Roman"/>
      </w:rPr>
    </w:lvl>
    <w:lvl w:ilvl="1" w:tplc="40090011">
      <w:start w:val="1"/>
      <w:numFmt w:val="decimal"/>
      <w:lvlText w:val="%2)"/>
      <w:lvlJc w:val="left"/>
      <w:pPr>
        <w:tabs>
          <w:tab w:val="num" w:pos="360"/>
        </w:tabs>
        <w:ind w:left="0" w:firstLine="0"/>
      </w:pPr>
      <w:rPr>
        <w:rFonts w:cs="Times New Roman"/>
      </w:rPr>
    </w:lvl>
    <w:lvl w:ilvl="2" w:tplc="FBFEE298">
      <w:numFmt w:val="bullet"/>
      <w:lvlText w:val="•"/>
      <w:lvlJc w:val="left"/>
      <w:pPr>
        <w:ind w:left="3624" w:hanging="600"/>
      </w:pPr>
    </w:lvl>
    <w:lvl w:ilvl="3" w:tplc="6114CBB6">
      <w:numFmt w:val="bullet"/>
      <w:lvlText w:val="•"/>
      <w:lvlJc w:val="left"/>
      <w:pPr>
        <w:ind w:left="4577" w:hanging="600"/>
      </w:pPr>
    </w:lvl>
    <w:lvl w:ilvl="4" w:tplc="8682CD8A">
      <w:numFmt w:val="bullet"/>
      <w:lvlText w:val="•"/>
      <w:lvlJc w:val="left"/>
      <w:pPr>
        <w:ind w:left="5529" w:hanging="600"/>
      </w:pPr>
    </w:lvl>
    <w:lvl w:ilvl="5" w:tplc="C428D674">
      <w:numFmt w:val="bullet"/>
      <w:lvlText w:val="•"/>
      <w:lvlJc w:val="left"/>
      <w:pPr>
        <w:ind w:left="6482" w:hanging="600"/>
      </w:pPr>
    </w:lvl>
    <w:lvl w:ilvl="6" w:tplc="B684992A">
      <w:numFmt w:val="bullet"/>
      <w:lvlText w:val="•"/>
      <w:lvlJc w:val="left"/>
      <w:pPr>
        <w:ind w:left="7434" w:hanging="600"/>
      </w:pPr>
    </w:lvl>
    <w:lvl w:ilvl="7" w:tplc="882ECCB6">
      <w:numFmt w:val="bullet"/>
      <w:lvlText w:val="•"/>
      <w:lvlJc w:val="left"/>
      <w:pPr>
        <w:ind w:left="8387" w:hanging="600"/>
      </w:pPr>
    </w:lvl>
    <w:lvl w:ilvl="8" w:tplc="0F1AB4CE">
      <w:numFmt w:val="bullet"/>
      <w:lvlText w:val="•"/>
      <w:lvlJc w:val="left"/>
      <w:pPr>
        <w:ind w:left="9339" w:hanging="600"/>
      </w:pPr>
    </w:lvl>
  </w:abstractNum>
  <w:abstractNum w:abstractNumId="20">
    <w:nsid w:val="398B56A8"/>
    <w:multiLevelType w:val="hybridMultilevel"/>
    <w:tmpl w:val="7CD67AFE"/>
    <w:lvl w:ilvl="0" w:tplc="C2C6A4A4">
      <w:start w:val="1"/>
      <w:numFmt w:val="lowerRoman"/>
      <w:lvlText w:val="(%1)"/>
      <w:lvlJc w:val="left"/>
      <w:pPr>
        <w:ind w:left="2434" w:hanging="721"/>
      </w:pPr>
      <w:rPr>
        <w:rFonts w:ascii="Arial MT" w:eastAsia="Times New Roman" w:hAnsi="Arial MT" w:cs="Arial MT" w:hint="default"/>
        <w:spacing w:val="-1"/>
        <w:w w:val="100"/>
        <w:sz w:val="20"/>
        <w:szCs w:val="20"/>
      </w:rPr>
    </w:lvl>
    <w:lvl w:ilvl="1" w:tplc="A106CEC8">
      <w:numFmt w:val="bullet"/>
      <w:lvlText w:val="•"/>
      <w:lvlJc w:val="left"/>
      <w:pPr>
        <w:ind w:left="3320" w:hanging="721"/>
      </w:pPr>
    </w:lvl>
    <w:lvl w:ilvl="2" w:tplc="4DFE93B8">
      <w:numFmt w:val="bullet"/>
      <w:lvlText w:val="•"/>
      <w:lvlJc w:val="left"/>
      <w:pPr>
        <w:ind w:left="4200" w:hanging="721"/>
      </w:pPr>
    </w:lvl>
    <w:lvl w:ilvl="3" w:tplc="5EC41872">
      <w:numFmt w:val="bullet"/>
      <w:lvlText w:val="•"/>
      <w:lvlJc w:val="left"/>
      <w:pPr>
        <w:ind w:left="5081" w:hanging="721"/>
      </w:pPr>
    </w:lvl>
    <w:lvl w:ilvl="4" w:tplc="3D425614">
      <w:numFmt w:val="bullet"/>
      <w:lvlText w:val="•"/>
      <w:lvlJc w:val="left"/>
      <w:pPr>
        <w:ind w:left="5961" w:hanging="721"/>
      </w:pPr>
    </w:lvl>
    <w:lvl w:ilvl="5" w:tplc="D1A64640">
      <w:numFmt w:val="bullet"/>
      <w:lvlText w:val="•"/>
      <w:lvlJc w:val="left"/>
      <w:pPr>
        <w:ind w:left="6842" w:hanging="721"/>
      </w:pPr>
    </w:lvl>
    <w:lvl w:ilvl="6" w:tplc="5BC63F18">
      <w:numFmt w:val="bullet"/>
      <w:lvlText w:val="•"/>
      <w:lvlJc w:val="left"/>
      <w:pPr>
        <w:ind w:left="7722" w:hanging="721"/>
      </w:pPr>
    </w:lvl>
    <w:lvl w:ilvl="7" w:tplc="CCC2CD08">
      <w:numFmt w:val="bullet"/>
      <w:lvlText w:val="•"/>
      <w:lvlJc w:val="left"/>
      <w:pPr>
        <w:ind w:left="8603" w:hanging="721"/>
      </w:pPr>
    </w:lvl>
    <w:lvl w:ilvl="8" w:tplc="3AB6A600">
      <w:numFmt w:val="bullet"/>
      <w:lvlText w:val="•"/>
      <w:lvlJc w:val="left"/>
      <w:pPr>
        <w:ind w:left="9483" w:hanging="721"/>
      </w:pPr>
    </w:lvl>
  </w:abstractNum>
  <w:abstractNum w:abstractNumId="21">
    <w:nsid w:val="40DF5DB6"/>
    <w:multiLevelType w:val="hybridMultilevel"/>
    <w:tmpl w:val="1CA64E2A"/>
    <w:lvl w:ilvl="0" w:tplc="1FB02E68">
      <w:start w:val="1"/>
      <w:numFmt w:val="decimal"/>
      <w:lvlText w:val="%1."/>
      <w:lvlJc w:val="left"/>
      <w:pPr>
        <w:ind w:left="360" w:hanging="360"/>
      </w:pPr>
      <w:rPr>
        <w:rFonts w:cs="Times New Roman"/>
        <w:sz w:val="24"/>
        <w:szCs w:val="24"/>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2">
    <w:nsid w:val="47B35526"/>
    <w:multiLevelType w:val="multilevel"/>
    <w:tmpl w:val="9842B1D8"/>
    <w:lvl w:ilvl="0">
      <w:start w:val="8"/>
      <w:numFmt w:val="decimal"/>
      <w:lvlText w:val="%1"/>
      <w:lvlJc w:val="left"/>
      <w:pPr>
        <w:ind w:left="360" w:hanging="360"/>
      </w:pPr>
      <w:rPr>
        <w:b/>
        <w:sz w:val="27"/>
      </w:rPr>
    </w:lvl>
    <w:lvl w:ilvl="1">
      <w:start w:val="1"/>
      <w:numFmt w:val="decimal"/>
      <w:lvlText w:val="%1.%2"/>
      <w:lvlJc w:val="left"/>
      <w:pPr>
        <w:ind w:left="360" w:hanging="360"/>
      </w:pPr>
      <w:rPr>
        <w:b/>
        <w:sz w:val="27"/>
      </w:rPr>
    </w:lvl>
    <w:lvl w:ilvl="2">
      <w:start w:val="1"/>
      <w:numFmt w:val="decimal"/>
      <w:lvlText w:val="%1.%2.%3"/>
      <w:lvlJc w:val="left"/>
      <w:pPr>
        <w:ind w:left="720" w:hanging="720"/>
      </w:pPr>
      <w:rPr>
        <w:b/>
        <w:sz w:val="27"/>
      </w:rPr>
    </w:lvl>
    <w:lvl w:ilvl="3">
      <w:start w:val="1"/>
      <w:numFmt w:val="decimal"/>
      <w:lvlText w:val="%1.%2.%3.%4"/>
      <w:lvlJc w:val="left"/>
      <w:pPr>
        <w:ind w:left="720" w:hanging="720"/>
      </w:pPr>
      <w:rPr>
        <w:b/>
        <w:sz w:val="27"/>
      </w:rPr>
    </w:lvl>
    <w:lvl w:ilvl="4">
      <w:start w:val="1"/>
      <w:numFmt w:val="decimal"/>
      <w:lvlText w:val="%1.%2.%3.%4.%5"/>
      <w:lvlJc w:val="left"/>
      <w:pPr>
        <w:ind w:left="1080" w:hanging="1080"/>
      </w:pPr>
      <w:rPr>
        <w:b/>
        <w:sz w:val="27"/>
      </w:rPr>
    </w:lvl>
    <w:lvl w:ilvl="5">
      <w:start w:val="1"/>
      <w:numFmt w:val="decimal"/>
      <w:lvlText w:val="%1.%2.%3.%4.%5.%6"/>
      <w:lvlJc w:val="left"/>
      <w:pPr>
        <w:ind w:left="1080" w:hanging="1080"/>
      </w:pPr>
      <w:rPr>
        <w:b/>
        <w:sz w:val="27"/>
      </w:rPr>
    </w:lvl>
    <w:lvl w:ilvl="6">
      <w:start w:val="1"/>
      <w:numFmt w:val="decimal"/>
      <w:lvlText w:val="%1.%2.%3.%4.%5.%6.%7"/>
      <w:lvlJc w:val="left"/>
      <w:pPr>
        <w:ind w:left="1440" w:hanging="1440"/>
      </w:pPr>
      <w:rPr>
        <w:b/>
        <w:sz w:val="27"/>
      </w:rPr>
    </w:lvl>
    <w:lvl w:ilvl="7">
      <w:start w:val="1"/>
      <w:numFmt w:val="decimal"/>
      <w:lvlText w:val="%1.%2.%3.%4.%5.%6.%7.%8"/>
      <w:lvlJc w:val="left"/>
      <w:pPr>
        <w:ind w:left="1440" w:hanging="1440"/>
      </w:pPr>
      <w:rPr>
        <w:b/>
        <w:sz w:val="27"/>
      </w:rPr>
    </w:lvl>
    <w:lvl w:ilvl="8">
      <w:start w:val="1"/>
      <w:numFmt w:val="decimal"/>
      <w:lvlText w:val="%1.%2.%3.%4.%5.%6.%7.%8.%9"/>
      <w:lvlJc w:val="left"/>
      <w:pPr>
        <w:ind w:left="1440" w:hanging="1440"/>
      </w:pPr>
      <w:rPr>
        <w:b/>
        <w:sz w:val="27"/>
      </w:rPr>
    </w:lvl>
  </w:abstractNum>
  <w:abstractNum w:abstractNumId="23">
    <w:nsid w:val="4F593D01"/>
    <w:multiLevelType w:val="hybridMultilevel"/>
    <w:tmpl w:val="1F1AA12C"/>
    <w:lvl w:ilvl="0" w:tplc="4009000F">
      <w:start w:val="1"/>
      <w:numFmt w:val="decimal"/>
      <w:lvlText w:val="%1."/>
      <w:lvlJc w:val="left"/>
      <w:pPr>
        <w:ind w:left="1409" w:hanging="360"/>
      </w:pPr>
    </w:lvl>
    <w:lvl w:ilvl="1" w:tplc="40090019">
      <w:start w:val="1"/>
      <w:numFmt w:val="lowerLetter"/>
      <w:lvlText w:val="%2."/>
      <w:lvlJc w:val="left"/>
      <w:pPr>
        <w:ind w:left="2129"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24">
    <w:nsid w:val="55AB3922"/>
    <w:multiLevelType w:val="hybridMultilevel"/>
    <w:tmpl w:val="996C57F8"/>
    <w:lvl w:ilvl="0" w:tplc="0409000F">
      <w:start w:val="1"/>
      <w:numFmt w:val="decimal"/>
      <w:lvlText w:val="%1."/>
      <w:lvlJc w:val="left"/>
      <w:pPr>
        <w:ind w:left="5039"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5">
    <w:nsid w:val="563039A1"/>
    <w:multiLevelType w:val="hybridMultilevel"/>
    <w:tmpl w:val="4D82F60E"/>
    <w:lvl w:ilvl="0" w:tplc="0CFC6D36">
      <w:start w:val="1"/>
      <w:numFmt w:val="lowerRoman"/>
      <w:lvlText w:val="%1)"/>
      <w:lvlJc w:val="center"/>
      <w:pPr>
        <w:ind w:left="2505" w:hanging="360"/>
      </w:pPr>
      <w:rPr>
        <w:rFonts w:ascii="Arial MT" w:eastAsia="Times New Roman" w:hAnsi="Arial MT" w:cs="Arial MT" w:hint="default"/>
        <w:spacing w:val="-1"/>
        <w:w w:val="100"/>
        <w:sz w:val="20"/>
        <w:szCs w:val="20"/>
      </w:rPr>
    </w:lvl>
    <w:lvl w:ilvl="1" w:tplc="40090019">
      <w:start w:val="1"/>
      <w:numFmt w:val="lowerLetter"/>
      <w:lvlText w:val="%2."/>
      <w:lvlJc w:val="left"/>
      <w:pPr>
        <w:ind w:left="3225" w:hanging="360"/>
      </w:pPr>
      <w:rPr>
        <w:rFonts w:cs="Times New Roman"/>
      </w:rPr>
    </w:lvl>
    <w:lvl w:ilvl="2" w:tplc="4009001B">
      <w:start w:val="1"/>
      <w:numFmt w:val="lowerRoman"/>
      <w:lvlText w:val="%3."/>
      <w:lvlJc w:val="right"/>
      <w:pPr>
        <w:ind w:left="3945" w:hanging="180"/>
      </w:pPr>
      <w:rPr>
        <w:rFonts w:cs="Times New Roman"/>
      </w:rPr>
    </w:lvl>
    <w:lvl w:ilvl="3" w:tplc="4009000F">
      <w:start w:val="1"/>
      <w:numFmt w:val="decimal"/>
      <w:lvlText w:val="%4."/>
      <w:lvlJc w:val="left"/>
      <w:pPr>
        <w:ind w:left="4665" w:hanging="360"/>
      </w:pPr>
      <w:rPr>
        <w:rFonts w:cs="Times New Roman"/>
      </w:rPr>
    </w:lvl>
    <w:lvl w:ilvl="4" w:tplc="40090019">
      <w:start w:val="1"/>
      <w:numFmt w:val="lowerLetter"/>
      <w:lvlText w:val="%5."/>
      <w:lvlJc w:val="left"/>
      <w:pPr>
        <w:ind w:left="5385" w:hanging="360"/>
      </w:pPr>
      <w:rPr>
        <w:rFonts w:cs="Times New Roman"/>
      </w:rPr>
    </w:lvl>
    <w:lvl w:ilvl="5" w:tplc="4009001B">
      <w:start w:val="1"/>
      <w:numFmt w:val="lowerRoman"/>
      <w:lvlText w:val="%6."/>
      <w:lvlJc w:val="right"/>
      <w:pPr>
        <w:ind w:left="6105" w:hanging="180"/>
      </w:pPr>
      <w:rPr>
        <w:rFonts w:cs="Times New Roman"/>
      </w:rPr>
    </w:lvl>
    <w:lvl w:ilvl="6" w:tplc="4009000F">
      <w:start w:val="1"/>
      <w:numFmt w:val="decimal"/>
      <w:lvlText w:val="%7."/>
      <w:lvlJc w:val="left"/>
      <w:pPr>
        <w:ind w:left="6825" w:hanging="360"/>
      </w:pPr>
      <w:rPr>
        <w:rFonts w:cs="Times New Roman"/>
      </w:rPr>
    </w:lvl>
    <w:lvl w:ilvl="7" w:tplc="40090019">
      <w:start w:val="1"/>
      <w:numFmt w:val="lowerLetter"/>
      <w:lvlText w:val="%8."/>
      <w:lvlJc w:val="left"/>
      <w:pPr>
        <w:ind w:left="7545" w:hanging="360"/>
      </w:pPr>
      <w:rPr>
        <w:rFonts w:cs="Times New Roman"/>
      </w:rPr>
    </w:lvl>
    <w:lvl w:ilvl="8" w:tplc="4009001B">
      <w:start w:val="1"/>
      <w:numFmt w:val="lowerRoman"/>
      <w:lvlText w:val="%9."/>
      <w:lvlJc w:val="right"/>
      <w:pPr>
        <w:ind w:left="8265" w:hanging="180"/>
      </w:pPr>
      <w:rPr>
        <w:rFonts w:cs="Times New Roman"/>
      </w:rPr>
    </w:lvl>
  </w:abstractNum>
  <w:abstractNum w:abstractNumId="26">
    <w:nsid w:val="5EF07884"/>
    <w:multiLevelType w:val="hybridMultilevel"/>
    <w:tmpl w:val="E638A936"/>
    <w:lvl w:ilvl="0" w:tplc="83C8EEF6">
      <w:start w:val="3"/>
      <w:numFmt w:val="decimal"/>
      <w:lvlText w:val="%1"/>
      <w:lvlJc w:val="left"/>
      <w:pPr>
        <w:ind w:left="2467" w:hanging="737"/>
      </w:pPr>
      <w:rPr>
        <w:rFonts w:cs="Times New Roman"/>
      </w:rPr>
    </w:lvl>
    <w:lvl w:ilvl="1" w:tplc="19EAA612">
      <w:numFmt w:val="none"/>
      <w:lvlText w:val=""/>
      <w:lvlJc w:val="left"/>
      <w:pPr>
        <w:tabs>
          <w:tab w:val="num" w:pos="360"/>
        </w:tabs>
        <w:ind w:left="0" w:firstLine="0"/>
      </w:pPr>
      <w:rPr>
        <w:rFonts w:cs="Times New Roman"/>
      </w:rPr>
    </w:lvl>
    <w:lvl w:ilvl="2" w:tplc="28629C9A">
      <w:start w:val="1"/>
      <w:numFmt w:val="lowerLetter"/>
      <w:lvlText w:val="%3."/>
      <w:lvlJc w:val="left"/>
      <w:pPr>
        <w:ind w:left="2341" w:hanging="361"/>
      </w:pPr>
      <w:rPr>
        <w:rFonts w:ascii="Arial MT" w:eastAsia="Times New Roman" w:hAnsi="Arial MT" w:cs="Arial MT" w:hint="default"/>
        <w:color w:val="auto"/>
        <w:w w:val="100"/>
        <w:sz w:val="20"/>
        <w:szCs w:val="20"/>
      </w:rPr>
    </w:lvl>
    <w:lvl w:ilvl="3" w:tplc="6E9818F0">
      <w:numFmt w:val="bullet"/>
      <w:lvlText w:val="•"/>
      <w:lvlJc w:val="left"/>
      <w:pPr>
        <w:ind w:left="4412" w:hanging="361"/>
      </w:pPr>
    </w:lvl>
    <w:lvl w:ilvl="4" w:tplc="19A88CA4">
      <w:numFmt w:val="bullet"/>
      <w:lvlText w:val="•"/>
      <w:lvlJc w:val="left"/>
      <w:pPr>
        <w:ind w:left="5388" w:hanging="361"/>
      </w:pPr>
    </w:lvl>
    <w:lvl w:ilvl="5" w:tplc="ED02107A">
      <w:numFmt w:val="bullet"/>
      <w:lvlText w:val="•"/>
      <w:lvlJc w:val="left"/>
      <w:pPr>
        <w:ind w:left="6364" w:hanging="361"/>
      </w:pPr>
    </w:lvl>
    <w:lvl w:ilvl="6" w:tplc="76D08248">
      <w:numFmt w:val="bullet"/>
      <w:lvlText w:val="•"/>
      <w:lvlJc w:val="left"/>
      <w:pPr>
        <w:ind w:left="7340" w:hanging="361"/>
      </w:pPr>
    </w:lvl>
    <w:lvl w:ilvl="7" w:tplc="97BA42FE">
      <w:numFmt w:val="bullet"/>
      <w:lvlText w:val="•"/>
      <w:lvlJc w:val="left"/>
      <w:pPr>
        <w:ind w:left="8316" w:hanging="361"/>
      </w:pPr>
    </w:lvl>
    <w:lvl w:ilvl="8" w:tplc="9CA889D0">
      <w:numFmt w:val="bullet"/>
      <w:lvlText w:val="•"/>
      <w:lvlJc w:val="left"/>
      <w:pPr>
        <w:ind w:left="9292" w:hanging="361"/>
      </w:pPr>
    </w:lvl>
  </w:abstractNum>
  <w:abstractNum w:abstractNumId="27">
    <w:nsid w:val="64D61FB9"/>
    <w:multiLevelType w:val="hybridMultilevel"/>
    <w:tmpl w:val="4F86536E"/>
    <w:lvl w:ilvl="0" w:tplc="40090017">
      <w:start w:val="1"/>
      <w:numFmt w:val="lowerLetter"/>
      <w:lvlText w:val="%1)"/>
      <w:lvlJc w:val="left"/>
      <w:pPr>
        <w:ind w:left="720" w:hanging="360"/>
      </w:pPr>
      <w:rPr>
        <w:rFonts w:cs="Times New Roman"/>
      </w:rPr>
    </w:lvl>
    <w:lvl w:ilvl="1" w:tplc="0F7418DE">
      <w:start w:val="1"/>
      <w:numFmt w:val="lowerLetter"/>
      <w:lvlText w:val="%2."/>
      <w:lvlJc w:val="left"/>
      <w:pPr>
        <w:ind w:left="2610" w:hanging="360"/>
      </w:pPr>
      <w:rPr>
        <w:rFonts w:cs="Times New Roman"/>
        <w:color w:val="auto"/>
        <w:sz w:val="22"/>
        <w:szCs w:val="22"/>
      </w:rPr>
    </w:lvl>
    <w:lvl w:ilvl="2" w:tplc="4009001B">
      <w:start w:val="1"/>
      <w:numFmt w:val="lowerRoman"/>
      <w:lvlText w:val="%3."/>
      <w:lvlJc w:val="right"/>
      <w:pPr>
        <w:ind w:left="2160" w:hanging="180"/>
      </w:pPr>
      <w:rPr>
        <w:rFonts w:cs="Times New Roman"/>
      </w:rPr>
    </w:lvl>
    <w:lvl w:ilvl="3" w:tplc="445848EC">
      <w:start w:val="1"/>
      <w:numFmt w:val="decimal"/>
      <w:lvlText w:val="%4."/>
      <w:lvlJc w:val="left"/>
      <w:pPr>
        <w:ind w:left="2880" w:hanging="360"/>
      </w:pPr>
      <w:rPr>
        <w:rFonts w:cs="Times New Roman"/>
        <w:sz w:val="21"/>
      </w:rPr>
    </w:lvl>
    <w:lvl w:ilvl="4" w:tplc="40090019">
      <w:start w:val="1"/>
      <w:numFmt w:val="lowerLetter"/>
      <w:lvlText w:val="%5."/>
      <w:lvlJc w:val="left"/>
      <w:pPr>
        <w:ind w:left="3600" w:hanging="360"/>
      </w:pPr>
      <w:rPr>
        <w:rFonts w:cs="Times New Roman"/>
      </w:rPr>
    </w:lvl>
    <w:lvl w:ilvl="5" w:tplc="4009001B">
      <w:start w:val="1"/>
      <w:numFmt w:val="lowerRoman"/>
      <w:lvlText w:val="%6."/>
      <w:lvlJc w:val="right"/>
      <w:pPr>
        <w:ind w:left="4320" w:hanging="180"/>
      </w:pPr>
      <w:rPr>
        <w:rFonts w:cs="Times New Roman"/>
      </w:rPr>
    </w:lvl>
    <w:lvl w:ilvl="6" w:tplc="4009000F">
      <w:start w:val="1"/>
      <w:numFmt w:val="decimal"/>
      <w:lvlText w:val="%7."/>
      <w:lvlJc w:val="left"/>
      <w:pPr>
        <w:ind w:left="5040" w:hanging="360"/>
      </w:pPr>
      <w:rPr>
        <w:rFonts w:cs="Times New Roman"/>
      </w:rPr>
    </w:lvl>
    <w:lvl w:ilvl="7" w:tplc="40090019">
      <w:start w:val="1"/>
      <w:numFmt w:val="lowerLetter"/>
      <w:lvlText w:val="%8."/>
      <w:lvlJc w:val="left"/>
      <w:pPr>
        <w:ind w:left="5760" w:hanging="360"/>
      </w:pPr>
      <w:rPr>
        <w:rFonts w:cs="Times New Roman"/>
      </w:rPr>
    </w:lvl>
    <w:lvl w:ilvl="8" w:tplc="4009001B">
      <w:start w:val="1"/>
      <w:numFmt w:val="lowerRoman"/>
      <w:lvlText w:val="%9."/>
      <w:lvlJc w:val="right"/>
      <w:pPr>
        <w:ind w:left="6480" w:hanging="180"/>
      </w:pPr>
      <w:rPr>
        <w:rFonts w:cs="Times New Roman"/>
      </w:rPr>
    </w:lvl>
  </w:abstractNum>
  <w:abstractNum w:abstractNumId="28">
    <w:nsid w:val="66051EF3"/>
    <w:multiLevelType w:val="hybridMultilevel"/>
    <w:tmpl w:val="8CAAD592"/>
    <w:lvl w:ilvl="0" w:tplc="1CBEEEAA">
      <w:start w:val="1"/>
      <w:numFmt w:val="upperLetter"/>
      <w:lvlText w:val="%1."/>
      <w:lvlJc w:val="left"/>
      <w:pPr>
        <w:ind w:left="1495" w:hanging="360"/>
      </w:pPr>
      <w:rPr>
        <w:rFonts w:cs="Times New Roman"/>
      </w:r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29">
    <w:nsid w:val="668120A1"/>
    <w:multiLevelType w:val="hybridMultilevel"/>
    <w:tmpl w:val="52BED028"/>
    <w:lvl w:ilvl="0" w:tplc="114007E4">
      <w:start w:val="1"/>
      <w:numFmt w:val="decimal"/>
      <w:lvlText w:val="%1."/>
      <w:lvlJc w:val="left"/>
      <w:pPr>
        <w:ind w:left="1779" w:hanging="361"/>
      </w:pPr>
      <w:rPr>
        <w:rFonts w:cs="Times New Roman"/>
        <w:b/>
        <w:bCs w:val="0"/>
        <w:w w:val="100"/>
        <w:sz w:val="22"/>
        <w:szCs w:val="22"/>
      </w:rPr>
    </w:lvl>
    <w:lvl w:ilvl="1" w:tplc="9216E70E">
      <w:start w:val="1"/>
      <w:numFmt w:val="lowerLetter"/>
      <w:lvlText w:val="(%2)"/>
      <w:lvlJc w:val="left"/>
      <w:pPr>
        <w:ind w:left="3061" w:hanging="721"/>
      </w:pPr>
      <w:rPr>
        <w:rFonts w:ascii="Arial MT" w:eastAsia="Times New Roman" w:hAnsi="Arial MT" w:cs="Arial MT" w:hint="default"/>
        <w:w w:val="100"/>
        <w:sz w:val="20"/>
        <w:szCs w:val="20"/>
      </w:rPr>
    </w:lvl>
    <w:lvl w:ilvl="2" w:tplc="CA20AF64">
      <w:numFmt w:val="bullet"/>
      <w:lvlText w:val="•"/>
      <w:lvlJc w:val="left"/>
      <w:pPr>
        <w:ind w:left="3418" w:hanging="721"/>
      </w:pPr>
    </w:lvl>
    <w:lvl w:ilvl="3" w:tplc="45CCFC88">
      <w:numFmt w:val="bullet"/>
      <w:lvlText w:val="•"/>
      <w:lvlJc w:val="left"/>
      <w:pPr>
        <w:ind w:left="4396" w:hanging="721"/>
      </w:pPr>
    </w:lvl>
    <w:lvl w:ilvl="4" w:tplc="9F564418">
      <w:numFmt w:val="bullet"/>
      <w:lvlText w:val="•"/>
      <w:lvlJc w:val="left"/>
      <w:pPr>
        <w:ind w:left="5374" w:hanging="721"/>
      </w:pPr>
    </w:lvl>
    <w:lvl w:ilvl="5" w:tplc="B302C80A">
      <w:numFmt w:val="bullet"/>
      <w:lvlText w:val="•"/>
      <w:lvlJc w:val="left"/>
      <w:pPr>
        <w:ind w:left="6353" w:hanging="721"/>
      </w:pPr>
    </w:lvl>
    <w:lvl w:ilvl="6" w:tplc="C9125504">
      <w:numFmt w:val="bullet"/>
      <w:lvlText w:val="•"/>
      <w:lvlJc w:val="left"/>
      <w:pPr>
        <w:ind w:left="7331" w:hanging="721"/>
      </w:pPr>
    </w:lvl>
    <w:lvl w:ilvl="7" w:tplc="E73A1FE0">
      <w:numFmt w:val="bullet"/>
      <w:lvlText w:val="•"/>
      <w:lvlJc w:val="left"/>
      <w:pPr>
        <w:ind w:left="8309" w:hanging="721"/>
      </w:pPr>
    </w:lvl>
    <w:lvl w:ilvl="8" w:tplc="553EA91A">
      <w:numFmt w:val="bullet"/>
      <w:lvlText w:val="•"/>
      <w:lvlJc w:val="left"/>
      <w:pPr>
        <w:ind w:left="9287" w:hanging="721"/>
      </w:pPr>
    </w:lvl>
  </w:abstractNum>
  <w:abstractNum w:abstractNumId="30">
    <w:nsid w:val="687C1CB0"/>
    <w:multiLevelType w:val="hybridMultilevel"/>
    <w:tmpl w:val="19540FEE"/>
    <w:lvl w:ilvl="0" w:tplc="74682D28">
      <w:start w:val="1"/>
      <w:numFmt w:val="upperLetter"/>
      <w:lvlText w:val="%1."/>
      <w:lvlJc w:val="left"/>
      <w:pPr>
        <w:ind w:left="0" w:firstLine="0"/>
      </w:pPr>
      <w:rPr>
        <w:rFonts w:ascii="Calibri" w:eastAsia="Times New Roman" w:hAnsi="Calibri" w:cs="Times New Roman"/>
        <w:spacing w:val="-1"/>
        <w:w w:val="100"/>
      </w:rPr>
    </w:lvl>
    <w:lvl w:ilvl="1" w:tplc="96687996">
      <w:start w:val="1"/>
      <w:numFmt w:val="lowerRoman"/>
      <w:lvlText w:val="(%2)"/>
      <w:lvlJc w:val="left"/>
      <w:pPr>
        <w:ind w:left="4621" w:hanging="772"/>
      </w:pPr>
      <w:rPr>
        <w:rFonts w:ascii="Arial MT" w:eastAsia="Times New Roman" w:hAnsi="Arial MT" w:cs="Arial MT" w:hint="default"/>
        <w:w w:val="100"/>
        <w:sz w:val="20"/>
        <w:szCs w:val="20"/>
      </w:rPr>
    </w:lvl>
    <w:lvl w:ilvl="2" w:tplc="F2AE7C4A">
      <w:numFmt w:val="bullet"/>
      <w:lvlText w:val="•"/>
      <w:lvlJc w:val="left"/>
      <w:pPr>
        <w:ind w:left="5429" w:hanging="772"/>
      </w:pPr>
    </w:lvl>
    <w:lvl w:ilvl="3" w:tplc="B512E4A8">
      <w:numFmt w:val="bullet"/>
      <w:lvlText w:val="•"/>
      <w:lvlJc w:val="left"/>
      <w:pPr>
        <w:ind w:left="6243" w:hanging="772"/>
      </w:pPr>
    </w:lvl>
    <w:lvl w:ilvl="4" w:tplc="955EC940">
      <w:numFmt w:val="bullet"/>
      <w:lvlText w:val="•"/>
      <w:lvlJc w:val="left"/>
      <w:pPr>
        <w:ind w:left="7057" w:hanging="772"/>
      </w:pPr>
    </w:lvl>
    <w:lvl w:ilvl="5" w:tplc="4C2CBAC0">
      <w:numFmt w:val="bullet"/>
      <w:lvlText w:val="•"/>
      <w:lvlJc w:val="left"/>
      <w:pPr>
        <w:ind w:left="7871" w:hanging="772"/>
      </w:pPr>
    </w:lvl>
    <w:lvl w:ilvl="6" w:tplc="FF40DC88">
      <w:numFmt w:val="bullet"/>
      <w:lvlText w:val="•"/>
      <w:lvlJc w:val="left"/>
      <w:pPr>
        <w:ind w:left="8685" w:hanging="772"/>
      </w:pPr>
    </w:lvl>
    <w:lvl w:ilvl="7" w:tplc="E2080006">
      <w:numFmt w:val="bullet"/>
      <w:lvlText w:val="•"/>
      <w:lvlJc w:val="left"/>
      <w:pPr>
        <w:ind w:left="9498" w:hanging="772"/>
      </w:pPr>
    </w:lvl>
    <w:lvl w:ilvl="8" w:tplc="416054CA">
      <w:numFmt w:val="bullet"/>
      <w:lvlText w:val="•"/>
      <w:lvlJc w:val="left"/>
      <w:pPr>
        <w:ind w:left="10312" w:hanging="772"/>
      </w:pPr>
    </w:lvl>
  </w:abstractNum>
  <w:abstractNum w:abstractNumId="31">
    <w:nsid w:val="6D7A2A4E"/>
    <w:multiLevelType w:val="multilevel"/>
    <w:tmpl w:val="C0CE1174"/>
    <w:lvl w:ilvl="0">
      <w:start w:val="5"/>
      <w:numFmt w:val="decimal"/>
      <w:lvlText w:val="%1"/>
      <w:lvlJc w:val="left"/>
      <w:pPr>
        <w:ind w:left="360" w:hanging="360"/>
      </w:pPr>
      <w:rPr>
        <w:rFonts w:cs="Times New Roman"/>
      </w:rPr>
    </w:lvl>
    <w:lvl w:ilvl="1">
      <w:start w:val="2"/>
      <w:numFmt w:val="decimal"/>
      <w:lvlText w:val="%1.%2"/>
      <w:lvlJc w:val="left"/>
      <w:pPr>
        <w:ind w:left="2344" w:hanging="360"/>
      </w:pPr>
      <w:rPr>
        <w:rFonts w:cs="Times New Roman"/>
        <w:color w:val="auto"/>
      </w:rPr>
    </w:lvl>
    <w:lvl w:ilvl="2">
      <w:start w:val="1"/>
      <w:numFmt w:val="decimal"/>
      <w:lvlText w:val="%1.%2.%3"/>
      <w:lvlJc w:val="left"/>
      <w:pPr>
        <w:ind w:left="4140" w:hanging="720"/>
      </w:pPr>
      <w:rPr>
        <w:rFonts w:cs="Times New Roman"/>
      </w:rPr>
    </w:lvl>
    <w:lvl w:ilvl="3">
      <w:start w:val="1"/>
      <w:numFmt w:val="decimal"/>
      <w:lvlText w:val="%1.%2.%3.%4"/>
      <w:lvlJc w:val="left"/>
      <w:pPr>
        <w:ind w:left="5850" w:hanging="720"/>
      </w:pPr>
      <w:rPr>
        <w:rFonts w:cs="Times New Roman"/>
      </w:rPr>
    </w:lvl>
    <w:lvl w:ilvl="4">
      <w:start w:val="1"/>
      <w:numFmt w:val="decimal"/>
      <w:lvlText w:val="%1.%2.%3.%4.%5"/>
      <w:lvlJc w:val="left"/>
      <w:pPr>
        <w:ind w:left="7560" w:hanging="720"/>
      </w:pPr>
      <w:rPr>
        <w:rFonts w:cs="Times New Roman"/>
      </w:rPr>
    </w:lvl>
    <w:lvl w:ilvl="5">
      <w:start w:val="1"/>
      <w:numFmt w:val="decimal"/>
      <w:lvlText w:val="%1.%2.%3.%4.%5.%6"/>
      <w:lvlJc w:val="left"/>
      <w:pPr>
        <w:ind w:left="9630" w:hanging="1080"/>
      </w:pPr>
      <w:rPr>
        <w:rFonts w:cs="Times New Roman"/>
      </w:rPr>
    </w:lvl>
    <w:lvl w:ilvl="6">
      <w:start w:val="1"/>
      <w:numFmt w:val="decimal"/>
      <w:lvlText w:val="%1.%2.%3.%4.%5.%6.%7"/>
      <w:lvlJc w:val="left"/>
      <w:pPr>
        <w:ind w:left="11340" w:hanging="1080"/>
      </w:pPr>
      <w:rPr>
        <w:rFonts w:cs="Times New Roman"/>
      </w:rPr>
    </w:lvl>
    <w:lvl w:ilvl="7">
      <w:start w:val="1"/>
      <w:numFmt w:val="decimal"/>
      <w:lvlText w:val="%1.%2.%3.%4.%5.%6.%7.%8"/>
      <w:lvlJc w:val="left"/>
      <w:pPr>
        <w:ind w:left="13410" w:hanging="1440"/>
      </w:pPr>
      <w:rPr>
        <w:rFonts w:cs="Times New Roman"/>
      </w:rPr>
    </w:lvl>
    <w:lvl w:ilvl="8">
      <w:start w:val="1"/>
      <w:numFmt w:val="decimal"/>
      <w:lvlText w:val="%1.%2.%3.%4.%5.%6.%7.%8.%9"/>
      <w:lvlJc w:val="left"/>
      <w:pPr>
        <w:ind w:left="15120" w:hanging="1440"/>
      </w:pPr>
      <w:rPr>
        <w:rFonts w:cs="Times New Roman"/>
      </w:rPr>
    </w:lvl>
  </w:abstractNum>
  <w:abstractNum w:abstractNumId="32">
    <w:nsid w:val="753131A8"/>
    <w:multiLevelType w:val="multilevel"/>
    <w:tmpl w:val="BE14857E"/>
    <w:lvl w:ilvl="0">
      <w:start w:val="11"/>
      <w:numFmt w:val="decimal"/>
      <w:lvlText w:val="%1"/>
      <w:lvlJc w:val="left"/>
      <w:pPr>
        <w:ind w:left="504" w:hanging="504"/>
      </w:pPr>
      <w:rPr>
        <w:b/>
        <w:sz w:val="27"/>
      </w:rPr>
    </w:lvl>
    <w:lvl w:ilvl="1">
      <w:start w:val="1"/>
      <w:numFmt w:val="decimal"/>
      <w:lvlText w:val="%1.%2"/>
      <w:lvlJc w:val="left"/>
      <w:pPr>
        <w:ind w:left="504" w:hanging="504"/>
      </w:pPr>
      <w:rPr>
        <w:b/>
        <w:sz w:val="26"/>
        <w:szCs w:val="26"/>
      </w:rPr>
    </w:lvl>
    <w:lvl w:ilvl="2">
      <w:start w:val="1"/>
      <w:numFmt w:val="decimal"/>
      <w:lvlText w:val="%1.%2.%3"/>
      <w:lvlJc w:val="left"/>
      <w:pPr>
        <w:ind w:left="720" w:hanging="720"/>
      </w:pPr>
      <w:rPr>
        <w:b/>
        <w:sz w:val="27"/>
      </w:rPr>
    </w:lvl>
    <w:lvl w:ilvl="3">
      <w:start w:val="1"/>
      <w:numFmt w:val="decimal"/>
      <w:lvlText w:val="%1.%2.%3.%4"/>
      <w:lvlJc w:val="left"/>
      <w:pPr>
        <w:ind w:left="720" w:hanging="720"/>
      </w:pPr>
      <w:rPr>
        <w:b/>
        <w:sz w:val="27"/>
      </w:rPr>
    </w:lvl>
    <w:lvl w:ilvl="4">
      <w:start w:val="1"/>
      <w:numFmt w:val="decimal"/>
      <w:lvlText w:val="%1.%2.%3.%4.%5"/>
      <w:lvlJc w:val="left"/>
      <w:pPr>
        <w:ind w:left="1080" w:hanging="1080"/>
      </w:pPr>
      <w:rPr>
        <w:b/>
        <w:sz w:val="27"/>
      </w:rPr>
    </w:lvl>
    <w:lvl w:ilvl="5">
      <w:start w:val="1"/>
      <w:numFmt w:val="decimal"/>
      <w:lvlText w:val="%1.%2.%3.%4.%5.%6"/>
      <w:lvlJc w:val="left"/>
      <w:pPr>
        <w:ind w:left="1080" w:hanging="1080"/>
      </w:pPr>
      <w:rPr>
        <w:b/>
        <w:sz w:val="27"/>
      </w:rPr>
    </w:lvl>
    <w:lvl w:ilvl="6">
      <w:start w:val="1"/>
      <w:numFmt w:val="decimal"/>
      <w:lvlText w:val="%1.%2.%3.%4.%5.%6.%7"/>
      <w:lvlJc w:val="left"/>
      <w:pPr>
        <w:ind w:left="1440" w:hanging="1440"/>
      </w:pPr>
      <w:rPr>
        <w:b/>
        <w:sz w:val="27"/>
      </w:rPr>
    </w:lvl>
    <w:lvl w:ilvl="7">
      <w:start w:val="1"/>
      <w:numFmt w:val="decimal"/>
      <w:lvlText w:val="%1.%2.%3.%4.%5.%6.%7.%8"/>
      <w:lvlJc w:val="left"/>
      <w:pPr>
        <w:ind w:left="1440" w:hanging="1440"/>
      </w:pPr>
      <w:rPr>
        <w:b/>
        <w:sz w:val="27"/>
      </w:rPr>
    </w:lvl>
    <w:lvl w:ilvl="8">
      <w:start w:val="1"/>
      <w:numFmt w:val="decimal"/>
      <w:lvlText w:val="%1.%2.%3.%4.%5.%6.%7.%8.%9"/>
      <w:lvlJc w:val="left"/>
      <w:pPr>
        <w:ind w:left="1440" w:hanging="1440"/>
      </w:pPr>
      <w:rPr>
        <w:b/>
        <w:sz w:val="27"/>
      </w:rPr>
    </w:lvl>
  </w:abstractNum>
  <w:abstractNum w:abstractNumId="33">
    <w:nsid w:val="7EA259FF"/>
    <w:multiLevelType w:val="hybridMultilevel"/>
    <w:tmpl w:val="7B2E3392"/>
    <w:lvl w:ilvl="0" w:tplc="D93677E6">
      <w:start w:val="64"/>
      <w:numFmt w:val="decimal"/>
      <w:lvlText w:val="%1."/>
      <w:lvlJc w:val="left"/>
      <w:pPr>
        <w:ind w:left="4897" w:hanging="360"/>
      </w:pPr>
      <w:rPr>
        <w:rFonts w:cs="Times New Roman"/>
        <w:b/>
        <w:color w:val="auto"/>
        <w:sz w:val="22"/>
        <w:szCs w:val="22"/>
      </w:rPr>
    </w:lvl>
    <w:lvl w:ilvl="1" w:tplc="40090019">
      <w:start w:val="1"/>
      <w:numFmt w:val="lowerLetter"/>
      <w:lvlText w:val="%2."/>
      <w:lvlJc w:val="left"/>
      <w:pPr>
        <w:ind w:left="2160" w:hanging="360"/>
      </w:pPr>
      <w:rPr>
        <w:rFonts w:cs="Times New Roman"/>
      </w:rPr>
    </w:lvl>
    <w:lvl w:ilvl="2" w:tplc="4009001B">
      <w:start w:val="1"/>
      <w:numFmt w:val="lowerRoman"/>
      <w:lvlText w:val="%3."/>
      <w:lvlJc w:val="right"/>
      <w:pPr>
        <w:ind w:left="2880" w:hanging="180"/>
      </w:pPr>
      <w:rPr>
        <w:rFonts w:cs="Times New Roman"/>
      </w:rPr>
    </w:lvl>
    <w:lvl w:ilvl="3" w:tplc="4009000F">
      <w:start w:val="1"/>
      <w:numFmt w:val="decimal"/>
      <w:lvlText w:val="%4."/>
      <w:lvlJc w:val="left"/>
      <w:pPr>
        <w:ind w:left="3600" w:hanging="360"/>
      </w:pPr>
      <w:rPr>
        <w:rFonts w:cs="Times New Roman"/>
      </w:rPr>
    </w:lvl>
    <w:lvl w:ilvl="4" w:tplc="40090019">
      <w:start w:val="1"/>
      <w:numFmt w:val="lowerLetter"/>
      <w:lvlText w:val="%5."/>
      <w:lvlJc w:val="left"/>
      <w:pPr>
        <w:ind w:left="4320" w:hanging="360"/>
      </w:pPr>
      <w:rPr>
        <w:rFonts w:cs="Times New Roman"/>
      </w:rPr>
    </w:lvl>
    <w:lvl w:ilvl="5" w:tplc="4009001B">
      <w:start w:val="1"/>
      <w:numFmt w:val="lowerRoman"/>
      <w:lvlText w:val="%6."/>
      <w:lvlJc w:val="right"/>
      <w:pPr>
        <w:ind w:left="5040" w:hanging="180"/>
      </w:pPr>
      <w:rPr>
        <w:rFonts w:cs="Times New Roman"/>
      </w:rPr>
    </w:lvl>
    <w:lvl w:ilvl="6" w:tplc="4009000F">
      <w:start w:val="1"/>
      <w:numFmt w:val="decimal"/>
      <w:lvlText w:val="%7."/>
      <w:lvlJc w:val="left"/>
      <w:pPr>
        <w:ind w:left="5760" w:hanging="360"/>
      </w:pPr>
      <w:rPr>
        <w:rFonts w:cs="Times New Roman"/>
      </w:rPr>
    </w:lvl>
    <w:lvl w:ilvl="7" w:tplc="40090019">
      <w:start w:val="1"/>
      <w:numFmt w:val="lowerLetter"/>
      <w:lvlText w:val="%8."/>
      <w:lvlJc w:val="left"/>
      <w:pPr>
        <w:ind w:left="6480" w:hanging="360"/>
      </w:pPr>
      <w:rPr>
        <w:rFonts w:cs="Times New Roman"/>
      </w:rPr>
    </w:lvl>
    <w:lvl w:ilvl="8" w:tplc="4009001B">
      <w:start w:val="1"/>
      <w:numFmt w:val="lowerRoman"/>
      <w:lvlText w:val="%9."/>
      <w:lvlJc w:val="right"/>
      <w:pPr>
        <w:ind w:left="7200" w:hanging="180"/>
      </w:pPr>
      <w:rPr>
        <w:rFonts w:cs="Times New Roman"/>
      </w:rPr>
    </w:lvl>
  </w:abstractNum>
  <w:num w:numId="1">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3"/>
    </w:lvlOverride>
    <w:lvlOverride w:ilvl="1"/>
    <w:lvlOverride w:ilvl="2">
      <w:startOverride w:val="1"/>
    </w:lvlOverride>
    <w:lvlOverride w:ilvl="3"/>
    <w:lvlOverride w:ilvl="4"/>
    <w:lvlOverride w:ilvl="5"/>
    <w:lvlOverride w:ilvl="6"/>
    <w:lvlOverride w:ilvl="7"/>
    <w:lvlOverride w:ilvl="8"/>
  </w:num>
  <w:num w:numId="9">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7"/>
    </w:lvlOverride>
    <w:lvlOverride w:ilvl="1">
      <w:startOverride w:val="1"/>
    </w:lvlOverride>
    <w:lvlOverride w:ilvl="2"/>
    <w:lvlOverride w:ilvl="3"/>
    <w:lvlOverride w:ilvl="4"/>
    <w:lvlOverride w:ilvl="5"/>
    <w:lvlOverride w:ilvl="6"/>
    <w:lvlOverride w:ilvl="7"/>
    <w:lvlOverride w:ilvl="8"/>
  </w:num>
  <w:num w:numId="14">
    <w:abstractNumId w:val="2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lvlOverride w:ilvl="2"/>
    <w:lvlOverride w:ilvl="3"/>
    <w:lvlOverride w:ilvl="4"/>
    <w:lvlOverride w:ilvl="5"/>
    <w:lvlOverride w:ilvl="6"/>
    <w:lvlOverride w:ilvl="7"/>
    <w:lvlOverride w:ilvl="8"/>
  </w:num>
  <w:num w:numId="18">
    <w:abstractNumId w:val="30"/>
    <w:lvlOverride w:ilvl="0">
      <w:startOverride w:val="1"/>
    </w:lvlOverride>
    <w:lvlOverride w:ilvl="1">
      <w:startOverride w:val="1"/>
    </w:lvlOverride>
    <w:lvlOverride w:ilvl="2"/>
    <w:lvlOverride w:ilvl="3"/>
    <w:lvlOverride w:ilvl="4"/>
    <w:lvlOverride w:ilvl="5"/>
    <w:lvlOverride w:ilvl="6"/>
    <w:lvlOverride w:ilvl="7"/>
    <w:lvlOverride w:ilvl="8"/>
  </w:num>
  <w:num w:numId="19">
    <w:abstractNumId w:val="30"/>
    <w:lvlOverride w:ilvl="0">
      <w:startOverride w:val="1"/>
    </w:lvlOverride>
    <w:lvlOverride w:ilvl="1">
      <w:startOverride w:val="1"/>
    </w:lvlOverride>
    <w:lvlOverride w:ilvl="2"/>
    <w:lvlOverride w:ilvl="3"/>
    <w:lvlOverride w:ilvl="4"/>
    <w:lvlOverride w:ilvl="5"/>
    <w:lvlOverride w:ilvl="6"/>
    <w:lvlOverride w:ilvl="7"/>
    <w:lvlOverride w:ilvl="8"/>
  </w:num>
  <w:num w:numId="20">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lvlOverride w:ilvl="2"/>
    <w:lvlOverride w:ilvl="3"/>
    <w:lvlOverride w:ilvl="4"/>
    <w:lvlOverride w:ilvl="5"/>
    <w:lvlOverride w:ilvl="6"/>
    <w:lvlOverride w:ilvl="7"/>
    <w:lvlOverride w:ilvl="8"/>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26"/>
    </w:lvlOverride>
    <w:lvlOverride w:ilvl="1"/>
    <w:lvlOverride w:ilvl="2"/>
    <w:lvlOverride w:ilvl="3"/>
    <w:lvlOverride w:ilvl="4"/>
    <w:lvlOverride w:ilvl="5"/>
    <w:lvlOverride w:ilvl="6"/>
    <w:lvlOverride w:ilvl="7"/>
    <w:lvlOverride w:ilvl="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lvlOverride w:ilvl="3"/>
    <w:lvlOverride w:ilvl="4"/>
    <w:lvlOverride w:ilvl="5"/>
    <w:lvlOverride w:ilvl="6"/>
    <w:lvlOverride w:ilvl="7"/>
    <w:lvlOverride w:ilvl="8"/>
  </w:num>
  <w:num w:numId="26">
    <w:abstractNumId w:val="14"/>
    <w:lvlOverride w:ilvl="0">
      <w:startOverride w:val="6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6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6"/>
    </w:lvlOverride>
    <w:lvlOverride w:ilvl="1">
      <w:startOverride w:val="2"/>
    </w:lvlOverride>
    <w:lvlOverride w:ilvl="2"/>
    <w:lvlOverride w:ilvl="3"/>
    <w:lvlOverride w:ilvl="4"/>
    <w:lvlOverride w:ilvl="5"/>
    <w:lvlOverride w:ilvl="6"/>
    <w:lvlOverride w:ilvl="7"/>
    <w:lvlOverride w:ilvl="8"/>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lvlOverride w:ilvl="2"/>
    <w:lvlOverride w:ilvl="3"/>
    <w:lvlOverride w:ilvl="4"/>
    <w:lvlOverride w:ilvl="5"/>
    <w:lvlOverride w:ilvl="6"/>
    <w:lvlOverride w:ilvl="7"/>
    <w:lvlOverride w:ilvl="8"/>
  </w:num>
  <w:num w:numId="31">
    <w:abstractNumId w:val="2"/>
    <w:lvlOverride w:ilvl="0">
      <w:startOverride w:val="1"/>
    </w:lvlOverride>
    <w:lvlOverride w:ilvl="1"/>
    <w:lvlOverride w:ilvl="2"/>
    <w:lvlOverride w:ilvl="3"/>
    <w:lvlOverride w:ilvl="4"/>
    <w:lvlOverride w:ilvl="5"/>
    <w:lvlOverride w:ilvl="6"/>
    <w:lvlOverride w:ilvl="7"/>
    <w:lvlOverride w:ilvl="8"/>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4">
    <w:abstractNumId w:val="4"/>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compat>
    <w:useFELayout/>
  </w:compat>
  <w:rsids>
    <w:rsidRoot w:val="00E12A86"/>
    <w:rsid w:val="00CF4530"/>
    <w:rsid w:val="00E12A86"/>
  </w:rsids>
  <m:mathPr>
    <m:mathFont m:val="Cambria Math"/>
    <m:brkBin m:val="before"/>
    <m:brkBinSub m:val="--"/>
    <m:smallFrac m:val="off"/>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o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12A86"/>
    <w:pPr>
      <w:keepNext/>
      <w:keepLines/>
      <w:spacing w:before="240" w:after="0" w:line="256" w:lineRule="auto"/>
      <w:outlineLvl w:val="0"/>
    </w:pPr>
    <w:rPr>
      <w:rFonts w:ascii="Calibri Light" w:eastAsia="Times New Roman" w:hAnsi="Calibri Light" w:cs="Sendnya"/>
      <w:color w:val="2F5496"/>
      <w:sz w:val="32"/>
      <w:szCs w:val="32"/>
    </w:rPr>
  </w:style>
  <w:style w:type="paragraph" w:styleId="Heading2">
    <w:name w:val="heading 2"/>
    <w:basedOn w:val="Normal"/>
    <w:next w:val="Normal"/>
    <w:link w:val="Heading2Char"/>
    <w:uiPriority w:val="9"/>
    <w:semiHidden/>
    <w:unhideWhenUsed/>
    <w:qFormat/>
    <w:rsid w:val="00E12A86"/>
    <w:pPr>
      <w:keepNext/>
      <w:keepLines/>
      <w:spacing w:before="40" w:after="0" w:line="256" w:lineRule="auto"/>
      <w:outlineLvl w:val="1"/>
    </w:pPr>
    <w:rPr>
      <w:rFonts w:ascii="Calibri Light" w:eastAsia="Times New Roman" w:hAnsi="Calibri Light" w:cs="Sendnya"/>
      <w:color w:val="2F5496"/>
      <w:sz w:val="26"/>
      <w:szCs w:val="26"/>
    </w:rPr>
  </w:style>
  <w:style w:type="paragraph" w:styleId="Heading3">
    <w:name w:val="heading 3"/>
    <w:basedOn w:val="Normal"/>
    <w:next w:val="Normal"/>
    <w:link w:val="Heading3Char"/>
    <w:uiPriority w:val="1"/>
    <w:semiHidden/>
    <w:unhideWhenUsed/>
    <w:qFormat/>
    <w:rsid w:val="00E12A86"/>
    <w:pPr>
      <w:widowControl w:val="0"/>
      <w:autoSpaceDE w:val="0"/>
      <w:autoSpaceDN w:val="0"/>
      <w:adjustRightInd w:val="0"/>
      <w:spacing w:before="61" w:after="0" w:line="240" w:lineRule="auto"/>
      <w:ind w:left="3596"/>
      <w:jc w:val="center"/>
      <w:outlineLvl w:val="2"/>
    </w:pPr>
    <w:rPr>
      <w:rFonts w:ascii="Arial" w:eastAsia="Times New Roman" w:hAnsi="Arial" w:cs="Sendnya"/>
      <w:b/>
      <w:bCs/>
      <w:sz w:val="23"/>
      <w:szCs w:val="23"/>
      <w:lang w:eastAsia="en-IN"/>
    </w:rPr>
  </w:style>
  <w:style w:type="paragraph" w:styleId="Heading5">
    <w:name w:val="heading 5"/>
    <w:basedOn w:val="Normal"/>
    <w:next w:val="Normal"/>
    <w:link w:val="Heading5Char"/>
    <w:uiPriority w:val="9"/>
    <w:semiHidden/>
    <w:unhideWhenUsed/>
    <w:qFormat/>
    <w:rsid w:val="00E12A86"/>
    <w:pPr>
      <w:keepNext/>
      <w:keepLines/>
      <w:spacing w:before="40" w:after="0" w:line="256" w:lineRule="auto"/>
      <w:outlineLvl w:val="4"/>
    </w:pPr>
    <w:rPr>
      <w:rFonts w:ascii="Calibri Light" w:eastAsia="Times New Roman" w:hAnsi="Calibri Light" w:cs="Sendnya"/>
      <w:color w:val="2F5496"/>
      <w:sz w:val="20"/>
      <w:szCs w:val="20"/>
    </w:rPr>
  </w:style>
  <w:style w:type="paragraph" w:styleId="Heading6">
    <w:name w:val="heading 6"/>
    <w:basedOn w:val="Normal"/>
    <w:next w:val="Normal"/>
    <w:link w:val="Heading6Char"/>
    <w:uiPriority w:val="9"/>
    <w:semiHidden/>
    <w:unhideWhenUsed/>
    <w:qFormat/>
    <w:rsid w:val="00E12A86"/>
    <w:pPr>
      <w:keepNext/>
      <w:keepLines/>
      <w:spacing w:before="40" w:after="0" w:line="256" w:lineRule="auto"/>
      <w:outlineLvl w:val="5"/>
    </w:pPr>
    <w:rPr>
      <w:rFonts w:ascii="Calibri Light" w:eastAsia="Times New Roman" w:hAnsi="Calibri Light" w:cs="Sendnya"/>
      <w:color w:val="1F3763"/>
      <w:sz w:val="20"/>
      <w:szCs w:val="20"/>
    </w:rPr>
  </w:style>
  <w:style w:type="paragraph" w:styleId="Heading7">
    <w:name w:val="heading 7"/>
    <w:basedOn w:val="Normal"/>
    <w:next w:val="Normal"/>
    <w:link w:val="Heading7Char"/>
    <w:uiPriority w:val="9"/>
    <w:semiHidden/>
    <w:unhideWhenUsed/>
    <w:qFormat/>
    <w:rsid w:val="00E12A86"/>
    <w:pPr>
      <w:keepNext/>
      <w:keepLines/>
      <w:spacing w:before="40" w:after="0" w:line="256" w:lineRule="auto"/>
      <w:outlineLvl w:val="6"/>
    </w:pPr>
    <w:rPr>
      <w:rFonts w:ascii="Calibri Light" w:eastAsia="Times New Roman" w:hAnsi="Calibri Light" w:cs="Sendnya"/>
      <w:i/>
      <w:iCs/>
      <w:color w:val="1F376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A86"/>
    <w:rPr>
      <w:rFonts w:ascii="Calibri Light" w:eastAsia="Times New Roman" w:hAnsi="Calibri Light" w:cs="Sendnya"/>
      <w:color w:val="2F5496"/>
      <w:sz w:val="32"/>
      <w:szCs w:val="32"/>
    </w:rPr>
  </w:style>
  <w:style w:type="character" w:customStyle="1" w:styleId="Heading2Char">
    <w:name w:val="Heading 2 Char"/>
    <w:basedOn w:val="DefaultParagraphFont"/>
    <w:link w:val="Heading2"/>
    <w:uiPriority w:val="9"/>
    <w:semiHidden/>
    <w:rsid w:val="00E12A86"/>
    <w:rPr>
      <w:rFonts w:ascii="Calibri Light" w:eastAsia="Times New Roman" w:hAnsi="Calibri Light" w:cs="Sendnya"/>
      <w:color w:val="2F5496"/>
      <w:sz w:val="26"/>
      <w:szCs w:val="26"/>
    </w:rPr>
  </w:style>
  <w:style w:type="character" w:customStyle="1" w:styleId="Heading3Char">
    <w:name w:val="Heading 3 Char"/>
    <w:basedOn w:val="DefaultParagraphFont"/>
    <w:link w:val="Heading3"/>
    <w:uiPriority w:val="1"/>
    <w:semiHidden/>
    <w:rsid w:val="00E12A86"/>
    <w:rPr>
      <w:rFonts w:ascii="Arial" w:eastAsia="Times New Roman" w:hAnsi="Arial" w:cs="Sendnya"/>
      <w:b/>
      <w:bCs/>
      <w:sz w:val="23"/>
      <w:szCs w:val="23"/>
      <w:lang w:eastAsia="en-IN"/>
    </w:rPr>
  </w:style>
  <w:style w:type="character" w:customStyle="1" w:styleId="Heading5Char">
    <w:name w:val="Heading 5 Char"/>
    <w:basedOn w:val="DefaultParagraphFont"/>
    <w:link w:val="Heading5"/>
    <w:uiPriority w:val="9"/>
    <w:semiHidden/>
    <w:rsid w:val="00E12A86"/>
    <w:rPr>
      <w:rFonts w:ascii="Calibri Light" w:eastAsia="Times New Roman" w:hAnsi="Calibri Light" w:cs="Sendnya"/>
      <w:color w:val="2F5496"/>
      <w:sz w:val="20"/>
      <w:szCs w:val="20"/>
    </w:rPr>
  </w:style>
  <w:style w:type="character" w:customStyle="1" w:styleId="Heading6Char">
    <w:name w:val="Heading 6 Char"/>
    <w:basedOn w:val="DefaultParagraphFont"/>
    <w:link w:val="Heading6"/>
    <w:uiPriority w:val="9"/>
    <w:semiHidden/>
    <w:rsid w:val="00E12A86"/>
    <w:rPr>
      <w:rFonts w:ascii="Calibri Light" w:eastAsia="Times New Roman" w:hAnsi="Calibri Light" w:cs="Sendnya"/>
      <w:color w:val="1F3763"/>
      <w:sz w:val="20"/>
      <w:szCs w:val="20"/>
    </w:rPr>
  </w:style>
  <w:style w:type="character" w:customStyle="1" w:styleId="Heading7Char">
    <w:name w:val="Heading 7 Char"/>
    <w:basedOn w:val="DefaultParagraphFont"/>
    <w:link w:val="Heading7"/>
    <w:uiPriority w:val="9"/>
    <w:semiHidden/>
    <w:rsid w:val="00E12A86"/>
    <w:rPr>
      <w:rFonts w:ascii="Calibri Light" w:eastAsia="Times New Roman" w:hAnsi="Calibri Light" w:cs="Sendnya"/>
      <w:i/>
      <w:iCs/>
      <w:color w:val="1F3763"/>
      <w:sz w:val="20"/>
      <w:szCs w:val="20"/>
    </w:rPr>
  </w:style>
  <w:style w:type="character" w:styleId="Hyperlink">
    <w:name w:val="Hyperlink"/>
    <w:uiPriority w:val="99"/>
    <w:unhideWhenUsed/>
    <w:rsid w:val="00E12A86"/>
    <w:rPr>
      <w:rFonts w:ascii="Times New Roman" w:hAnsi="Times New Roman" w:cs="Times New Roman" w:hint="default"/>
      <w:color w:val="0000FF"/>
      <w:u w:val="single"/>
    </w:rPr>
  </w:style>
  <w:style w:type="character" w:customStyle="1" w:styleId="CommentTextChar">
    <w:name w:val="Comment Text Char"/>
    <w:basedOn w:val="DefaultParagraphFont"/>
    <w:link w:val="CommentText"/>
    <w:uiPriority w:val="99"/>
    <w:semiHidden/>
    <w:rsid w:val="00E12A86"/>
    <w:rPr>
      <w:rFonts w:ascii="Calibri" w:eastAsia="Calibri" w:hAnsi="Calibri" w:cs="Sendnya"/>
      <w:sz w:val="20"/>
      <w:szCs w:val="20"/>
    </w:rPr>
  </w:style>
  <w:style w:type="paragraph" w:styleId="CommentText">
    <w:name w:val="annotation text"/>
    <w:basedOn w:val="Normal"/>
    <w:link w:val="CommentTextChar"/>
    <w:uiPriority w:val="99"/>
    <w:semiHidden/>
    <w:unhideWhenUsed/>
    <w:rsid w:val="00E12A86"/>
    <w:pPr>
      <w:spacing w:after="160" w:line="240" w:lineRule="auto"/>
    </w:pPr>
    <w:rPr>
      <w:rFonts w:ascii="Calibri" w:eastAsia="Calibri" w:hAnsi="Calibri" w:cs="Sendnya"/>
      <w:sz w:val="20"/>
      <w:szCs w:val="20"/>
    </w:rPr>
  </w:style>
  <w:style w:type="character" w:customStyle="1" w:styleId="CommentTextChar1">
    <w:name w:val="Comment Text Char1"/>
    <w:basedOn w:val="DefaultParagraphFont"/>
    <w:link w:val="CommentText"/>
    <w:uiPriority w:val="99"/>
    <w:semiHidden/>
    <w:rsid w:val="00E12A86"/>
    <w:rPr>
      <w:sz w:val="20"/>
      <w:szCs w:val="20"/>
    </w:rPr>
  </w:style>
  <w:style w:type="character" w:customStyle="1" w:styleId="HeaderChar">
    <w:name w:val="Header Char"/>
    <w:basedOn w:val="DefaultParagraphFont"/>
    <w:link w:val="Header"/>
    <w:uiPriority w:val="99"/>
    <w:semiHidden/>
    <w:rsid w:val="00E12A86"/>
    <w:rPr>
      <w:rFonts w:ascii="Calibri" w:eastAsia="Calibri" w:hAnsi="Calibri" w:cs="Kalinga"/>
      <w:lang w:val="en-IN" w:bidi="ar-SA"/>
    </w:rPr>
  </w:style>
  <w:style w:type="paragraph" w:styleId="Header">
    <w:name w:val="header"/>
    <w:basedOn w:val="Normal"/>
    <w:link w:val="HeaderChar"/>
    <w:uiPriority w:val="99"/>
    <w:semiHidden/>
    <w:unhideWhenUsed/>
    <w:rsid w:val="00E12A86"/>
    <w:pPr>
      <w:tabs>
        <w:tab w:val="center" w:pos="4513"/>
        <w:tab w:val="right" w:pos="9026"/>
      </w:tabs>
      <w:spacing w:after="0" w:line="240" w:lineRule="auto"/>
    </w:pPr>
    <w:rPr>
      <w:rFonts w:ascii="Calibri" w:eastAsia="Calibri" w:hAnsi="Calibri" w:cs="Kalinga"/>
      <w:lang w:val="en-IN" w:bidi="ar-SA"/>
    </w:rPr>
  </w:style>
  <w:style w:type="character" w:customStyle="1" w:styleId="HeaderChar1">
    <w:name w:val="Header Char1"/>
    <w:basedOn w:val="DefaultParagraphFont"/>
    <w:link w:val="Header"/>
    <w:uiPriority w:val="99"/>
    <w:semiHidden/>
    <w:rsid w:val="00E12A86"/>
  </w:style>
  <w:style w:type="character" w:customStyle="1" w:styleId="FooterChar">
    <w:name w:val="Footer Char"/>
    <w:basedOn w:val="DefaultParagraphFont"/>
    <w:link w:val="Footer"/>
    <w:uiPriority w:val="99"/>
    <w:semiHidden/>
    <w:rsid w:val="00E12A86"/>
    <w:rPr>
      <w:rFonts w:ascii="Calibri" w:eastAsia="Calibri" w:hAnsi="Calibri" w:cs="Kalinga"/>
      <w:lang w:val="en-IN" w:bidi="ar-SA"/>
    </w:rPr>
  </w:style>
  <w:style w:type="paragraph" w:styleId="Footer">
    <w:name w:val="footer"/>
    <w:basedOn w:val="Normal"/>
    <w:link w:val="FooterChar"/>
    <w:uiPriority w:val="99"/>
    <w:semiHidden/>
    <w:unhideWhenUsed/>
    <w:rsid w:val="00E12A86"/>
    <w:pPr>
      <w:tabs>
        <w:tab w:val="center" w:pos="4513"/>
        <w:tab w:val="right" w:pos="9026"/>
      </w:tabs>
      <w:spacing w:after="0" w:line="240" w:lineRule="auto"/>
    </w:pPr>
    <w:rPr>
      <w:rFonts w:ascii="Calibri" w:eastAsia="Calibri" w:hAnsi="Calibri" w:cs="Kalinga"/>
      <w:lang w:val="en-IN" w:bidi="ar-SA"/>
    </w:rPr>
  </w:style>
  <w:style w:type="character" w:customStyle="1" w:styleId="FooterChar1">
    <w:name w:val="Footer Char1"/>
    <w:basedOn w:val="DefaultParagraphFont"/>
    <w:link w:val="Footer"/>
    <w:uiPriority w:val="99"/>
    <w:semiHidden/>
    <w:rsid w:val="00E12A86"/>
  </w:style>
  <w:style w:type="paragraph" w:styleId="Title">
    <w:name w:val="Title"/>
    <w:basedOn w:val="Normal"/>
    <w:next w:val="Normal"/>
    <w:link w:val="TitleChar"/>
    <w:uiPriority w:val="10"/>
    <w:qFormat/>
    <w:rsid w:val="00E12A86"/>
    <w:pPr>
      <w:spacing w:after="0" w:line="240" w:lineRule="auto"/>
      <w:contextualSpacing/>
    </w:pPr>
    <w:rPr>
      <w:rFonts w:ascii="Cambria" w:eastAsia="Times New Roman" w:hAnsi="Cambria" w:cs="Sendnya"/>
      <w:color w:val="262626"/>
      <w:spacing w:val="-15"/>
      <w:sz w:val="96"/>
      <w:szCs w:val="96"/>
    </w:rPr>
  </w:style>
  <w:style w:type="character" w:customStyle="1" w:styleId="TitleChar">
    <w:name w:val="Title Char"/>
    <w:basedOn w:val="DefaultParagraphFont"/>
    <w:link w:val="Title"/>
    <w:uiPriority w:val="10"/>
    <w:rsid w:val="00E12A86"/>
    <w:rPr>
      <w:rFonts w:ascii="Cambria" w:eastAsia="Times New Roman" w:hAnsi="Cambria" w:cs="Sendnya"/>
      <w:color w:val="262626"/>
      <w:spacing w:val="-15"/>
      <w:sz w:val="96"/>
      <w:szCs w:val="96"/>
    </w:rPr>
  </w:style>
  <w:style w:type="paragraph" w:styleId="BodyText">
    <w:name w:val="Body Text"/>
    <w:basedOn w:val="Normal"/>
    <w:link w:val="BodyTextChar"/>
    <w:uiPriority w:val="1"/>
    <w:unhideWhenUsed/>
    <w:qFormat/>
    <w:rsid w:val="00E12A86"/>
    <w:pPr>
      <w:widowControl w:val="0"/>
      <w:autoSpaceDE w:val="0"/>
      <w:autoSpaceDN w:val="0"/>
      <w:adjustRightInd w:val="0"/>
      <w:spacing w:after="0" w:line="240" w:lineRule="auto"/>
    </w:pPr>
    <w:rPr>
      <w:rFonts w:ascii="Arial" w:eastAsia="Times New Roman" w:hAnsi="Arial" w:cs="Sendnya"/>
      <w:sz w:val="20"/>
      <w:szCs w:val="20"/>
      <w:lang w:eastAsia="en-IN"/>
    </w:rPr>
  </w:style>
  <w:style w:type="character" w:customStyle="1" w:styleId="BodyTextChar">
    <w:name w:val="Body Text Char"/>
    <w:basedOn w:val="DefaultParagraphFont"/>
    <w:link w:val="BodyText"/>
    <w:uiPriority w:val="1"/>
    <w:rsid w:val="00E12A86"/>
    <w:rPr>
      <w:rFonts w:ascii="Arial" w:eastAsia="Times New Roman" w:hAnsi="Arial" w:cs="Sendnya"/>
      <w:sz w:val="20"/>
      <w:szCs w:val="20"/>
      <w:lang w:eastAsia="en-IN"/>
    </w:rPr>
  </w:style>
  <w:style w:type="character" w:customStyle="1" w:styleId="CommentSubjectChar">
    <w:name w:val="Comment Subject Char"/>
    <w:basedOn w:val="CommentTextChar"/>
    <w:link w:val="CommentSubject"/>
    <w:uiPriority w:val="99"/>
    <w:semiHidden/>
    <w:rsid w:val="00E12A86"/>
    <w:rPr>
      <w:b/>
      <w:bCs/>
    </w:rPr>
  </w:style>
  <w:style w:type="paragraph" w:styleId="CommentSubject">
    <w:name w:val="annotation subject"/>
    <w:basedOn w:val="CommentText"/>
    <w:next w:val="CommentText"/>
    <w:link w:val="CommentSubjectChar"/>
    <w:uiPriority w:val="99"/>
    <w:semiHidden/>
    <w:unhideWhenUsed/>
    <w:rsid w:val="00E12A86"/>
    <w:rPr>
      <w:b/>
      <w:bCs/>
    </w:rPr>
  </w:style>
  <w:style w:type="character" w:customStyle="1" w:styleId="CommentSubjectChar1">
    <w:name w:val="Comment Subject Char1"/>
    <w:basedOn w:val="CommentTextChar1"/>
    <w:link w:val="CommentSubject"/>
    <w:uiPriority w:val="99"/>
    <w:semiHidden/>
    <w:rsid w:val="00E12A86"/>
    <w:rPr>
      <w:b/>
      <w:bCs/>
    </w:rPr>
  </w:style>
  <w:style w:type="character" w:customStyle="1" w:styleId="BalloonTextChar">
    <w:name w:val="Balloon Text Char"/>
    <w:basedOn w:val="DefaultParagraphFont"/>
    <w:link w:val="BalloonText"/>
    <w:uiPriority w:val="99"/>
    <w:semiHidden/>
    <w:rsid w:val="00E12A86"/>
    <w:rPr>
      <w:rFonts w:ascii="Segoe UI" w:eastAsia="Calibri" w:hAnsi="Segoe UI" w:cs="Sendnya"/>
      <w:sz w:val="18"/>
      <w:szCs w:val="18"/>
    </w:rPr>
  </w:style>
  <w:style w:type="paragraph" w:styleId="BalloonText">
    <w:name w:val="Balloon Text"/>
    <w:basedOn w:val="Normal"/>
    <w:link w:val="BalloonTextChar"/>
    <w:uiPriority w:val="99"/>
    <w:semiHidden/>
    <w:unhideWhenUsed/>
    <w:rsid w:val="00E12A86"/>
    <w:pPr>
      <w:spacing w:after="0" w:line="240" w:lineRule="auto"/>
    </w:pPr>
    <w:rPr>
      <w:rFonts w:ascii="Segoe UI" w:eastAsia="Calibri" w:hAnsi="Segoe UI" w:cs="Sendnya"/>
      <w:sz w:val="18"/>
      <w:szCs w:val="18"/>
    </w:rPr>
  </w:style>
  <w:style w:type="character" w:customStyle="1" w:styleId="BalloonTextChar1">
    <w:name w:val="Balloon Text Char1"/>
    <w:basedOn w:val="DefaultParagraphFont"/>
    <w:link w:val="BalloonText"/>
    <w:uiPriority w:val="99"/>
    <w:semiHidden/>
    <w:rsid w:val="00E12A86"/>
    <w:rPr>
      <w:rFonts w:ascii="Tahoma" w:hAnsi="Tahoma" w:cs="Tahoma"/>
      <w:sz w:val="16"/>
      <w:szCs w:val="16"/>
    </w:rPr>
  </w:style>
  <w:style w:type="paragraph" w:styleId="NoSpacing">
    <w:name w:val="No Spacing"/>
    <w:uiPriority w:val="1"/>
    <w:qFormat/>
    <w:rsid w:val="00E12A86"/>
    <w:pPr>
      <w:spacing w:after="0" w:line="240" w:lineRule="auto"/>
    </w:pPr>
    <w:rPr>
      <w:rFonts w:ascii="Calibri" w:eastAsia="Times New Roman" w:hAnsi="Calibri" w:cs="Times New Roman"/>
      <w:sz w:val="21"/>
      <w:szCs w:val="21"/>
      <w:lang w:bidi="ar-SA"/>
    </w:rPr>
  </w:style>
  <w:style w:type="paragraph" w:styleId="ListParagraph">
    <w:name w:val="List Paragraph"/>
    <w:basedOn w:val="Normal"/>
    <w:uiPriority w:val="1"/>
    <w:qFormat/>
    <w:rsid w:val="00E12A86"/>
    <w:pPr>
      <w:widowControl w:val="0"/>
      <w:autoSpaceDE w:val="0"/>
      <w:autoSpaceDN w:val="0"/>
      <w:adjustRightInd w:val="0"/>
      <w:spacing w:after="0" w:line="240" w:lineRule="auto"/>
      <w:ind w:left="1714" w:hanging="720"/>
      <w:jc w:val="both"/>
    </w:pPr>
    <w:rPr>
      <w:rFonts w:ascii="Arial" w:eastAsia="Times New Roman" w:hAnsi="Arial" w:cs="Arial"/>
      <w:sz w:val="24"/>
      <w:szCs w:val="24"/>
      <w:lang w:val="en-IN" w:eastAsia="en-IN" w:bidi="ar-SA"/>
    </w:rPr>
  </w:style>
  <w:style w:type="paragraph" w:customStyle="1" w:styleId="TableParagraph">
    <w:name w:val="Table Paragraph"/>
    <w:basedOn w:val="Normal"/>
    <w:uiPriority w:val="1"/>
    <w:qFormat/>
    <w:rsid w:val="00E12A86"/>
    <w:pPr>
      <w:widowControl w:val="0"/>
      <w:autoSpaceDE w:val="0"/>
      <w:autoSpaceDN w:val="0"/>
      <w:adjustRightInd w:val="0"/>
      <w:spacing w:after="0" w:line="240" w:lineRule="auto"/>
    </w:pPr>
    <w:rPr>
      <w:rFonts w:ascii="Arial" w:eastAsia="Times New Roman" w:hAnsi="Arial" w:cs="Arial"/>
      <w:sz w:val="24"/>
      <w:szCs w:val="24"/>
      <w:lang w:val="en-IN" w:eastAsia="en-I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20https://nabarangpur.odisha.govt.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87531-1CA7-4EB1-9092-4A6867FA5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16908</Words>
  <Characters>96381</Characters>
  <Application>Microsoft Office Word</Application>
  <DocSecurity>0</DocSecurity>
  <Lines>803</Lines>
  <Paragraphs>226</Paragraphs>
  <ScaleCrop>false</ScaleCrop>
  <Company/>
  <LinksUpToDate>false</LinksUpToDate>
  <CharactersWithSpaces>113063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Techcare</dc:creator>
  <cp:keywords/>
  <dc:description/>
  <cp:lastModifiedBy>Techcare</cp:lastModifiedBy>
  <cp:revision>2</cp:revision>
  <dcterms:created xsi:type="dcterms:W3CDTF">2026-01-13T11:36:00Z</dcterms:created>
  <dcterms:modified xsi:type="dcterms:W3CDTF">2026-01-13T11:37:00Z</dcterms:modified>
</cp:coreProperties>
</file>